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90" w:rsidRPr="002148F0" w:rsidRDefault="000F5B90" w:rsidP="000F5B90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2148F0">
        <w:rPr>
          <w:rFonts w:ascii="Times New Roman" w:hAnsi="Times New Roman"/>
          <w:b/>
          <w:sz w:val="26"/>
          <w:szCs w:val="26"/>
        </w:rPr>
        <w:t>Отдел внутреннего муниципального финансового контроля</w:t>
      </w:r>
    </w:p>
    <w:p w:rsidR="000F5B90" w:rsidRPr="002148F0" w:rsidRDefault="000F5B90" w:rsidP="000F5B90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0F5B90" w:rsidRPr="002148F0" w:rsidRDefault="000F5B90" w:rsidP="000F5B9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148F0">
        <w:rPr>
          <w:rFonts w:ascii="Times New Roman" w:hAnsi="Times New Roman"/>
          <w:sz w:val="26"/>
          <w:szCs w:val="26"/>
        </w:rPr>
        <w:t>Основными задачами отдела являются:</w:t>
      </w:r>
    </w:p>
    <w:p w:rsidR="000F5B90" w:rsidRPr="002148F0" w:rsidRDefault="000F5B90" w:rsidP="000F5B90">
      <w:pPr>
        <w:ind w:firstLine="709"/>
        <w:jc w:val="both"/>
        <w:outlineLvl w:val="0"/>
        <w:rPr>
          <w:sz w:val="26"/>
          <w:szCs w:val="26"/>
        </w:rPr>
      </w:pPr>
      <w:r w:rsidRPr="002148F0">
        <w:rPr>
          <w:sz w:val="26"/>
          <w:szCs w:val="26"/>
        </w:rP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0F5B90" w:rsidRPr="002148F0" w:rsidRDefault="000F5B90" w:rsidP="000F5B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8F0">
        <w:rPr>
          <w:rFonts w:ascii="Times New Roman" w:hAnsi="Times New Roman" w:cs="Times New Roman"/>
          <w:sz w:val="26"/>
          <w:szCs w:val="26"/>
        </w:rPr>
        <w:t xml:space="preserve">контроль за полнотой и достоверностью отчетности о реализации муниципальных программ города Ставрополя, в том числе отчетности </w:t>
      </w:r>
      <w:r w:rsidRPr="002148F0">
        <w:rPr>
          <w:rFonts w:ascii="Times New Roman" w:hAnsi="Times New Roman" w:cs="Times New Roman"/>
          <w:sz w:val="26"/>
          <w:szCs w:val="26"/>
        </w:rPr>
        <w:br/>
        <w:t>об исполнении муниципальных заданий;</w:t>
      </w:r>
    </w:p>
    <w:p w:rsidR="000F5B90" w:rsidRPr="002148F0" w:rsidRDefault="000F5B90" w:rsidP="000F5B90">
      <w:pPr>
        <w:ind w:firstLine="709"/>
        <w:jc w:val="both"/>
        <w:rPr>
          <w:sz w:val="26"/>
          <w:szCs w:val="26"/>
        </w:rPr>
      </w:pPr>
      <w:r w:rsidRPr="002148F0">
        <w:rPr>
          <w:sz w:val="26"/>
          <w:szCs w:val="26"/>
        </w:rPr>
        <w:t xml:space="preserve">контроль в сфере закупок товаров, работ, услуг для обеспечения нужд заказчиков в соответствии с Федеральным </w:t>
      </w:r>
      <w:hyperlink r:id="rId4" w:history="1">
        <w:r w:rsidRPr="002148F0">
          <w:rPr>
            <w:sz w:val="26"/>
            <w:szCs w:val="26"/>
          </w:rPr>
          <w:t>законом</w:t>
        </w:r>
      </w:hyperlink>
      <w:r w:rsidRPr="002148F0">
        <w:rPr>
          <w:sz w:val="26"/>
          <w:szCs w:val="26"/>
        </w:rPr>
        <w:t xml:space="preserve"> от 05 апреля 2013 г. № 44-ФЗ «О контрактной системе в сфере закупок товаров, работ, услуг для обеспечения государственных и муниципальных нужд» </w:t>
      </w:r>
    </w:p>
    <w:p w:rsidR="000F5B90" w:rsidRPr="002148F0" w:rsidRDefault="000F5B90" w:rsidP="000F5B90">
      <w:pPr>
        <w:ind w:firstLine="709"/>
        <w:jc w:val="both"/>
        <w:rPr>
          <w:sz w:val="26"/>
          <w:szCs w:val="26"/>
        </w:rPr>
      </w:pPr>
      <w:r w:rsidRPr="002148F0">
        <w:rPr>
          <w:sz w:val="26"/>
          <w:szCs w:val="26"/>
        </w:rPr>
        <w:t>анализ осуществления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внутреннего финансового контроля и внутреннего финансового аудита.</w:t>
      </w:r>
    </w:p>
    <w:p w:rsidR="000F5B90" w:rsidRPr="002148F0" w:rsidRDefault="000F5B90" w:rsidP="000F5B90">
      <w:pPr>
        <w:ind w:firstLine="709"/>
        <w:jc w:val="both"/>
        <w:rPr>
          <w:sz w:val="26"/>
          <w:szCs w:val="26"/>
        </w:rPr>
      </w:pPr>
    </w:p>
    <w:p w:rsidR="000F5B90" w:rsidRPr="002148F0" w:rsidRDefault="000F5B90" w:rsidP="000F5B90">
      <w:pPr>
        <w:ind w:firstLine="709"/>
        <w:jc w:val="both"/>
        <w:rPr>
          <w:sz w:val="26"/>
          <w:szCs w:val="26"/>
        </w:rPr>
      </w:pPr>
      <w:r w:rsidRPr="002148F0">
        <w:rPr>
          <w:sz w:val="26"/>
          <w:szCs w:val="26"/>
        </w:rPr>
        <w:t>В соответствии с возложенными задачами отдел осуществляет следующие основные функции:</w:t>
      </w:r>
    </w:p>
    <w:p w:rsidR="000F5B90" w:rsidRPr="002148F0" w:rsidRDefault="000F5B90" w:rsidP="000F5B90">
      <w:pPr>
        <w:ind w:firstLine="709"/>
        <w:jc w:val="both"/>
        <w:rPr>
          <w:sz w:val="26"/>
          <w:szCs w:val="26"/>
        </w:rPr>
      </w:pPr>
      <w:r w:rsidRPr="002148F0">
        <w:rPr>
          <w:sz w:val="26"/>
          <w:szCs w:val="26"/>
        </w:rPr>
        <w:t>формирует планы контрольных мероприятий;</w:t>
      </w:r>
    </w:p>
    <w:p w:rsidR="000F5B90" w:rsidRPr="002148F0" w:rsidRDefault="000F5B90" w:rsidP="000F5B90">
      <w:pPr>
        <w:ind w:firstLine="709"/>
        <w:jc w:val="both"/>
        <w:rPr>
          <w:sz w:val="26"/>
          <w:szCs w:val="26"/>
        </w:rPr>
      </w:pPr>
      <w:r w:rsidRPr="002148F0">
        <w:rPr>
          <w:sz w:val="26"/>
          <w:szCs w:val="26"/>
        </w:rPr>
        <w:t>проводит проверки, ревизии и обследования в отношении следующих объектов контроля:</w:t>
      </w:r>
    </w:p>
    <w:p w:rsidR="000F5B90" w:rsidRPr="002148F0" w:rsidRDefault="000F5B90" w:rsidP="000F5B90">
      <w:pPr>
        <w:ind w:left="1418" w:firstLine="709"/>
        <w:jc w:val="both"/>
        <w:rPr>
          <w:sz w:val="26"/>
          <w:szCs w:val="26"/>
        </w:rPr>
      </w:pPr>
      <w:r w:rsidRPr="002148F0">
        <w:rPr>
          <w:sz w:val="26"/>
          <w:szCs w:val="26"/>
        </w:rPr>
        <w:t>главных распорядителей (распорядителей, получателей) средств бюджета города Ставрополя, главных администраторов (администраторов) доходов бюджета города Ставрополя, главных администраторов (администраторов) источников финансирования дефицита бюджета города Ставрополя;</w:t>
      </w:r>
    </w:p>
    <w:p w:rsidR="000F5B90" w:rsidRPr="002148F0" w:rsidRDefault="000F5B90" w:rsidP="000F5B90">
      <w:pPr>
        <w:ind w:left="1418" w:firstLine="709"/>
        <w:jc w:val="both"/>
        <w:rPr>
          <w:sz w:val="26"/>
          <w:szCs w:val="26"/>
        </w:rPr>
      </w:pPr>
      <w:r w:rsidRPr="002148F0">
        <w:rPr>
          <w:sz w:val="26"/>
          <w:szCs w:val="26"/>
        </w:rPr>
        <w:t>муниципальных учреждений города Ставрополя;</w:t>
      </w:r>
    </w:p>
    <w:p w:rsidR="000F5B90" w:rsidRPr="002148F0" w:rsidRDefault="000F5B90" w:rsidP="000F5B90">
      <w:pPr>
        <w:ind w:left="1418" w:firstLine="709"/>
        <w:jc w:val="both"/>
        <w:rPr>
          <w:sz w:val="26"/>
          <w:szCs w:val="26"/>
        </w:rPr>
      </w:pPr>
      <w:r w:rsidRPr="002148F0">
        <w:rPr>
          <w:sz w:val="26"/>
          <w:szCs w:val="26"/>
        </w:rPr>
        <w:t>муниципальных унитарных предприятий города Ставрополя;</w:t>
      </w:r>
    </w:p>
    <w:p w:rsidR="000F5B90" w:rsidRPr="002148F0" w:rsidRDefault="000F5B90" w:rsidP="000F5B90">
      <w:pPr>
        <w:ind w:left="1418" w:firstLine="709"/>
        <w:jc w:val="both"/>
        <w:rPr>
          <w:sz w:val="26"/>
          <w:szCs w:val="26"/>
        </w:rPr>
      </w:pPr>
      <w:r w:rsidRPr="002148F0">
        <w:rPr>
          <w:sz w:val="26"/>
          <w:szCs w:val="26"/>
        </w:rPr>
        <w:t xml:space="preserve">хозяйственных товариществ и обществ с участием муниципального образования города Ставрополя в их уставных (складочных) капиталах; </w:t>
      </w:r>
    </w:p>
    <w:p w:rsidR="000F5B90" w:rsidRPr="002148F0" w:rsidRDefault="000F5B90" w:rsidP="000F5B90">
      <w:pPr>
        <w:ind w:left="1418" w:firstLine="709"/>
        <w:jc w:val="both"/>
        <w:rPr>
          <w:sz w:val="26"/>
          <w:szCs w:val="26"/>
        </w:rPr>
      </w:pPr>
      <w:r w:rsidRPr="002148F0">
        <w:rPr>
          <w:sz w:val="26"/>
          <w:szCs w:val="26"/>
        </w:rPr>
        <w:t>юридических лиц, индивидуальных предпринимателей, физических лиц в части соблюдения ими условий договоров (соглашений) о предоставлении средс</w:t>
      </w:r>
      <w:r w:rsidR="00106D0F" w:rsidRPr="002148F0">
        <w:rPr>
          <w:sz w:val="26"/>
          <w:szCs w:val="26"/>
        </w:rPr>
        <w:t>тв из бюджета города Ставрополя</w:t>
      </w:r>
      <w:r w:rsidRPr="002148F0">
        <w:rPr>
          <w:sz w:val="26"/>
          <w:szCs w:val="26"/>
        </w:rPr>
        <w:t>;</w:t>
      </w:r>
    </w:p>
    <w:p w:rsidR="000F5B90" w:rsidRPr="002148F0" w:rsidRDefault="000F5B90" w:rsidP="000F5B90">
      <w:pPr>
        <w:ind w:firstLine="709"/>
        <w:jc w:val="both"/>
        <w:rPr>
          <w:sz w:val="26"/>
          <w:szCs w:val="26"/>
        </w:rPr>
      </w:pPr>
      <w:r w:rsidRPr="002148F0">
        <w:rPr>
          <w:sz w:val="26"/>
          <w:szCs w:val="26"/>
        </w:rPr>
        <w:t xml:space="preserve">проводит проверки полноты и достоверности отчетности </w:t>
      </w:r>
      <w:r w:rsidRPr="002148F0">
        <w:rPr>
          <w:sz w:val="26"/>
          <w:szCs w:val="26"/>
        </w:rPr>
        <w:br/>
        <w:t xml:space="preserve">о реализации муниципальных программ города Ставрополя, в том числе отчетности об исполнении муниципальных заданий, предоставляемой </w:t>
      </w:r>
      <w:proofErr w:type="gramStart"/>
      <w:r w:rsidRPr="002148F0">
        <w:rPr>
          <w:sz w:val="26"/>
          <w:szCs w:val="26"/>
        </w:rPr>
        <w:t>бюджетными</w:t>
      </w:r>
      <w:proofErr w:type="gramEnd"/>
      <w:r w:rsidRPr="002148F0">
        <w:rPr>
          <w:sz w:val="26"/>
          <w:szCs w:val="26"/>
        </w:rPr>
        <w:t xml:space="preserve"> и автономными учреждениям города Ставрополя;</w:t>
      </w:r>
    </w:p>
    <w:p w:rsidR="000F5B90" w:rsidRPr="002148F0" w:rsidRDefault="000F5B90" w:rsidP="00106D0F">
      <w:pPr>
        <w:ind w:firstLine="709"/>
        <w:jc w:val="both"/>
        <w:rPr>
          <w:sz w:val="26"/>
          <w:szCs w:val="26"/>
        </w:rPr>
      </w:pPr>
      <w:r w:rsidRPr="002148F0">
        <w:rPr>
          <w:sz w:val="26"/>
          <w:szCs w:val="26"/>
        </w:rPr>
        <w:t xml:space="preserve">проводит проверки муниципальных заказчиков </w:t>
      </w:r>
      <w:r w:rsidR="00106D0F" w:rsidRPr="002148F0">
        <w:rPr>
          <w:sz w:val="26"/>
          <w:szCs w:val="26"/>
        </w:rPr>
        <w:t xml:space="preserve">в части </w:t>
      </w:r>
      <w:r w:rsidR="00106D0F" w:rsidRPr="002148F0">
        <w:rPr>
          <w:bCs/>
          <w:sz w:val="26"/>
          <w:szCs w:val="26"/>
        </w:rPr>
        <w:t>соблюдения требований в сфере закупок в соответствии с частью 8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="002148F0" w:rsidRPr="002148F0">
        <w:rPr>
          <w:bCs/>
          <w:sz w:val="26"/>
          <w:szCs w:val="26"/>
        </w:rPr>
        <w:t>;</w:t>
      </w:r>
    </w:p>
    <w:p w:rsidR="000F5B90" w:rsidRPr="002148F0" w:rsidRDefault="00106D0F" w:rsidP="000F5B90">
      <w:pPr>
        <w:ind w:firstLine="709"/>
        <w:jc w:val="both"/>
        <w:rPr>
          <w:sz w:val="26"/>
          <w:szCs w:val="26"/>
        </w:rPr>
      </w:pPr>
      <w:r w:rsidRPr="002148F0">
        <w:rPr>
          <w:sz w:val="26"/>
          <w:szCs w:val="26"/>
        </w:rPr>
        <w:t>в соответствии с законодательством</w:t>
      </w:r>
      <w:r w:rsidR="000F5B90" w:rsidRPr="002148F0">
        <w:rPr>
          <w:sz w:val="26"/>
          <w:szCs w:val="26"/>
        </w:rPr>
        <w:t xml:space="preserve"> составляет обязательные для исполнения предписания об устранении выявленных нарушений </w:t>
      </w:r>
      <w:r w:rsidRPr="002148F0">
        <w:rPr>
          <w:sz w:val="26"/>
          <w:szCs w:val="26"/>
        </w:rPr>
        <w:t xml:space="preserve">бюджетного </w:t>
      </w:r>
      <w:r w:rsidR="000F5B90" w:rsidRPr="002148F0">
        <w:rPr>
          <w:sz w:val="26"/>
          <w:szCs w:val="26"/>
        </w:rPr>
        <w:t xml:space="preserve">законодательства Российской Федерации и </w:t>
      </w:r>
      <w:r w:rsidRPr="002148F0">
        <w:rPr>
          <w:sz w:val="26"/>
          <w:szCs w:val="26"/>
        </w:rPr>
        <w:t>законодательства</w:t>
      </w:r>
      <w:r w:rsidR="000F5B90" w:rsidRPr="002148F0">
        <w:rPr>
          <w:sz w:val="26"/>
          <w:szCs w:val="26"/>
        </w:rPr>
        <w:t xml:space="preserve"> о контрактной системе в сфере закупок;</w:t>
      </w:r>
    </w:p>
    <w:p w:rsidR="000F5B90" w:rsidRPr="002148F0" w:rsidRDefault="000F5B90" w:rsidP="000F5B90">
      <w:pPr>
        <w:ind w:firstLine="709"/>
        <w:jc w:val="both"/>
        <w:rPr>
          <w:sz w:val="26"/>
          <w:szCs w:val="26"/>
        </w:rPr>
      </w:pPr>
      <w:r w:rsidRPr="002148F0">
        <w:rPr>
          <w:sz w:val="26"/>
          <w:szCs w:val="26"/>
        </w:rPr>
        <w:t>в случаях и порядке, установленных законодательством Российской Федерации, составляет протоколы об административ</w:t>
      </w:r>
      <w:r w:rsidR="002148F0" w:rsidRPr="002148F0">
        <w:rPr>
          <w:sz w:val="26"/>
          <w:szCs w:val="26"/>
        </w:rPr>
        <w:t>ных правонарушениях.</w:t>
      </w:r>
    </w:p>
    <w:sectPr w:rsidR="000F5B90" w:rsidRPr="002148F0" w:rsidSect="002148F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5B90"/>
    <w:rsid w:val="000F5B90"/>
    <w:rsid w:val="00106D0F"/>
    <w:rsid w:val="002148F0"/>
    <w:rsid w:val="004E192A"/>
    <w:rsid w:val="00955BA2"/>
    <w:rsid w:val="00A5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B9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rsid w:val="000F5B90"/>
    <w:pPr>
      <w:spacing w:line="330" w:lineRule="exact"/>
      <w:jc w:val="both"/>
    </w:pPr>
  </w:style>
  <w:style w:type="paragraph" w:customStyle="1" w:styleId="ConsPlusNormal">
    <w:name w:val="ConsPlusNormal"/>
    <w:link w:val="ConsPlusNormal0"/>
    <w:rsid w:val="000F5B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0F5B9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A521CF5739AB3140E8FED1EEAFF8F3A820E1376BB76ADC25356C7AF2A7EC4BB99368B14CD3E49D1sEX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NV.Benedyuk</dc:creator>
  <cp:keywords/>
  <dc:description/>
  <cp:lastModifiedBy/>
  <cp:revision>1</cp:revision>
  <dcterms:created xsi:type="dcterms:W3CDTF">2019-10-11T11:52:00Z</dcterms:created>
</cp:coreProperties>
</file>