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C" w:rsidRDefault="009455AF" w:rsidP="000D234C">
      <w:pPr>
        <w:spacing w:after="0" w:line="240" w:lineRule="exact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ПОЯСНИТЕЛЬНАЯ ЗАПИСКА</w:t>
      </w:r>
    </w:p>
    <w:p w:rsidR="00606DA6" w:rsidRPr="000D234C" w:rsidRDefault="00606DA6" w:rsidP="000D234C">
      <w:pPr>
        <w:spacing w:after="0" w:line="240" w:lineRule="exact"/>
        <w:jc w:val="center"/>
        <w:rPr>
          <w:rFonts w:eastAsia="Calibri"/>
          <w:color w:val="auto"/>
        </w:rPr>
      </w:pPr>
    </w:p>
    <w:p w:rsidR="000D234C" w:rsidRPr="000D234C" w:rsidRDefault="000D234C" w:rsidP="000D234C">
      <w:pPr>
        <w:widowControl w:val="0"/>
        <w:spacing w:after="0" w:line="240" w:lineRule="exact"/>
        <w:jc w:val="both"/>
        <w:rPr>
          <w:rFonts w:eastAsia="Calibri"/>
          <w:color w:val="auto"/>
        </w:rPr>
      </w:pPr>
      <w:r w:rsidRPr="000D234C">
        <w:rPr>
          <w:rFonts w:eastAsia="Calibri"/>
          <w:color w:val="auto"/>
        </w:rPr>
        <w:t xml:space="preserve">к проекту постановления администрации города Ставрополя </w:t>
      </w:r>
      <w:r w:rsidR="00B6296A">
        <w:rPr>
          <w:rFonts w:eastAsia="Calibri"/>
          <w:color w:val="auto"/>
        </w:rPr>
        <w:br/>
      </w:r>
      <w:r w:rsidRPr="000D234C">
        <w:rPr>
          <w:rFonts w:eastAsia="Times New Roman"/>
          <w:color w:val="auto"/>
          <w:lang w:eastAsia="ru-RU"/>
        </w:rPr>
        <w:t>«</w:t>
      </w:r>
      <w:r w:rsidR="00BF602D" w:rsidRPr="00BF602D">
        <w:rPr>
          <w:rFonts w:eastAsia="Times New Roman"/>
          <w:color w:val="auto"/>
          <w:szCs w:val="24"/>
          <w:lang w:eastAsia="ru-RU"/>
        </w:rPr>
        <w:t>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установленные постановлением администрации города Ставрополя от 08.12.2016 № 2781</w:t>
      </w:r>
      <w:r w:rsidR="00477A0D" w:rsidRPr="000D234C">
        <w:rPr>
          <w:rFonts w:eastAsia="Times New Roman"/>
          <w:color w:val="auto"/>
          <w:lang w:eastAsia="ru-RU"/>
        </w:rPr>
        <w:t>»</w:t>
      </w:r>
    </w:p>
    <w:p w:rsidR="00116DE8" w:rsidRDefault="00116DE8" w:rsidP="000D234C">
      <w:pPr>
        <w:spacing w:after="0" w:line="240" w:lineRule="exact"/>
        <w:jc w:val="both"/>
        <w:rPr>
          <w:rFonts w:eastAsia="Calibri"/>
          <w:color w:val="auto"/>
        </w:rPr>
      </w:pPr>
    </w:p>
    <w:p w:rsidR="00116DE8" w:rsidRPr="000B540C" w:rsidRDefault="00116DE8" w:rsidP="000B540C">
      <w:pPr>
        <w:spacing w:after="0" w:line="240" w:lineRule="exact"/>
        <w:jc w:val="both"/>
        <w:rPr>
          <w:rFonts w:eastAsia="Calibri"/>
          <w:color w:val="auto"/>
        </w:rPr>
      </w:pPr>
    </w:p>
    <w:p w:rsidR="00BF602D" w:rsidRDefault="00BF602D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>Проект постановления администрации города Ставрополя «</w:t>
      </w:r>
      <w:r w:rsidRPr="00BF602D">
        <w:rPr>
          <w:rFonts w:eastAsia="Times New Roman"/>
          <w:color w:val="auto"/>
          <w:lang w:eastAsia="ru-RU"/>
        </w:rPr>
        <w:t>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установленные постановлением администрации города Ставрополя от 08.12.2016 № 2781</w:t>
      </w:r>
      <w:r>
        <w:rPr>
          <w:rFonts w:eastAsia="Times New Roman"/>
          <w:color w:val="auto"/>
          <w:lang w:eastAsia="ru-RU"/>
        </w:rPr>
        <w:t xml:space="preserve">» разработан комитетом городского хозяйства администрации города Ставрополя в соответствии с </w:t>
      </w:r>
      <w:r w:rsidRPr="00BF602D">
        <w:rPr>
          <w:rFonts w:eastAsia="Times New Roman"/>
          <w:color w:val="auto"/>
          <w:lang w:eastAsia="ru-RU"/>
        </w:rPr>
        <w:t>соответствии с</w:t>
      </w:r>
      <w:proofErr w:type="gramEnd"/>
      <w:r w:rsidRPr="00BF602D">
        <w:rPr>
          <w:rFonts w:eastAsia="Times New Roman"/>
          <w:color w:val="auto"/>
          <w:lang w:eastAsia="ru-RU"/>
        </w:rPr>
        <w:t xml:space="preserve"> </w:t>
      </w:r>
      <w:proofErr w:type="gramStart"/>
      <w:r w:rsidRPr="00BF602D">
        <w:rPr>
          <w:rFonts w:eastAsia="Times New Roman"/>
          <w:color w:val="auto"/>
          <w:lang w:eastAsia="ru-RU"/>
        </w:rPr>
        <w:t xml:space="preserve">федеральными законами от </w:t>
      </w:r>
      <w:r>
        <w:rPr>
          <w:rFonts w:eastAsia="Times New Roman"/>
          <w:color w:val="auto"/>
          <w:lang w:eastAsia="ru-RU"/>
        </w:rPr>
        <w:t xml:space="preserve">             </w:t>
      </w:r>
      <w:r w:rsidRPr="00BF602D">
        <w:rPr>
          <w:rFonts w:eastAsia="Times New Roman"/>
          <w:color w:val="auto"/>
          <w:lang w:eastAsia="ru-RU"/>
        </w:rPr>
        <w:t xml:space="preserve">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</w:t>
      </w:r>
      <w:r>
        <w:rPr>
          <w:rFonts w:eastAsia="Times New Roman"/>
          <w:color w:val="auto"/>
          <w:lang w:eastAsia="ru-RU"/>
        </w:rPr>
        <w:t xml:space="preserve">   </w:t>
      </w:r>
      <w:r w:rsidRPr="00BF602D">
        <w:rPr>
          <w:rFonts w:eastAsia="Times New Roman"/>
          <w:color w:val="auto"/>
          <w:lang w:eastAsia="ru-RU"/>
        </w:rPr>
        <w:t>14 февраля 2009 г. № 22-ФЗ «О навигационной деятельности»</w:t>
      </w:r>
      <w:r>
        <w:rPr>
          <w:rFonts w:eastAsia="Times New Roman"/>
          <w:color w:val="auto"/>
          <w:lang w:eastAsia="ru-RU"/>
        </w:rPr>
        <w:t xml:space="preserve"> с целью осуществления контроля за осуществления регулярных перевозок на территории города Ставрополя (далее соответственно - проект постановления</w:t>
      </w:r>
      <w:proofErr w:type="gramEnd"/>
      <w:r>
        <w:rPr>
          <w:rFonts w:eastAsia="Times New Roman"/>
          <w:color w:val="auto"/>
          <w:lang w:eastAsia="ru-RU"/>
        </w:rPr>
        <w:t xml:space="preserve">, </w:t>
      </w:r>
      <w:proofErr w:type="gramStart"/>
      <w:r>
        <w:rPr>
          <w:rFonts w:eastAsia="Times New Roman"/>
          <w:color w:val="auto"/>
          <w:lang w:eastAsia="ru-RU"/>
        </w:rPr>
        <w:t>Постановление № 2781, требования, регулярные перевозки, Закон № 220-ФЗ).</w:t>
      </w:r>
      <w:proofErr w:type="gramEnd"/>
    </w:p>
    <w:p w:rsidR="00BF602D" w:rsidRDefault="00BF602D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Проектом постановления предлагается внести изменения в пункт 3 Постановления № 2781, добавив требования, установленные:</w:t>
      </w:r>
    </w:p>
    <w:p w:rsidR="00BF602D" w:rsidRPr="00BF602D" w:rsidRDefault="00BF602D" w:rsidP="00BF602D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Законом</w:t>
      </w:r>
      <w:r w:rsidRPr="00BF602D">
        <w:rPr>
          <w:rFonts w:eastAsia="Times New Roman"/>
          <w:color w:val="auto"/>
          <w:lang w:eastAsia="ru-RU"/>
        </w:rPr>
        <w:t xml:space="preserve"> № 220-ФЗ;</w:t>
      </w:r>
    </w:p>
    <w:p w:rsidR="00BF602D" w:rsidRPr="00BF602D" w:rsidRDefault="00BF602D" w:rsidP="00BF602D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F602D">
        <w:rPr>
          <w:rFonts w:eastAsia="Times New Roman"/>
          <w:color w:val="auto"/>
          <w:lang w:eastAsia="ru-RU"/>
        </w:rPr>
        <w:t>Федеральным законом от 08 ноября 2007 г. № 259-ФЗ «Устав автомобильного транспорта и городского наземного электрического транспорта»;</w:t>
      </w:r>
    </w:p>
    <w:p w:rsidR="00BF602D" w:rsidRPr="00BF602D" w:rsidRDefault="00BF602D" w:rsidP="00BF602D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F602D">
        <w:rPr>
          <w:rFonts w:eastAsia="Times New Roman"/>
          <w:color w:val="auto"/>
          <w:lang w:eastAsia="ru-RU"/>
        </w:rPr>
        <w:t>Федеральным законом от 14 февраля 2009 г. № 22-ФЗ «О навигационной деятельности»;</w:t>
      </w:r>
    </w:p>
    <w:p w:rsidR="00BF602D" w:rsidRPr="00BF602D" w:rsidRDefault="00BF602D" w:rsidP="00BF602D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F602D">
        <w:rPr>
          <w:rFonts w:eastAsia="Times New Roman"/>
          <w:color w:val="auto"/>
          <w:lang w:eastAsia="ru-RU"/>
        </w:rPr>
        <w:t>постановлением Правительства Российской Федерации от                                 14 февраля 2009 г.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BF602D" w:rsidRPr="00BF602D" w:rsidRDefault="00BF602D" w:rsidP="00BF602D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F602D">
        <w:rPr>
          <w:rFonts w:eastAsia="Times New Roman"/>
          <w:color w:val="auto"/>
          <w:lang w:eastAsia="ru-RU"/>
        </w:rPr>
        <w:t>постановлением Правительства Российской Федерации от                                    25 августа 2008 г. № 641 «Об оснащении транспортных, технических средств и систем аппаратурой спутниковой навигации ГЛОНАСС или ГЛОНАСС/GPS»;</w:t>
      </w:r>
    </w:p>
    <w:p w:rsidR="00BF602D" w:rsidRDefault="00BF602D" w:rsidP="00BF602D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F602D">
        <w:rPr>
          <w:rFonts w:eastAsia="Times New Roman"/>
          <w:color w:val="auto"/>
          <w:lang w:eastAsia="ru-RU"/>
        </w:rPr>
        <w:t xml:space="preserve">приказом Министерства транспорта Российской Федерации от                       31 июля 2012 г. № 285 «Об утверждении требований к средствам навигации, </w:t>
      </w:r>
      <w:r w:rsidRPr="00BF602D">
        <w:rPr>
          <w:rFonts w:eastAsia="Times New Roman"/>
          <w:color w:val="auto"/>
          <w:lang w:eastAsia="ru-RU"/>
        </w:rPr>
        <w:lastRenderedPageBreak/>
        <w:t>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грузов»</w:t>
      </w:r>
      <w:r>
        <w:rPr>
          <w:rFonts w:eastAsia="Times New Roman"/>
          <w:color w:val="auto"/>
          <w:lang w:eastAsia="ru-RU"/>
        </w:rPr>
        <w:t>;</w:t>
      </w:r>
    </w:p>
    <w:p w:rsidR="00BF602D" w:rsidRDefault="00BF602D" w:rsidP="00BF602D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в пункт 4 заменив слова </w:t>
      </w:r>
      <w:r w:rsidRPr="00BF602D">
        <w:rPr>
          <w:rFonts w:eastAsia="Times New Roman"/>
          <w:color w:val="auto"/>
          <w:lang w:eastAsia="ru-RU"/>
        </w:rPr>
        <w:t>«(в случае, если контроль за соблюдением расписания осуществляется с использованием аппаратно-программного комплекса автоматизированной навигационной системы диспетчерского управления пассажирскими перевозками в городе Ставрополе автоматизированной системой управления «Навигация» в системе централизованного диспетчерского управления пассажирскими перевозками города Ставрополя, осуществляемый единой центральной диспетчерской службой (далее – информационная система навигации)» словами «(в случае, если контроль за соблюдением расписания осуществляется с использованием</w:t>
      </w:r>
      <w:proofErr w:type="gramEnd"/>
      <w:r w:rsidRPr="00BF602D">
        <w:rPr>
          <w:rFonts w:eastAsia="Times New Roman"/>
          <w:color w:val="auto"/>
          <w:lang w:eastAsia="ru-RU"/>
        </w:rPr>
        <w:t xml:space="preserve"> муниципальной интеллектуальной транспортной системы навигации и мониторинга транспортных средств, объектов и ресурсов муниципального образования города Ставрополя Ставропольского края (далее – информационная система навигации)»;</w:t>
      </w:r>
    </w:p>
    <w:p w:rsidR="006E107A" w:rsidRDefault="00BF602D" w:rsidP="00BF602D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а также изложить </w:t>
      </w:r>
      <w:r w:rsidR="006E107A">
        <w:rPr>
          <w:rFonts w:eastAsia="Times New Roman"/>
          <w:color w:val="auto"/>
          <w:lang w:eastAsia="ru-RU"/>
        </w:rPr>
        <w:t>подпункт 3 пункта 4 в следующей редакции: «3. О</w:t>
      </w:r>
      <w:r w:rsidR="006E107A" w:rsidRPr="006E107A">
        <w:rPr>
          <w:rFonts w:eastAsia="Times New Roman"/>
          <w:color w:val="auto"/>
          <w:lang w:eastAsia="ru-RU"/>
        </w:rPr>
        <w:t>существлять регулярные перевозки транспортными средствами, оснащенными аппаратурой спутниковой навигации ГЛОНАСС или ГЛОНАСС/GPS, характеристики которой соответствуют установленным требованиям, обеспечивающей бесперебойную передачу информации о местоположении транспортных средств, используемых для перевозок по муниципальным маршрутам регулярных перевозок, в информационную систему навигации</w:t>
      </w:r>
      <w:proofErr w:type="gramStart"/>
      <w:r w:rsidR="006E107A">
        <w:rPr>
          <w:rFonts w:eastAsia="Times New Roman"/>
          <w:color w:val="auto"/>
          <w:lang w:eastAsia="ru-RU"/>
        </w:rPr>
        <w:t>.».</w:t>
      </w:r>
      <w:proofErr w:type="gramEnd"/>
    </w:p>
    <w:p w:rsidR="00BF602D" w:rsidRDefault="00BF602D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D33F9" w:rsidRDefault="00FD33F9" w:rsidP="00DD2EF5">
      <w:pPr>
        <w:spacing w:after="0" w:line="240" w:lineRule="auto"/>
      </w:pPr>
    </w:p>
    <w:p w:rsidR="00FD33F9" w:rsidRDefault="00FD33F9" w:rsidP="00DD2EF5">
      <w:pPr>
        <w:spacing w:after="0" w:line="240" w:lineRule="auto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D33F9" w:rsidTr="00C724B3">
        <w:tc>
          <w:tcPr>
            <w:tcW w:w="5211" w:type="dxa"/>
          </w:tcPr>
          <w:p w:rsidR="00FD33F9" w:rsidRDefault="00FD33F9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Ставрополя,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  <w:proofErr w:type="gramEnd"/>
          </w:p>
        </w:tc>
        <w:tc>
          <w:tcPr>
            <w:tcW w:w="4359" w:type="dxa"/>
            <w:vAlign w:val="bottom"/>
          </w:tcPr>
          <w:p w:rsidR="00FD33F9" w:rsidRDefault="00FD33F9" w:rsidP="00C724B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FD33F9" w:rsidRDefault="00FD33F9" w:rsidP="00FD33F9">
      <w:pPr>
        <w:spacing w:after="0" w:line="240" w:lineRule="auto"/>
        <w:jc w:val="both"/>
      </w:pPr>
    </w:p>
    <w:p w:rsidR="00FD33F9" w:rsidRDefault="00FD33F9" w:rsidP="00FD33F9">
      <w:pPr>
        <w:spacing w:line="240" w:lineRule="auto"/>
      </w:pPr>
    </w:p>
    <w:p w:rsidR="00FD33F9" w:rsidRDefault="00FD33F9" w:rsidP="00FD33F9">
      <w:pPr>
        <w:spacing w:line="240" w:lineRule="auto"/>
      </w:pPr>
    </w:p>
    <w:p w:rsidR="006E107A" w:rsidRDefault="006E107A" w:rsidP="00FD33F9">
      <w:pPr>
        <w:spacing w:line="240" w:lineRule="auto"/>
      </w:pPr>
    </w:p>
    <w:p w:rsidR="006E107A" w:rsidRDefault="006E107A" w:rsidP="00FD33F9">
      <w:pPr>
        <w:spacing w:line="240" w:lineRule="auto"/>
      </w:pPr>
      <w:bookmarkStart w:id="0" w:name="_GoBack"/>
      <w:bookmarkEnd w:id="0"/>
    </w:p>
    <w:p w:rsidR="006E107A" w:rsidRPr="00A83605" w:rsidRDefault="006E107A" w:rsidP="00FD33F9">
      <w:pPr>
        <w:spacing w:line="240" w:lineRule="auto"/>
      </w:pPr>
    </w:p>
    <w:p w:rsidR="00FD33F9" w:rsidRDefault="00FD33F9" w:rsidP="00FD33F9"/>
    <w:p w:rsidR="00FD33F9" w:rsidRPr="00A83605" w:rsidRDefault="00BF602D" w:rsidP="00FD33F9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В.Н</w:t>
      </w:r>
      <w:r w:rsidR="00FD33F9" w:rsidRPr="00A83605">
        <w:rPr>
          <w:sz w:val="20"/>
          <w:szCs w:val="20"/>
        </w:rPr>
        <w:t>. Романенко</w:t>
      </w:r>
    </w:p>
    <w:p w:rsidR="00EA1A35" w:rsidRDefault="00FD33F9" w:rsidP="00780D90">
      <w:pPr>
        <w:spacing w:after="0" w:line="240" w:lineRule="exact"/>
      </w:pPr>
      <w:r w:rsidRPr="00A83605">
        <w:rPr>
          <w:sz w:val="20"/>
          <w:szCs w:val="20"/>
        </w:rPr>
        <w:t>35-38-07</w:t>
      </w:r>
    </w:p>
    <w:sectPr w:rsidR="00EA1A35" w:rsidSect="002A320A">
      <w:headerReference w:type="default" r:id="rId7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D9" w:rsidRDefault="00BC2FD9" w:rsidP="002A320A">
      <w:pPr>
        <w:spacing w:after="0" w:line="240" w:lineRule="auto"/>
      </w:pPr>
      <w:r>
        <w:separator/>
      </w:r>
    </w:p>
  </w:endnote>
  <w:endnote w:type="continuationSeparator" w:id="0">
    <w:p w:rsidR="00BC2FD9" w:rsidRDefault="00BC2FD9" w:rsidP="002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D9" w:rsidRDefault="00BC2FD9" w:rsidP="002A320A">
      <w:pPr>
        <w:spacing w:after="0" w:line="240" w:lineRule="auto"/>
      </w:pPr>
      <w:r>
        <w:separator/>
      </w:r>
    </w:p>
  </w:footnote>
  <w:footnote w:type="continuationSeparator" w:id="0">
    <w:p w:rsidR="00BC2FD9" w:rsidRDefault="00BC2FD9" w:rsidP="002A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45161"/>
    </w:sdtPr>
    <w:sdtEndPr/>
    <w:sdtContent>
      <w:p w:rsidR="00A20686" w:rsidRDefault="00557A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86" w:rsidRDefault="00A20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4C"/>
    <w:rsid w:val="00047448"/>
    <w:rsid w:val="00082485"/>
    <w:rsid w:val="00086012"/>
    <w:rsid w:val="000873A1"/>
    <w:rsid w:val="000B540C"/>
    <w:rsid w:val="000D1F14"/>
    <w:rsid w:val="000D234C"/>
    <w:rsid w:val="00116DE8"/>
    <w:rsid w:val="001444EE"/>
    <w:rsid w:val="001F2687"/>
    <w:rsid w:val="00204942"/>
    <w:rsid w:val="00211DEA"/>
    <w:rsid w:val="0023011F"/>
    <w:rsid w:val="002A320A"/>
    <w:rsid w:val="002D50FE"/>
    <w:rsid w:val="00312279"/>
    <w:rsid w:val="00337E27"/>
    <w:rsid w:val="0037234F"/>
    <w:rsid w:val="00394587"/>
    <w:rsid w:val="003A452A"/>
    <w:rsid w:val="003A6A45"/>
    <w:rsid w:val="003B65F5"/>
    <w:rsid w:val="003B6EAF"/>
    <w:rsid w:val="003C1AFE"/>
    <w:rsid w:val="003D5B29"/>
    <w:rsid w:val="00405097"/>
    <w:rsid w:val="00410815"/>
    <w:rsid w:val="00462D79"/>
    <w:rsid w:val="004651D9"/>
    <w:rsid w:val="00477A0D"/>
    <w:rsid w:val="004B28BB"/>
    <w:rsid w:val="004F5A47"/>
    <w:rsid w:val="005107B1"/>
    <w:rsid w:val="00523709"/>
    <w:rsid w:val="00550084"/>
    <w:rsid w:val="00550DD3"/>
    <w:rsid w:val="00557ABB"/>
    <w:rsid w:val="005718CE"/>
    <w:rsid w:val="0058047B"/>
    <w:rsid w:val="00593A3B"/>
    <w:rsid w:val="005C03FD"/>
    <w:rsid w:val="005D0DA2"/>
    <w:rsid w:val="005D51D9"/>
    <w:rsid w:val="005F2E1E"/>
    <w:rsid w:val="005F4DFA"/>
    <w:rsid w:val="00606DA6"/>
    <w:rsid w:val="00613C50"/>
    <w:rsid w:val="00633F48"/>
    <w:rsid w:val="0066707B"/>
    <w:rsid w:val="00697CA6"/>
    <w:rsid w:val="006D79E8"/>
    <w:rsid w:val="006E107A"/>
    <w:rsid w:val="006E37BF"/>
    <w:rsid w:val="006E3AF9"/>
    <w:rsid w:val="006E4DF8"/>
    <w:rsid w:val="006F115E"/>
    <w:rsid w:val="00730508"/>
    <w:rsid w:val="0075656E"/>
    <w:rsid w:val="00780D90"/>
    <w:rsid w:val="007B67FE"/>
    <w:rsid w:val="007D0A1B"/>
    <w:rsid w:val="0080705B"/>
    <w:rsid w:val="008310E4"/>
    <w:rsid w:val="0084173A"/>
    <w:rsid w:val="008631D5"/>
    <w:rsid w:val="00863694"/>
    <w:rsid w:val="00883571"/>
    <w:rsid w:val="008A11B7"/>
    <w:rsid w:val="008B62F3"/>
    <w:rsid w:val="008D1435"/>
    <w:rsid w:val="008D43FF"/>
    <w:rsid w:val="009455AF"/>
    <w:rsid w:val="009711B1"/>
    <w:rsid w:val="009B1E37"/>
    <w:rsid w:val="009E1972"/>
    <w:rsid w:val="009E520B"/>
    <w:rsid w:val="009E68BF"/>
    <w:rsid w:val="00A20253"/>
    <w:rsid w:val="00A20686"/>
    <w:rsid w:val="00A301EA"/>
    <w:rsid w:val="00A929B4"/>
    <w:rsid w:val="00AA10A6"/>
    <w:rsid w:val="00AB29E9"/>
    <w:rsid w:val="00AC6FC5"/>
    <w:rsid w:val="00B14BAE"/>
    <w:rsid w:val="00B24550"/>
    <w:rsid w:val="00B6296A"/>
    <w:rsid w:val="00BA5AFB"/>
    <w:rsid w:val="00BC2FD9"/>
    <w:rsid w:val="00BF602D"/>
    <w:rsid w:val="00C27468"/>
    <w:rsid w:val="00C64DB3"/>
    <w:rsid w:val="00C676FA"/>
    <w:rsid w:val="00C85AA4"/>
    <w:rsid w:val="00C9781A"/>
    <w:rsid w:val="00CC34A1"/>
    <w:rsid w:val="00CE1534"/>
    <w:rsid w:val="00CF71B2"/>
    <w:rsid w:val="00D31D2B"/>
    <w:rsid w:val="00D753A6"/>
    <w:rsid w:val="00DD02A7"/>
    <w:rsid w:val="00DD2EF5"/>
    <w:rsid w:val="00E25BFA"/>
    <w:rsid w:val="00E36ADA"/>
    <w:rsid w:val="00E60A06"/>
    <w:rsid w:val="00E709FD"/>
    <w:rsid w:val="00E8519C"/>
    <w:rsid w:val="00EA1A35"/>
    <w:rsid w:val="00F05D48"/>
    <w:rsid w:val="00F73A55"/>
    <w:rsid w:val="00F74AFB"/>
    <w:rsid w:val="00FD33F9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Романенко Валентина Николаевна</cp:lastModifiedBy>
  <cp:revision>2</cp:revision>
  <cp:lastPrinted>2019-12-05T07:05:00Z</cp:lastPrinted>
  <dcterms:created xsi:type="dcterms:W3CDTF">2020-04-17T08:44:00Z</dcterms:created>
  <dcterms:modified xsi:type="dcterms:W3CDTF">2020-04-17T08:44:00Z</dcterms:modified>
</cp:coreProperties>
</file>