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Комитет градостроительства</w:t>
      </w:r>
      <w:r>
        <w:rPr>
          <w:highlight w:val="whit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</w:r>
      <w:r>
        <w:rPr>
          <w:highlight w:val="whit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ПРИКАЗ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Style w:val="983"/>
        <w:tblLayout w:type="fixed"/>
        <w:tblLook w:val="04A0" w:firstRow="1" w:lastRow="0" w:firstColumn="1" w:lastColumn="0" w:noHBand="0" w:noVBand="1"/>
      </w:tblPr>
      <w:tblGrid>
        <w:gridCol w:w="3117"/>
        <w:gridCol w:w="3119"/>
        <w:gridCol w:w="3118"/>
      </w:tblGrid>
      <w:tr>
        <w:trPr/>
        <w:tc>
          <w:tcPr>
            <w:shd w:val="clear" w:color="auto" w:fill="auto"/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 xml:space="preserve">10.10.2023</w:t>
            </w:r>
            <w:r>
              <w:rPr>
                <w:rFonts w:ascii="Times New Roman" w:hAnsi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№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128-од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</w:t>
      </w:r>
      <w:r>
        <w:rPr>
          <w:rFonts w:ascii="Times New Roman" w:hAnsi="Times New Roman"/>
          <w:sz w:val="28"/>
          <w:highlight w:val="white"/>
        </w:rPr>
        <w:t xml:space="preserve">б утверждении административного</w:t>
      </w:r>
      <w:r>
        <w:rPr>
          <w:rFonts w:ascii="Times New Roman" w:hAnsi="Times New Roman"/>
          <w:sz w:val="28"/>
          <w:highlight w:val="white"/>
        </w:rPr>
        <w:t xml:space="preserve"> регламент</w:t>
      </w:r>
      <w:r>
        <w:rPr>
          <w:rFonts w:ascii="Times New Roman" w:hAnsi="Times New Roman"/>
          <w:sz w:val="28"/>
          <w:highlight w:val="white"/>
        </w:rPr>
        <w:t xml:space="preserve">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</w:t>
      </w: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 предоставлению муниципальной усл</w:t>
      </w:r>
      <w:r>
        <w:rPr>
          <w:rFonts w:ascii="Times New Roman" w:hAnsi="Times New Roman"/>
          <w:sz w:val="28"/>
          <w:highlight w:val="white"/>
        </w:rPr>
        <w:t xml:space="preserve">уги</w:t>
      </w:r>
      <w:r>
        <w:rPr>
          <w:rFonts w:ascii="Times New Roman" w:hAnsi="Times New Roman"/>
          <w:sz w:val="28"/>
          <w:highlight w:val="white"/>
        </w:rPr>
        <w:t xml:space="preserve"> «Выдача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</w:t>
        <w:br/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</w:t>
      </w:r>
      <w:r>
        <w:rPr>
          <w:rFonts w:ascii="Times New Roman" w:hAnsi="Times New Roman"/>
          <w:sz w:val="28"/>
          <w:highlight w:val="white"/>
        </w:rPr>
        <w:t xml:space="preserve"> соответствии с </w:t>
      </w:r>
      <w:r>
        <w:rPr>
          <w:rFonts w:ascii="Times New Roman" w:hAnsi="Times New Roman"/>
          <w:sz w:val="28"/>
          <w:highlight w:val="white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highlight w:val="white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highlight w:val="white"/>
        </w:rPr>
        <w:t xml:space="preserve">постановлением администрации города Ставрополя от 11.01.2023 № 25 «Об утверждении Порядка разработки и утверждения административных регламентов </w:t>
      </w:r>
      <w:r>
        <w:rPr>
          <w:rFonts w:ascii="Times New Roman" w:hAnsi="Times New Roman"/>
          <w:sz w:val="28"/>
          <w:highlight w:val="none"/>
        </w:rPr>
        <w:t xml:space="preserve">предоставления муниципальных услуг в муниципальном образовании города </w:t>
      </w:r>
      <w:r>
        <w:rPr>
          <w:rFonts w:ascii="Times New Roman" w:hAnsi="Times New Roman"/>
          <w:sz w:val="28"/>
          <w:highlight w:val="none"/>
        </w:rPr>
        <w:t xml:space="preserve">Ставрополя Ставропольского края</w:t>
      </w:r>
      <w:r>
        <w:rPr>
          <w:rFonts w:ascii="Times New Roman" w:hAnsi="Times New Roman"/>
          <w:sz w:val="28"/>
          <w:highlight w:val="white"/>
        </w:rPr>
        <w:t xml:space="preserve">»,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Положением о комитете </w:t>
      </w:r>
      <w:r>
        <w:rPr>
          <w:rFonts w:ascii="Times New Roman" w:hAnsi="Times New Roman"/>
          <w:sz w:val="28"/>
          <w:highlight w:val="white"/>
        </w:rPr>
        <w:t xml:space="preserve">градостроительства администрации города Ставрополя, утвержденным постановлением администрации города Ставрополя от 04.03.2015 № 415</w:t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ПРИКАЗЫВАЮ</w:t>
      </w:r>
      <w:r>
        <w:rPr>
          <w:rFonts w:ascii="Times New Roman" w:hAnsi="Times New Roman"/>
          <w:sz w:val="28"/>
          <w:highlight w:val="white"/>
        </w:rPr>
        <w:t xml:space="preserve">: </w:t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  <w:shd w:val="clear" w:color="auto" w:fill="ffd821"/>
        </w:rPr>
      </w:pPr>
      <w:r>
        <w:rPr>
          <w:rFonts w:ascii="Times New Roman" w:hAnsi="Times New Roman"/>
          <w:sz w:val="28"/>
          <w:highlight w:val="white"/>
        </w:rPr>
        <w:t xml:space="preserve">1.</w:t>
      </w:r>
      <w:r>
        <w:rPr>
          <w:rFonts w:ascii="Times New Roman" w:hAnsi="Times New Roman"/>
          <w:sz w:val="28"/>
          <w:highlight w:val="white"/>
        </w:rPr>
        <w:t xml:space="preserve"> Утвердить прилагаемый </w:t>
      </w:r>
      <w:r>
        <w:rPr>
          <w:rFonts w:ascii="Times New Roman" w:hAnsi="Times New Roman"/>
          <w:sz w:val="28"/>
          <w:highlight w:val="white"/>
        </w:rPr>
        <w:t xml:space="preserve">административный </w:t>
      </w:r>
      <w:r>
        <w:rPr>
          <w:rFonts w:ascii="Times New Roman" w:hAnsi="Times New Roman"/>
          <w:sz w:val="28"/>
          <w:highlight w:val="white"/>
        </w:rPr>
        <w:fldChar w:fldCharType="begin"/>
      </w:r>
      <w:r>
        <w:rPr>
          <w:rFonts w:ascii="Times New Roman" w:hAnsi="Times New Roman"/>
          <w:sz w:val="28"/>
          <w:highlight w:val="white"/>
        </w:rPr>
        <w:instrText xml:space="preserve">HYPERLINK \l "P42" \o "#P42"</w:instrText>
      </w:r>
      <w:r>
        <w:rPr>
          <w:rFonts w:ascii="Times New Roman" w:hAnsi="Times New Roman"/>
          <w:sz w:val="28"/>
          <w:highlight w:val="white"/>
        </w:rPr>
        <w:fldChar w:fldCharType="separate"/>
      </w:r>
      <w:r>
        <w:rPr>
          <w:rFonts w:ascii="Times New Roman" w:hAnsi="Times New Roman"/>
          <w:sz w:val="28"/>
          <w:highlight w:val="white"/>
        </w:rPr>
        <w:t xml:space="preserve">регламент</w:t>
      </w:r>
      <w:r>
        <w:rPr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</w:t>
      </w:r>
      <w:r>
        <w:rPr>
          <w:rFonts w:ascii="Times New Roman" w:hAnsi="Times New Roman"/>
          <w:sz w:val="28"/>
          <w:highlight w:val="white"/>
        </w:rPr>
        <w:t xml:space="preserve">ставлению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«Выдача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Признать утратившими силу: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</w:t>
      </w:r>
      <w:r>
        <w:rPr>
          <w:rFonts w:ascii="Times New Roman" w:hAnsi="Times New Roman"/>
          <w:sz w:val="28"/>
          <w:highlight w:val="white"/>
        </w:rPr>
        <w:t xml:space="preserve">радостроительства администрации города Ставрополя от 19.07.2019 № 38-од «Об утверждении административного регламента комитета градостроительства администрации города Ставрополя по предоставлению административной услуги «Выдача разрешения на строительство»;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от 17.01.2020 № 2-од </w:t>
      </w:r>
      <w:r>
        <w:rPr>
          <w:rFonts w:ascii="Times New Roman" w:hAnsi="Times New Roman"/>
          <w:sz w:val="28"/>
          <w:highlight w:val="white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строительство», утвержденный приказом заместителя главы администрации города Ставропо</w:t>
      </w:r>
      <w:r>
        <w:rPr>
          <w:rFonts w:ascii="Times New Roman" w:hAnsi="Times New Roman"/>
          <w:sz w:val="28"/>
          <w:highlight w:val="white"/>
        </w:rPr>
        <w:t xml:space="preserve">ля, руководителя комитета градостроительства администрации города Ставрополя от 19.07.2019 № 38-о</w:t>
      </w:r>
      <w:r>
        <w:rPr>
          <w:rFonts w:ascii="Times New Roman" w:hAnsi="Times New Roman"/>
          <w:sz w:val="28"/>
          <w:highlight w:val="white"/>
        </w:rPr>
        <w:t xml:space="preserve">д</w:t>
      </w:r>
      <w:r>
        <w:rPr>
          <w:rFonts w:ascii="Times New Roman" w:hAnsi="Times New Roman"/>
          <w:sz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</w:t>
      </w:r>
      <w:r>
        <w:rPr>
          <w:rFonts w:ascii="Times New Roman" w:hAnsi="Times New Roman"/>
          <w:sz w:val="28"/>
          <w:highlight w:val="white"/>
        </w:rPr>
        <w:t xml:space="preserve">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от 28.12.2020 № 123-од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«О внесении</w:t>
      </w:r>
      <w:r>
        <w:rPr>
          <w:rFonts w:ascii="Times New Roman" w:hAnsi="Times New Roman"/>
          <w:sz w:val="28"/>
          <w:highlight w:val="white"/>
        </w:rPr>
        <w:t xml:space="preserve">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строительство», утвержденный приказом заместителя главы администрации города Ставропо</w:t>
      </w:r>
      <w:r>
        <w:rPr>
          <w:rFonts w:ascii="Times New Roman" w:hAnsi="Times New Roman"/>
          <w:sz w:val="28"/>
          <w:highlight w:val="white"/>
        </w:rPr>
        <w:t xml:space="preserve">ля, руководителя комитета градостроительства администрации города Ставрополя от 19.07.2019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№ 38-од</w:t>
      </w:r>
      <w:r>
        <w:rPr>
          <w:rFonts w:ascii="Times New Roman" w:hAnsi="Times New Roman"/>
          <w:sz w:val="28"/>
          <w:highlight w:val="white"/>
        </w:rPr>
        <w:t xml:space="preserve">»</w:t>
      </w:r>
      <w:r>
        <w:rPr>
          <w:rFonts w:ascii="Times New Roman" w:hAnsi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от 28.05.2021 № 35-од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  <w:highlight w:val="white"/>
        </w:rPr>
        <w:t xml:space="preserve">О</w:t>
      </w:r>
      <w:r>
        <w:rPr>
          <w:rFonts w:ascii="Times New Roman" w:hAnsi="Times New Roman"/>
          <w:sz w:val="28"/>
          <w:highlight w:val="white"/>
        </w:rPr>
        <w:t xml:space="preserve">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строительство», утвержденный приказом заместителя главы администрации города Ставропол</w:t>
      </w:r>
      <w:r>
        <w:rPr>
          <w:rFonts w:ascii="Times New Roman" w:hAnsi="Times New Roman"/>
          <w:sz w:val="28"/>
          <w:highlight w:val="white"/>
        </w:rPr>
        <w:t xml:space="preserve">я, руководителя комитета </w:t>
      </w:r>
      <w:r>
        <w:rPr>
          <w:rFonts w:ascii="Times New Roman" w:hAnsi="Times New Roman"/>
          <w:sz w:val="28"/>
          <w:highlight w:val="white"/>
        </w:rPr>
        <w:t xml:space="preserve">градостроительства администрации города Ставрополя от 19.07.2019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№ 38-од</w:t>
      </w:r>
      <w:r>
        <w:rPr>
          <w:rFonts w:ascii="Times New Roman" w:hAnsi="Times New Roman"/>
          <w:sz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от </w:t>
      </w:r>
      <w:r>
        <w:rPr>
          <w:rFonts w:ascii="Times New Roman" w:hAnsi="Times New Roman"/>
          <w:sz w:val="28"/>
          <w:highlight w:val="white"/>
        </w:rPr>
        <w:t xml:space="preserve">02.11.2021 № 83-од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  <w:highlight w:val="white"/>
        </w:rPr>
        <w:t xml:space="preserve">О</w:t>
      </w:r>
      <w:r>
        <w:rPr>
          <w:rFonts w:ascii="Times New Roman" w:hAnsi="Times New Roman"/>
          <w:sz w:val="28"/>
          <w:highlight w:val="white"/>
        </w:rPr>
        <w:t xml:space="preserve"> внесении изменения в абзац первый пункта 31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строительство», утвержденного приказом заместителя главы адми</w:t>
      </w:r>
      <w:r>
        <w:rPr>
          <w:rFonts w:ascii="Times New Roman" w:hAnsi="Times New Roman"/>
          <w:sz w:val="28"/>
          <w:highlight w:val="white"/>
        </w:rPr>
        <w:t xml:space="preserve">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от 19.07.2019 № 38-од</w:t>
      </w:r>
      <w:r>
        <w:rPr>
          <w:rFonts w:ascii="Times New Roman" w:hAnsi="Times New Roman"/>
          <w:sz w:val="28"/>
          <w:highlight w:val="white"/>
        </w:rPr>
        <w:t xml:space="preserve">»</w:t>
      </w:r>
      <w:r>
        <w:rPr>
          <w:rFonts w:ascii="Times New Roman" w:hAnsi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от </w:t>
      </w:r>
      <w:r>
        <w:rPr>
          <w:rFonts w:ascii="Times New Roman" w:hAnsi="Times New Roman"/>
          <w:sz w:val="28"/>
          <w:highlight w:val="white"/>
        </w:rPr>
        <w:t xml:space="preserve">31.10.2022 № 120-од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  <w:highlight w:val="white"/>
        </w:rPr>
        <w:t xml:space="preserve">О</w:t>
      </w:r>
      <w:r>
        <w:rPr>
          <w:rFonts w:ascii="Times New Roman" w:hAnsi="Times New Roman"/>
          <w:sz w:val="28"/>
          <w:highlight w:val="white"/>
        </w:rPr>
        <w:t xml:space="preserve"> внесении изменения в абзац первый пункта 31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строительство», утвержденного приказом заместителя главы адми</w:t>
      </w:r>
      <w:r>
        <w:rPr>
          <w:rFonts w:ascii="Times New Roman" w:hAnsi="Times New Roman"/>
          <w:sz w:val="28"/>
          <w:highlight w:val="white"/>
        </w:rPr>
        <w:t xml:space="preserve">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  <w:t xml:space="preserve">от 19.07.2019 № 38-од</w:t>
      </w:r>
      <w:r>
        <w:rPr>
          <w:rFonts w:ascii="Times New Roman" w:hAnsi="Times New Roman"/>
          <w:sz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21.03.2023 </w:t>
      </w:r>
      <w:r>
        <w:rPr>
          <w:rFonts w:ascii="Times New Roman" w:hAnsi="Times New Roman"/>
          <w:sz w:val="28"/>
          <w:highlight w:val="white"/>
        </w:rPr>
        <w:t xml:space="preserve">№ </w:t>
      </w:r>
      <w:r>
        <w:rPr>
          <w:rFonts w:ascii="Times New Roman" w:hAnsi="Times New Roman"/>
          <w:sz w:val="28"/>
          <w:highlight w:val="white"/>
        </w:rPr>
        <w:t xml:space="preserve">33-од </w:t>
      </w:r>
      <w:r>
        <w:rPr>
          <w:rFonts w:ascii="Times New Roman" w:hAnsi="Times New Roman"/>
          <w:sz w:val="28"/>
          <w:highlight w:val="white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О внесении изменений в приказ заместителя главы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 xml:space="preserve">от 19.07.2019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№ 38-од «Об утверждении административного регламента комитета град</w:t>
      </w:r>
      <w:r>
        <w:rPr>
          <w:rFonts w:ascii="Times New Roman" w:hAnsi="Times New Roman"/>
          <w:sz w:val="28"/>
          <w:highlight w:val="white"/>
        </w:rPr>
        <w:t xml:space="preserve">остроительства администрации города Ставрополя по предоставлению </w:t>
      </w:r>
      <w:r>
        <w:rPr>
          <w:rFonts w:ascii="Times New Roman" w:hAnsi="Times New Roman"/>
          <w:sz w:val="28"/>
          <w:highlight w:val="white"/>
        </w:rPr>
        <w:t xml:space="preserve">административной услуги «Выдача разрешения на строительство»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3.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Настоящий приказ вступает в силу на следующий день после дня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его официального опубликования в приложении к газете «Ставрополь официальный. Приложение к газете «Вечерний Ставрополь»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4. Разместить настоящий приказ на официально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м сайте комитета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градостроительства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pStyle w:val="794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5. Контроль исполнения настоящего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оставляю за собой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highlight w:val="white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Исполняющий обязанности заместителя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главы администрации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города Ставрополя,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руководителя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первый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заместитель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руководителя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комитета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администрации города Ставрополя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ab/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                                               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И.С. Каленик</w:t>
      </w:r>
      <w:r>
        <w:rPr>
          <w:highlight w:val="white"/>
        </w:rPr>
      </w:r>
      <w:r/>
    </w:p>
    <w:p>
      <w:pPr>
        <w:ind w:left="5103" w:firstLine="0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5103" w:firstLine="0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УТВЕРЖДЕН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комитета градостроительства администрации города Ставрополя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от   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          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            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№   </w:t>
      </w:r>
      <w:r>
        <w:rPr>
          <w:highlight w:val="white"/>
        </w:rPr>
      </w:r>
      <w:r/>
    </w:p>
    <w:p>
      <w:pPr>
        <w:pStyle w:val="851"/>
        <w:jc w:val="both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highlight w:val="white"/>
        </w:rPr>
      </w:r>
      <w:r/>
    </w:p>
    <w:p>
      <w:pPr>
        <w:pStyle w:val="851"/>
        <w:jc w:val="both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highlight w:val="white"/>
        </w:rPr>
      </w:r>
      <w:r/>
    </w:p>
    <w:p>
      <w:pPr>
        <w:pStyle w:val="851"/>
        <w:jc w:val="center"/>
        <w:spacing w:line="240" w:lineRule="exact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ДМИНИСТРАТИВНЫЙ РЕГЛАМЕНТ</w:t>
      </w:r>
      <w:r>
        <w:rPr>
          <w:highlight w:val="white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 предо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ставлению муниципальной услуги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«Выдача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разрешения на строительство объекта капитальн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ого строительства (в том числе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объекта капитального строительства в связи с продлением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срока действия такого разрешения)»</w:t>
      </w:r>
      <w:bookmarkStart w:id="1" w:name="P42"/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bookmarkEnd w:id="1"/>
      <w:r>
        <w:rPr>
          <w:highlight w:val="white"/>
        </w:rPr>
      </w:r>
      <w:r/>
    </w:p>
    <w:p>
      <w:pPr>
        <w:pStyle w:val="799"/>
        <w:jc w:val="center"/>
        <w:rPr>
          <w:rFonts w:ascii="Times New Roman" w:hAnsi="Times New Roman" w:cs="Times New Roman"/>
          <w:b w:val="0"/>
          <w:strike w:val="false"/>
          <w:sz w:val="22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b w:val="0"/>
          <w:strike w:val="false"/>
          <w:sz w:val="22"/>
          <w:szCs w:val="28"/>
          <w:highlight w:val="white"/>
          <w:vertAlign w:val="baseline"/>
        </w:rPr>
      </w:r>
      <w:r>
        <w:rPr>
          <w:b w:val="0"/>
          <w:sz w:val="22"/>
        </w:rPr>
      </w:r>
      <w:r/>
    </w:p>
    <w:p>
      <w:pPr>
        <w:pStyle w:val="799"/>
        <w:jc w:val="center"/>
        <w:spacing w:before="0" w:after="0" w:line="240" w:lineRule="auto"/>
        <w:rPr>
          <w:rFonts w:ascii="Times New Roman" w:hAnsi="Times New Roman" w:cs="Times New Roman"/>
          <w:b w:val="0"/>
          <w:strike w:val="false"/>
          <w:sz w:val="28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b w:val="0"/>
          <w:strike w:val="false"/>
          <w:sz w:val="28"/>
          <w:szCs w:val="28"/>
          <w:highlight w:val="white"/>
          <w:vertAlign w:val="baseline"/>
        </w:rPr>
        <w:t xml:space="preserve">I. Общие положения</w:t>
      </w:r>
      <w:r>
        <w:rPr>
          <w:highlight w:val="white"/>
        </w:rPr>
      </w:r>
      <w:r/>
    </w:p>
    <w:p>
      <w:pPr>
        <w:pStyle w:val="851"/>
        <w:jc w:val="both"/>
        <w:spacing w:before="0" w:after="0" w:line="240" w:lineRule="auto"/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highlight w:val="white"/>
          <w:vertAlign w:val="baseli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r>
      <w:r/>
    </w:p>
    <w:p>
      <w:pPr>
        <w:pStyle w:val="799"/>
        <w:jc w:val="center"/>
        <w:spacing w:before="0"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outlineLvl w:val="2"/>
      </w:pPr>
      <w:r>
        <w:rPr>
          <w:rFonts w:ascii="Times New Roman" w:hAnsi="Times New Roman" w:cs="Times New Roman"/>
          <w:b w:val="0"/>
          <w:strike w:val="false"/>
          <w:sz w:val="28"/>
          <w:szCs w:val="28"/>
          <w:highlight w:val="white"/>
          <w:vertAlign w:val="baseline"/>
        </w:rPr>
        <w:t xml:space="preserve">Предмет регулирования административного регламента</w:t>
      </w:r>
      <w:r>
        <w:rPr>
          <w:highlight w:val="white"/>
        </w:rPr>
      </w:r>
      <w:r/>
    </w:p>
    <w:p>
      <w:pPr>
        <w:pStyle w:val="851"/>
        <w:jc w:val="both"/>
        <w:spacing w:before="0" w:after="0" w:line="240" w:lineRule="auto"/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highlight w:val="white"/>
          <w:vertAlign w:val="baseli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«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Выдача разрешения на строительство объекта капитального строительства (в том числе внесение изменений в разрешение на строительство объекта капитального строительства и внес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»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(далее соответственно – Административный регламент, Комитет, услуга) определяет сроки и последовательность действий (административных процедур) Комитета по предоставл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ению данной услуги.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highlight w:val="white"/>
        </w:rPr>
      </w:r>
      <w:r/>
    </w:p>
    <w:p>
      <w:pPr>
        <w:pStyle w:val="851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r>
      <w:r/>
    </w:p>
    <w:p>
      <w:pPr>
        <w:pStyle w:val="799"/>
        <w:jc w:val="center"/>
        <w:spacing w:before="0"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outlineLvl w:val="2"/>
      </w:pPr>
      <w:r>
        <w:rPr>
          <w:rFonts w:ascii="Times New Roman" w:hAnsi="Times New Roman" w:cs="Times New Roman"/>
          <w:b w:val="0"/>
          <w:strike w:val="false"/>
          <w:sz w:val="28"/>
          <w:szCs w:val="28"/>
          <w:highlight w:val="white"/>
          <w:vertAlign w:val="baseline"/>
        </w:rPr>
        <w:t xml:space="preserve">Круг заявителей</w:t>
      </w:r>
      <w:r>
        <w:rPr>
          <w:highlight w:val="white"/>
        </w:rPr>
      </w:r>
      <w:r/>
    </w:p>
    <w:p>
      <w:pPr>
        <w:pStyle w:val="851"/>
        <w:jc w:val="both"/>
        <w:spacing w:before="0" w:after="0" w:line="240" w:lineRule="auto"/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Заявителями являются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застройщики физические лица (в том числе индивидуальные предприниматели) или юридические лица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 осуществляющие на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принадлежащем им земельном участке строительство, реконструкцию объектов капитального строительства, в том числ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 в случаях: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а) перехода права на земельный участок, если разрешение на строительство выдавалось прежнему правообладателю земельного участка;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б) образования земельного участка путем объединения земельных участков, в отношении которых или одного из которых выдано разрешение на строительство;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в)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г) внесения изменений в проектную документацию, необходимость которых выявилась в процессе строительства, реконструкции объекта капитального строительства;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д) продления срока действия разрешения на строительство.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3.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Заявител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ь вправе обратиться за получением услуги через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йской Федерации (далее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пр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едставитель).</w:t>
      </w:r>
      <w:r>
        <w:rPr>
          <w:rFonts w:ascii="Times New Roman" w:hAnsi="Times New Roman" w:cs="Times New Roman"/>
          <w:strike w:val="false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 также результата, за предоставлением которого обратился заявитель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 Услуга предоставляется заявителю в соответствии с вариантом предоставления услуги.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нием которого обратился заявитель.</w:t>
      </w:r>
      <w:r>
        <w:rPr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Вариант 1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</w:t>
      </w:r>
      <w:r>
        <w:rPr>
          <w:rFonts w:ascii="Times New Roman" w:hAnsi="Times New Roman"/>
          <w:sz w:val="28"/>
        </w:rPr>
        <w:t xml:space="preserve">аявитель обратился за выдачей </w:t>
      </w:r>
      <w:r>
        <w:rPr>
          <w:rFonts w:ascii="Times New Roman" w:hAnsi="Times New Roman"/>
          <w:sz w:val="28"/>
        </w:rPr>
        <w:t xml:space="preserve">разрешения на </w:t>
      </w:r>
      <w:r>
        <w:rPr>
          <w:rFonts w:ascii="Times New Roman" w:hAnsi="Times New Roman"/>
          <w:sz w:val="28"/>
        </w:rPr>
        <w:t xml:space="preserve">строительство </w:t>
      </w:r>
      <w:r>
        <w:rPr>
          <w:rFonts w:ascii="Times New Roman" w:hAnsi="Times New Roman"/>
          <w:sz w:val="28"/>
          <w:highlight w:val="white"/>
        </w:rPr>
        <w:t xml:space="preserve">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Вариант 2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Заявитель обратился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заявлением о внесении изменений в разрешение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 строительство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Вариант 3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</w:t>
      </w:r>
      <w:r>
        <w:rPr>
          <w:rFonts w:ascii="Times New Roman" w:hAnsi="Times New Roman"/>
          <w:sz w:val="28"/>
          <w:highlight w:val="white"/>
        </w:rPr>
        <w:t xml:space="preserve">за исправлением </w:t>
      </w:r>
      <w:r>
        <w:rPr>
          <w:rFonts w:ascii="Times New Roman" w:hAnsi="Times New Roman"/>
          <w:sz w:val="28"/>
        </w:rPr>
        <w:t xml:space="preserve">допущенных опечаток и (или) ошибок в</w:t>
      </w:r>
      <w:r>
        <w:rPr>
          <w:rFonts w:ascii="Times New Roman" w:hAnsi="Times New Roman"/>
          <w:sz w:val="28"/>
        </w:rPr>
        <w:t xml:space="preserve"> разрешении на строительство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851"/>
        <w:contextualSpacing/>
        <w:ind w:left="0" w:firstLine="0"/>
        <w:jc w:val="center"/>
        <w:spacing w:before="0" w:after="0" w:line="240" w:lineRule="auto"/>
        <w:tabs>
          <w:tab w:val="left" w:pos="360" w:leader="none"/>
        </w:tabs>
        <w:rPr>
          <w:rFonts w:ascii="Times New Roman" w:hAnsi="Times New Roman" w:cs="Times New Roman"/>
          <w:b w:val="0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bookmarkStart w:id="2" w:name="Par92"/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bookmarkEnd w:id="2"/>
      <w:r>
        <w:rPr>
          <w:rFonts w:ascii="Times New Roman" w:hAnsi="Times New Roman" w:cs="Times New Roman"/>
          <w:b w:val="0"/>
          <w:strike w:val="false"/>
          <w:color w:val="000000" w:themeColor="text1"/>
          <w:sz w:val="28"/>
          <w:szCs w:val="28"/>
          <w:vertAlign w:val="baseline"/>
        </w:rPr>
        <w:t xml:space="preserve">II.</w:t>
      </w:r>
      <w:r>
        <w:rPr>
          <w:rFonts w:ascii="Times New Roman" w:hAnsi="Times New Roman" w:cs="Times New Roman"/>
          <w:b w:val="0"/>
          <w:strike w:val="false"/>
          <w:color w:val="000000" w:themeColor="text1"/>
          <w:sz w:val="28"/>
          <w:szCs w:val="28"/>
          <w:vertAlign w:val="baseline"/>
        </w:rPr>
        <w:t xml:space="preserve"> Стандарт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67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vertAlign w:val="baseline"/>
        </w:rPr>
        <w:t xml:space="preserve">Наименование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Наименование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во объекта капитального строительства в связи с продлением срока действия такого разрешения)».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16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16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16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Наименование органа администрации,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предоставляющего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left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оля, предоставляющего 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лугу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комитет градостроительства администрации города Ставрополя.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предоставлении услуги комитет осуществляет взаимодействие: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а) с администрацией города Ставрополя (далее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Администрация);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б)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пальных услуг в Ставропольском крае» и муниципальным казенным учреждением «Многофункциональный центр предоставления государственных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и муниципальных услуг в городе Ставрополе» (далее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  <w:t xml:space="preserve">Центр)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ffd821"/>
          <w:vertAlign w:val="baselin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в) с Федеральной налоговой службой России (далее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ФНС России);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г)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филиал ФГБУ «ФКП Росреестра» по СК);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 федеральным автономным учреждением «Главное управление государственной экспертизы» (далее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ФАУ «Главгосэкспертиза России»);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е) с органами государственной власти, принявшими решение об установлении, изменении зоны с особыми условиями использования территорий, решение об установлении публичного сервитута (далее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органы государственной власти);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ж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) с органом государственной власти (государственным органом), органом управления государственным внебюджетным фондом, заключившим при осуществлении бюджетных инвестиций соглашение о передаче полномочий государственного заказчика, в случаях, установленных б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юджетным законодательством Российской Федерации;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з) с комитетом по управлению муниципальным имуществом города Ставрополя (далее - орган муниципального земельного контроля);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и) с министерством строительства и архитектуры Ставропольского края (далее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орган государственного строительного надзора);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к) с Управлением Федеральной службы государственной регистрации,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кадастра и картографии по Ставропольскому краю (далее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орган го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сударственного земельного надзора).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соотв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тствии с пунктом 3 части 1 статьи 7 Федерального закона       от 27 июля 2010 г. № 210-ФЗ «Об организации предоставления государственных и муниципальных услуг» запрещается требовать от заявителя осуществления действий, в том числе согласований, необходимы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дл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ы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х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ние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м Ставропольской городской Думы от 23 октября 2019 г. № 387 «Об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pStyle w:val="745"/>
        <w:ind w:left="0" w:right="0" w:firstLine="0"/>
        <w:jc w:val="left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/>
    </w:p>
    <w:p>
      <w:pPr>
        <w:ind w:left="0" w:right="0" w:firstLine="0"/>
        <w:jc w:val="center"/>
        <w:spacing w:before="0" w:after="0" w:line="238" w:lineRule="exact"/>
        <w:rPr>
          <w:rFonts w:ascii="Times New Roman" w:hAnsi="Times New Roman" w:cs="Times New Roman"/>
          <w:b w:val="0"/>
          <w:i w:val="0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Возможность (невозможность) при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нятия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Центром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highlight w:val="white"/>
          <w:vertAlign w:val="baseline"/>
        </w:rPr>
      </w:r>
      <w:r/>
    </w:p>
    <w:p>
      <w:pPr>
        <w:ind w:left="0" w:right="0" w:firstLine="0"/>
        <w:jc w:val="center"/>
        <w:spacing w:before="0" w:after="0" w:line="238" w:lineRule="exact"/>
        <w:rPr>
          <w:rFonts w:ascii="Times New Roman" w:hAnsi="Times New Roman" w:cs="Times New Roman"/>
          <w:b w:val="0"/>
          <w:i w:val="0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ешения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об отказе в приеме запроса и документов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highlight w:val="white"/>
          <w:vertAlign w:val="baseline"/>
        </w:rPr>
      </w:r>
      <w:r/>
    </w:p>
    <w:p>
      <w:pPr>
        <w:ind w:left="0" w:right="0" w:firstLine="0"/>
        <w:jc w:val="center"/>
        <w:spacing w:before="0" w:after="0" w:line="238" w:lineRule="exact"/>
        <w:rPr>
          <w:rFonts w:ascii="Times New Roman" w:hAnsi="Times New Roman" w:cs="Times New Roman"/>
          <w:b w:val="0"/>
          <w:i w:val="0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(или) информации, необходимых для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предоставления услуги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highlight w:val="white"/>
          <w:vertAlign w:val="baseline"/>
        </w:rPr>
      </w:r>
      <w:r/>
    </w:p>
    <w:p>
      <w:pPr>
        <w:pStyle w:val="745"/>
        <w:ind w:left="0" w:righ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10. 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Центром может быть принято решение об отказе в приеме заявления и документов и (или) информации, необходимых для предоставле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vertAlign w:val="baseline"/>
        </w:rPr>
        <w:t xml:space="preserve">ния услуги, при наличии оснований, предусмотре</w:t>
      </w:r>
      <w:r>
        <w:rPr>
          <w:rFonts w:ascii="Times New Roman" w:hAnsi="Times New Roman" w:cs="Times New Roman"/>
          <w:b w:val="0"/>
          <w:i w:val="0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пунктом 25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Результат предоставления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0"/>
        <w:jc w:val="left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Результатом предоставления услуги являются: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93"/>
        <w:numPr>
          <w:ilvl w:val="0"/>
          <w:numId w:val="1"/>
        </w:numPr>
        <w:ind w:left="0" w:righ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варианта 1: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shd w:val="clear" w:color="ffffff" w:themeColor="background1" w:fill="ffffff" w:themeFill="background1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б) уведомл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ение об отказе в предоставлении услуги;</w:t>
      </w:r>
      <w:r>
        <w:rPr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shd w:val="clear" w:color="ffffff" w:themeColor="background1" w:fill="ffffff" w:themeFill="background1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2) для варианта 2:</w:t>
      </w:r>
      <w:r>
        <w:rPr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shd w:val="clear" w:color="ffffff" w:themeColor="background1" w:fill="ffffff" w:themeFill="background1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приказ 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 (далее – приказ о внесении изменений в разрешение на строительство)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;</w:t>
      </w:r>
      <w:r>
        <w:rPr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shd w:val="clear" w:color="ffffff" w:themeColor="background1" w:fill="ffffff" w:themeFill="background1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б)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уведомление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об отказе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во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внесение изменений в разрешение на строительство;</w:t>
      </w:r>
      <w:r>
        <w:rPr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shd w:val="clear" w:color="ffffff" w:themeColor="background1" w:fill="ffffff" w:themeFill="background1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3) для варианта 3:</w:t>
      </w:r>
      <w:r>
        <w:rPr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а) приказ об исправлении допущенн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ых оп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ечаток 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(или)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ошибок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б)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уведомление об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отсутствии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допущенн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ых оп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ечаток 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(или)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ошибок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зул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ьтаты предоставления услуги офор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мляются на бумажном носителе или в электронной форме в соответствии с требованиями действующего законодательства.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Решение о предоставлении услуги принимается в форме документов, указанных в пункте 11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настоящего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Документы,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пункте 11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наименование застройщика,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адрес застройщика,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данные документа удостоверяющего личность застройщика, в случае, если застройщиком является физическое лицо; дата документа; регистрационный номер документа; заголовок к тексту, текст, подпись, печать.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фиксир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ует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ся в ф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- Единый 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ортал)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азований Ставропольского края» www.26gosuslugi.ru (далее - Портал государственных и муниципальных услуг Ставропольского края)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Результат предоставления услуги направляется заявителю одним из следующих способов: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посредством почтового отправления;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 личный кабинет заявителя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через - Единый портал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в личный кабинет заявителя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ч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ерез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Портал государственных и муниципальных услуг Ставропольского края;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на электронную почту заявителя;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нарочно в Центр.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firstLine="709"/>
        <w:jc w:val="center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Срок предоставления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16.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Срок предоставления услуги: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8"/>
        <w:jc w:val="both"/>
        <w:spacing w:after="0" w:line="235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1) 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ля вариантов 1, 2 не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должен превышать 5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рабочих дней со дня получения 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указанных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18 Административного регламента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Максимальный срок предоставления услуги для варианта 1, 2 который исчисляется со дня регистрации заявления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составляет не более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5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рабочих дней.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2) для варианта 3 не должен превыш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ать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 15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рабочих дней с даты регистрации заявления об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в разрешении на строительство, приказе 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Максимальный срок предоставления услуги для варианта 3, который исчисляется со дня регистрации заявления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об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в разрешении на строительство,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приказе 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составляет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не более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15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рабочих дней.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Сроко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 выдачи докум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ентов, указанных в пункте 11 Административного регламента, является последний день окончания срока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первым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льтате услуги и условиях его получения.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0"/>
        <w:jc w:val="both"/>
        <w:spacing w:after="0" w:line="235" w:lineRule="auto"/>
        <w:widowControl w:val="off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firstLine="709"/>
        <w:jc w:val="center"/>
        <w:spacing w:before="0"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left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851"/>
        <w:ind w:left="0" w:firstLine="709"/>
        <w:jc w:val="both"/>
        <w:spacing w:line="238" w:lineRule="auto"/>
        <w:tabs>
          <w:tab w:val="left" w:pos="1134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Перечень нормат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далее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Региональный реестр)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851"/>
        <w:ind w:left="0" w:firstLine="709"/>
        <w:jc w:val="both"/>
        <w:spacing w:line="283" w:lineRule="exact"/>
        <w:tabs>
          <w:tab w:val="left" w:pos="1134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18.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Состав и способы подачи 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необходимых для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предоставления услуг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Заявителем или его представителем в Комитет, Центр подается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, по форме приведенной в приложении 2 к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Административному регламент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с приложением следующих документо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в: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18.1.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варианта 1: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3) 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равоустанавливающий документ на земельный участок, если право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2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 него не зарегистрировано в Едином государственном реестре недвижимости (далее – ЕГРН)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4)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соглашение об установлении сервитута, решение об установлении  публи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чного сервитута в отношении земельного участка (в случае установления сервитута, публичного сервитута и при условии, что сведения о регистрации сервитута отсутствуют в ЕГРН)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езультаты инженерных изысканий и следующие материалы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содержащиеся в утвержденной в соответствии с частью 15 статьи 48 Градостроительного кодекса Российской Федерации проектной документации (в случае отсутствия документов (их копии или сведений, содержащихся в них) в едином государственном реестре заключени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й экспертизы проектной документации объектов капитального строительства):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пояснительная записка;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данный документ отсутствует в ЕГРН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илищного фонда);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еконструкции других объектов капитального строительства);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онструкция иных объектов капитального строительства, включая линейные объекты (подготовка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капитального строительства), если такая 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роектная документация подлежит экспертизе в соответствии со статьей 49 Градостроительного кодекса Российской Федерации (в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9)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самоуправления, на объекте капитал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ь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реконструкции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ешение общего собрания собственников помещений и машино-мест в многоквартирном доме, принятое в соответствии с жилищным законодательством, в случае реконструкции многоквартирного дома или, если в результате такой реконструкции произойдет уменьшение размера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общего имущества в многоквартирном доме, согласие всех собственников помещений и машино-мест в многоквартирном доме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окумент, подтверждающий соответствие вносимых в проектную документацию изменений требованиям, указанным в части 3.8 статьи 49 Градостроительного кодекса Российской Федерации (в случае внесения изменений в проектную документацию в соответствии с частью 3.8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статьи 49 Градостроительного кодекса Российской Федерации)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окумент, подтверждающий соответствие вносимых в проектную документацию изменений требованиям, указанным в части 3.9 статьи 49 Градостроительного кодекса Российской Федерации (в случае внесения изменений в проектную документацию в ходе экспертного сопровожд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ения в соответствии с частью 3.9 статьи 49 Градостроительного кодекса Российской Федерации)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тьей 40.1 Градостроительного кодекса Российской Федерации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Заявителем или его представителем в Комитет, Центр подается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заявление о внесении изменений в разрешения на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по форме приведенной в приложении 2 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Административному регламент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 приложением следующих документо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в: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8.2.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варианта 2: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при перех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оде права на земельный участок, если разрешение на строительство выдавалось прежнему правообладателю земельного участка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правоустанавливающий документ на земельный участок, если право на него не зарегистрировано в ЕГРН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при образовании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нный в соответствии с проектом планировки территории,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территории, если данный документ отсутствует в ЕГРН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онструкция иных объектов капитального строительства, включая линейные объекты (подготовка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окумент, подтверждающий соответствие вносимых в проектную документацию изменений требованиям, указанным в части 3.8 статьи 49 Градостроительного кодекса Российской Федерации (в случае внесения изменений в проектную документацию в соответствии с частью 3.8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статьи 49 Градостроительного кодекса Российской Федерации)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окумент, подтверждающий соответствие вносимых в проектную документацию изменений требованиям, указанным в части 3.9 статьи 49 Градостроительного кодекса Российской Федерации (в случае внесения изменений в проектную документацию в ходе экспертного сопровожд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ения в соответствии с частью 3.9 статьи 49 Градостроительного кодекса Российской Федерации)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в случае внесения изменений в проектную документацию, необходимость которых выявилась в процессе строительства, реконструкции объекта капитального строительства: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равоустанавливающий документ на земельный участок, если право на него не зарегистрировано в ЕГРН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соглашение об установлении сервитута, решение об установлении публичного сервитута в отношении земельного участка (в случае установления сервитута, публичного сервитута и при условии, что сведения о регистрации сервитута отсутствуют в ЕГРН)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11)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документов (их копий или сведений, содержащихся в них)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пояснительная записка;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илищного фонда);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еконструкции других объектов капитального строительства);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оложительное заключение экспертизы проектной документации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(в части соответствия проектной документации требованиям, указанным в пункте 1 части 5 статьи 49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Градостроительного кодекса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онструкция иных объектов капитального строительства, включая линейные объекты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применительно к отдельным этапам строительства в случае,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предусмотренном частью 12.1 статьи 48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Градостроительного кодекса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если такая проектная документация подлежит экспертизе в соответствии со статьей 49 Градостроительного кодекса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отсутствия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14)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окумент, подтверждающий соответствие вносимых в проектную документацию изменений требованиям, указанным в части 3.8 статьи 49 Градостроительного кодекса Российской Федерации (в случае внесения изменений в проектную документацию в соответствии с частью 3.8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статьи 49 Градостроительного кодекса Российской Федерации)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15)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окумент, подтверждающий соответствие вносимых в проектную документацию изменений требованиям, указанным в части 3.9 статьи 49 Градостроительного кодекса Российской Федерации (в случае внесения изменений в проектную документацию в ходе экспертного сопровожд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ения в соответствии с частью 3.9 статьи 49 Градостроительного кодекса Российской Федерации)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16) 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17)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самоуправления, на объекте капитал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реконструкции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18)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ешение общего собрания собственников помещений и машино-мест в многоквартирном доме, принятое в соответствии с жилищным законодательством, в случае реконструкции многоквартирного дома, или, если в результате такой реконструкции произойдет уменьшение размер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общего имущества в многоквартирном доме, согласие всех собственников помещений и машино-мест в многоквартирном доме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в случае продления срока действия разрешения на строительство: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19)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роект организации строительства объекта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  <w:shd w:val="clear" w:color="auto" w:fill="ffd821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 о выдаче разрешения на строительство, заявление о внесении изменений в разрешение на строительство или уведомление о переходе прав на земельный участок или об образовании земельного уч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астка путем объединения, раздела, перераспределения земельных участков, выдела из земельных участков (далее совместно именуемые - заявление (уведомление)) и соответствующие документы, указанные в настоящем пункте Административного регламента, могут быть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едставлены заявителем или его представителем в Комитет, Центр лично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  <w:shd w:val="clear" w:color="auto" w:fill="ffd821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 о выдаче разрешения на строител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ьство, заявление о внесении изменений в разрешение на строительство или уведомление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(д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алее совместно именуемые - заявление (уведомление) и соответствующие документы, указанные в настоящем пункте Административного регламента, могут быть представлены заявителем или его представителем в Комитет, Центр лично или в электронной форме с использова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 или с использованием государственной информационной системы обеспечения градостроительной деятельности 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тавропольского края. Застройщиками, наименования которых содержат слова «специализированный застройщик», наряду с указанными способами, заявление о выдаче разрешения на строительство, заявление о внесении изменений в разрешение на строительство или уведомл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ение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и документы, могут быть поданы с использованием единой информационной системы жил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ищного строительства, предусмотренной Федеральным законом от 30 декабря 2004 г. № 214-ФЗ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заявления о выдаче разрешения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строительство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непосредственно с оригинала документов (использование копий не допускается),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которое осуществляется с сохранением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ориентации оригинала документа в разрешении 300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500 dpi (масштаб 1:1) и всех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аутентичных признаков подлинности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графической подписи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графической подписи лица, печати, углового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штампа бланка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),</w:t>
      </w:r>
      <w:r>
        <w:rPr>
          <w:rFonts w:ascii="Times New Roman" w:hAnsi="Times New Roman" w:cs="Times New Roman" w:eastAsia="Times New Roman"/>
          <w:color w:val="000000"/>
          <w:sz w:val="35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Заявителем или его представителем в Комитет, Центр подается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прилагаются следующие документы: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8.3.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для варианта 3: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3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документы, обосновывающие дово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ды  заявителя  о наличии опечаток 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(или) ошибок в выданных документах, а также содержащие правильные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сведения.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19.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подпункте 1, 2 пункта 18 Административного регламента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органов и организаций, участвующих в предоставлении услуги, 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которые запрашиваются в режиме межведомственного информационного взаимо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действия: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shd w:val="clear" w:color="auto" w:fill="cdcdcd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cdcdcd"/>
          <w:vertAlign w:val="baseline"/>
        </w:rPr>
        <w:t xml:space="preserve">20.1.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cdcdcd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cdcdcd"/>
          <w:vertAlign w:val="baseline"/>
        </w:rPr>
        <w:t xml:space="preserve">для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cdcdcd"/>
          <w:vertAlign w:val="baseline"/>
        </w:rPr>
        <w:t xml:space="preserve"> варианта 1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auto" w:fill="cdcdcd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заявителя, являющегося юридическим лицом или индивидуальным предпринимателем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ФНС России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выписка из ЕГРН об объекте недвижимости (здании, сооружении, объекте незавершенного строительства, земельном участке) или уведомление об отсутствии в ЕГРН запрашиваемых сведений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 СК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3)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соглашение об установлении сервитута,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решение об установлении публичного сервитута (в случае установления сервитута, публичного сервитута в отношении земельного участка)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 СК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4)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схема расположения земельного участка или земельных участков на кадастровом плане территории, на основании которой был образован указанный зем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 СК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5)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градостроительный план земельного участка, выданный не ранее чем за три года до дня представления заявления на выдачу разрешения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Комитет;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6)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ории), проект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(в случае представления заявления о выдаче разрешения на строительство линейного объекта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Администрация;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7)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разрешение на отклонение от предельных параметров разрешенного строительства, реконструкции (в случае предоставления разрешения)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Администрация;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8) копия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решения об установлении или изменении зоны с особыми условиями использования террит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 СК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9)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документов (их копий или сведений, содержащихся в них)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а) пояснительная записка;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в) разделы, содерж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г) проект организации строительства объекта капитального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ФАУ «Главгосэкспертиза России»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10)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 заключение экспертизы проектной документации (в части соответствия проектной документации требованиям,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усмотрены строительство или реконструкция иных объектов капитального строительства, включая линейные объекты (подготовка проектной документации по инициативе застройщика или технического заказчика может осуществляться применительно к отдельным этапам строи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ФАУ «Главгосэкспертиза России»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11)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заключение государственной экспертизы проектной документации объекта капитального строительства в случаях, предусмотренных частью 3.4 статьи 49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ФАУ «Главгосэкспертиза России»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соглашение о передаче в случаях, установленных бюджетным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fldChar w:fldCharType="begin"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instrText xml:space="preserve">HYPERLINK "consultantplus://offline/ref=2924CB808576D0CFACC71451AE183AFBA26E62EA36CB218B3800104C8A63D19282165FC783A6IFe0M"</w:instrTex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fldChar w:fldCharType="separate"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законодательством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fldChar w:fldCharType="end"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Российской Федерации,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органом государственной власти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государственным органом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органом управления государственным внебюджетным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запрашивается в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ргане государственной власти (государственнлм органе), органе управлени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государственным внебюджетным фондом, заключившим при осуществлении бюджетных инвестиций соглашение о передаче полномочий государственного (муниципального) заказчика, в случаях, установленных бюджетным законодательством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Администрация;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13)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договор о развитии территории в случае, если строительство, реконструкцию объектов капитального строительства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субъектом Российской Федерации)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Администрация.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shd w:val="clear" w:color="auto" w:fill="cdcdcd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20.2. для варианта 2: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выписка из Единого государственного реестра юридических лиц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Единого государственного реестра индивидуальных предпринимателей в отношении заявителя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являющегося юридическим лицом или индивидуальным предпринимателем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ФНС России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2)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ыписка из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ЕГРН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объект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недвижимости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(здании,             сооружении, объекте незавершенного строительства,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земельн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участк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уведомление об отсутствии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ЕГРН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запрашиваемых сведений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 СК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Дополнительно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 образовании земельного участка путем объединения земельных участков, в отношении которых или одного из которых выдано разрешение на строительство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(подпункт «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» подпункта 2 пункта 3 Административного регламента)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widowControl w:val="off"/>
        <w:tabs>
          <w:tab w:val="right" w:pos="9356" w:leader="none"/>
        </w:tabs>
        <w:rPr>
          <w:rFonts w:ascii="Arial" w:hAnsi="Arial" w:cs="Arial" w:eastAsia="Arial"/>
          <w:sz w:val="35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3)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решение об образовании земельного участка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если в соответствии с земельным законодательством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решение об образовании земельного участка принимает исполнительный орган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государственной власти или орган местного самоуправления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образования земельного участка путем объединения земельных участков на основании данного решения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органы государственной власти, Администрация;</w:t>
      </w:r>
      <w:r>
        <w:rPr>
          <w:rFonts w:ascii="Arial" w:hAnsi="Arial" w:cs="Arial" w:eastAsia="Arial"/>
          <w:sz w:val="35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Дополнительно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 образовании земельного участка путем раздела, перераспределения земельных участков или выдела из земельных участков, в отношении которых выдано разреш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ение на строительство (подпункт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«в» подпункта 2 пункта 3 Административного регламента)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4)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градостроительный план земельного участка, выданный не ранее чем за три года до дня поступления уведомления об образовании земельного участка путем раздела, перераспределения земельных участков или выдела из земельных участко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 исключением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 Комитет;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5)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решение об образовании земельного участка,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если в соответствии с земельным законодательством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решение об образовании земельного участка принимает исполнительный орган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государственной власти или орган местного самоуправления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(в случае образования земельного участка путем раздела, перераспределения земельных участков на основании данного решения)</w:t>
      </w:r>
      <w: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органы государственной власти, Администрация;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6)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схема планировочной организации земельного участка,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вып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олненная в соответствии с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информацией, указанной в градостроительном                           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 СК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7)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 заключение экспертизы проектной документации (в части соответствия проектной документации требованиям,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указанным в 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усмотрены строительство или реконструкция иных объектов капитального строительства, включая линейные объекты (подготовка проектной документации по инициативе застройщика или технического заказчика может осуществляться применительно к отдельным этапам строи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ФАУ «Главгосэкспертиза России»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8)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ФАУ «Главгосэкспертиза России»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Дополнительно в случае внесения изменений в проектную документацию, необходимость которых выявилась в процессе строительства, реконструкции объекта капитального строительства (подпункт «г» подпункта 2 пункта 3 Административного регламента)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9) соглашение об установлении сервитута,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решение об установлении публичного сервитута (в случае установления сервитута, публичного сервитута в отношении земельного участка)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 СК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) 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радостроительный план земельного участка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 Комитет;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11)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планировки территории и проект межевания территории (за исключением случаев, при которых для строительства,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Администрация;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12)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азрешение на отклонение от предельных параметров разрешенного строительства, реконструкции (в случае предоставления разрешения)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Администрация;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vertAlign w:val="baseline"/>
        </w:rPr>
        <w:t xml:space="preserve">13)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ешения об установлении или изменении зоны с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особыми условиями использования террит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 СК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14) 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хема расположения земельного участка или земельных участков на кадастровом плане территории, на основании которой был образован указанный зем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 «ФКП Росреестра» по СК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15)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результаты инженерных изысканий и материалы, содержащие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ся в утвержденной в соответствии с частью 15 статьи 48 Градостроительного кодекса Российской Федерации, указанные в пункте 3 части 7 статьи 51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ФАУ «Главгосэкспертиза России»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 заключение экспертизы проектной документации (в части соответствия проектной документации требованиям,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указанным в 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усмотрены строительство или реконструкция иных объектов капитального строительства, включая линейные объекты (подготовка проектной документации по инициативе застройщика или технического заказчика может осуществляться применительно к отдельным этапам строи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                      сведений, содержащихся в нем) в едином государственном реестре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ФАУ «Главгосэкспертиза России»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положительное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заключение государственной экспертизы проектной документации объекта капитального строительства в случаях, предусмотренных частью 3.4 статьи 49 Градостроительного кодекса Российской Федерации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 наличии документа (его копии или сведений, содержащихся в нем) в едином государственном реестре                         заключений экспертизы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ной документации объектов капитального строительства)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ФАУ «Главгосэкспертиза России»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фондом или органом местного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               соглашение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орган государственной власти (государственный орган), орган управления государственным вн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еб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юджетным фондом или орган местного самоуправления, заключившие при осуществлении бюджетных инвестиций соглашение о передаче полномочий государственного (муниципального) заказчика, в случаях, установленных бюджетным законодательством Российской Федерации,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Администрация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19)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оговоры о развитии территории в случае, если строительство, реконструкцию объектов капитального строительства 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Федерации, Российской Федерацией или субъектом Российской Федерации)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Администрация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shd w:val="clear" w:color="auto" w:fill="cdcdcd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20.3. д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ля варианта 3:</w:t>
      </w:r>
      <w:r>
        <w:rPr>
          <w:rFonts w:ascii="Times New Roman" w:hAnsi="Times New Roman" w:cs="Times New Roman"/>
          <w:strike w:val="false"/>
          <w:color w:val="000000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отсутствуют документы,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которые находятся в распоряжении иных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органов и организаций, участвующих в предоставлении услуги, 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которые запрашиваются в режиме межведомственного информационного взаимодействия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color w:val="000000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21.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окументы, указанные в пункте 20 Адми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нис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тративного регламента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color w:val="000000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color w:val="000000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Запрос документов, указанных в подпункте 8 подпункта 20.1 пункта 20 Административного регламента и подпункте 14 подпункта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20.2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пункта 20 Административного регламента, осуществляется с 01 января 2025 года.</w:t>
      </w:r>
      <w:r>
        <w:rPr>
          <w:rFonts w:ascii="Times New Roman" w:hAnsi="Times New Roman" w:cs="Times New Roman"/>
          <w:strike w:val="false"/>
          <w:color w:val="000000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22. Дополните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льные сведения, необходимые для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рующими отношения, возникающие в связи с предоставлением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а) изменение требований нормативных правовых актов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 касающихся предоставления услуги, после первоначальной подачи заявления о выдаче разрешения на строительство, заявления о внесении изменений в разрешение на строительство, заявления об исправлении допущенных опечаток и (или) ошибок в выданных документах;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наличие ошибок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заявлении о выдаче разрешения на строительство, заявления о внесении изменений в разрешение на строительство, заявлении об исправлении допущенных опечаток и (или) ошибок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кт документов;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br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пунктом 7.2 части 1 статьи 16 Федерального закона от 27 июля 2010 г.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br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№ 210-ФЗ «Об организации предоставления государственных и му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23.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ий документов).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документам относятся документы указанные в пункте 18 Административного регламента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заявление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заявлению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прилагается их перевод на русский язык.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Все предоставляемые документы должны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иметь четко читаемый текст.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Документы, прилагаемые заявителем к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заявлению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заявлению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заявлению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представляемые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электронной форме, направляются в следующих форматах: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xml -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документов, в отношении которых утверждены формы 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xml;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doc, docx, odt -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документов с текстовым содержанием,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не включающим формулы;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pdf, jpg, jpeg, png, bmp, tiff -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документов с текстовым содержанием,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документов с графическим содержанием;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zip, rar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для сжатых документов в один файл;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sig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подписи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24.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тов (категорий документов).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6945" w:leader="none"/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Документы, необходимые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соответствии с нормативными правовыми актами и представляемых заявителями по собственной инициативе приведен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ы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 пункте 20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 указанным документам также предъявляются требования, предусмотренн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ы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 пунктом 23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851"/>
        <w:ind w:left="0" w:firstLine="709"/>
        <w:jc w:val="both"/>
        <w:spacing w:before="0" w:after="0" w:line="240" w:lineRule="auto"/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Исчерпывающий перечень оснований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отказа в приеме документов,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244" w:leader="none"/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25.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Исчерпывающий перечень оснований для отказа в приеме документов,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пункте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том ч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исле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представленных в электронной форме: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заявление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 в выданных документах представлено в орган местного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самоуправления, в полномочия которых не входит предоставление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неполное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 заполнение полей в форме заявления о выдаче разрешения на 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заявлении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 в том числе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интерактивной форме заявления (уведомления) на Едином портале, региональном </w:t>
      </w:r>
      <w:r>
        <w:rPr>
          <w:rFonts w:ascii="Times New Roman" w:hAnsi="Times New Roman" w:cs="Times New Roman"/>
          <w:strike w:val="false"/>
          <w:color w:val="1A1A1A"/>
          <w:sz w:val="28"/>
          <w:szCs w:val="28"/>
          <w:vertAlign w:val="baseline"/>
        </w:rPr>
        <w:t xml:space="preserve">портале;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представленные документы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получением услуги указанным лицом)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утратили силу на день обращения 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получением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представленные документы содержат подчистки и исправления текста;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представленные в электронной форме документы содержат повреждения,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содержащиеся в документах;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аны указанные уведомление и документы, недействительной.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приостановления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предоставления услуги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или отказа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 предоставлении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26. Основания для приостановления предоставления услуги отсутствуют.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27.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Основаниями для отказа в предоставлении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являются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: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ля варианта 1 </w:t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а) отсутствие документов, предусмотренн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ых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18.1 пункт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18 Административного регламента, либо отсутствие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градо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строительного плана земельного участка, выданного не ранее чем за три года до дня представления заявления на выдачу разрешения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 объекта не требуется подготовка документации по планировке территории);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в случае выдачи заявителю разрешения на отклонение от предельных параметров разрешенного стр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оительства, реконструкции;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отсутствие документации по планировке территории, утвержден-ной в соответствии с договором о комплексном развитии территории (за исключением случаев самостоятельной реализации Российской Федерацией, субъектом Российской Федерации или муниципальным образов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Федерации, Российской Федерацией или субъектом Российской Федерации), в случае, ес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ж) 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з) в случае подачи заявления о выдаче разрешения на строительство объекта, в отношении которого в соответствии с частью 17 статьи 51 Градостроительного кодекса Российской Федерации выдача разрешения на строительство не требуется;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варианта 2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отсутствие в уведомлении о переходе прав на земельный участок или об образовании земельного участка реквизитов следующих документов: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правоустанавливающего документа на земельный участок (в случае перехода права);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решения об образовании земельных участков (в случае образования земельного участка путем объединения, раздела, перераспределения земельных участков);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градостроительного плана земельного участка (в случае образования земельного участка путем раздела, перераспределения земельных участков или выдела из земельных участков);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отсутствие документов,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18.2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в) недостоверность сведений, указанных в уведомлении о переходе прав на земельный участок или об образовании земельного участка;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пода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чи уведомления об образовании земельного участка путем раздела, перераспределения земельных участков или выдела из земельных участков;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жен быть выдан не ранее чем за три года до дня направления заявления о внесении изменений в разрешение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 о внесении изменений в разрешение на строительство, в случае поступления уведомления об образовании земельного участка путем раздела, перераспределения земельных участков или выдела из земельных участков, или в случае поступления заявления о внесении изм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о внесении изменений в разр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к) 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709"/>
        <w:jc w:val="both"/>
        <w:spacing w:before="0" w:after="0" w:line="235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варианта 3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являются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аявление об исправлении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подано или направлено лицом, не являющимся застройщиком в связи с отсутствием у него прав на земельный участок.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отсутствие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) отсутствие в заявлении об исправлении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ошибок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реквизитов выданного Комитетом разрешения на строительство.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возврата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 в выданных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28. Основаниями для возврата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являются: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отсутствие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сведений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заявлении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заявлении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отзыв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 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 исправлении допущенных 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 по инициативе заявителя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Размер платы, взимаемой с заявителя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при предоставлении услуги, и способы ее взимания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29.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внесения изменений в выданный по результатам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(или) ошибок, плата с заявителя не взимается.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о предоставлении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при получении результата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33" w:lineRule="auto"/>
        <w:widowControl w:val="off"/>
        <w:tabs>
          <w:tab w:val="left" w:pos="709" w:leader="none"/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ab/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30. Максимальный срок ожидания в очереди при подач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 заявления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shd w:val="clear" w:color="auto" w:fill="ffd821"/>
          <w:vertAlign w:val="baseline"/>
        </w:rPr>
        <w:t xml:space="preserve"> и при получении резуль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тата предоставления услуги в Комитете и Центре не должен превышать 15 минут.</w:t>
      </w:r>
      <w:r>
        <w:rPr>
          <w:highlight w:val="whit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Требования к помещениям,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 которых предоставляется услуга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31.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наименование;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место нахождения;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график работы.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номера кабинета;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времени перерыва, технического перерыва.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32. Требования к размещению и оформлению визуальной, текстовой информации в Комитете.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информация о размещении специалистов Комитета;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перечень муниципальных услуг, предоставляемых Комитетом;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срок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осударственных и муниципальных услуг».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2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Показатели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качества 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доступности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34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Показатели качества и доступности услуги: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своевременность: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качество: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доступность: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br/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вежливость: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персонала – 95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процесс обжалования: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обжалования – 90 процентов.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Перечень услуг, необходимых и обязательных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35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Услуги, необходимые и обязательные для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еобходимой и обязательной для предоставления услуги является: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подготовка материалов, содержащихся в проектной документации;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выполнение инженерных изысканий для подготовки проектной документации;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проведение экспертизы проектной документации;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shd w:val="clear" w:color="auto" w:fill="ffd821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Российской Федерации;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Размер платы за предоставление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необходимой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обязательной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услуги, в случаях,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когда размер платы установлен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законодательством Российской Федерации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36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Размер и порядок взимания платы за предоставление услуг, указанных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пункте 35 Административного регламента, определяется лицами,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осуществляющими выполнение работ.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Перечень информационных систем,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используемых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37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 Для предоставления услуги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используются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Единый портал 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38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 При обращении за получением усл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ги в электронной форме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документы, необходимые для предоставления услуги, по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, 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ертификат ключа проверки которой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кона от 6 апреля 2011 г. № 63-Ф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«Об электронной подписи»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,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от 25 января 2013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№ 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соо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             от 25 июня 2012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№ 634 «О видах электронной подписи, использование которых допускается при обращении за получением государственных и муниципальных услуг».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Доверенность, подтверждающая правомочие на обращение                     за получением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3. 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остав, последовательность и сроки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выполнения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административных процедур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highlight w:val="yellow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2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yellow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39.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Варианты предоставления услуги: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выдача разрешения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2)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внесение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3)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исправление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ошибок в разрешении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, приказе 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40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Предоставление услуги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ключает в себя следующие административные процедуры: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профилирование заявителя;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прием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 и документов и (или) информации, необходимых для предоставления услуги,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межведомственное информационное взаимодействие;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принятие решения о предоставлении (об отказе в предоставлении)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предоставление результата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Профилирование заявителя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41. 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2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Подразделы, содержащие описание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вариантов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предоставления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none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ариант 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42. Результат предоставления услуги указан в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подпункте 1 пункта 11 Административного регламента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FF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Перечень и описание административных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процедур предоставления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yellow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yellow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43.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документов, предусмотренных подпунктом 18.1 пункта 18 Административного регламента,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одним из способов, предусмотренных пунктом 15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подачи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предоставления услуги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Наличие (отсутствие) возможности подачи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44.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 18.1 пункта 18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соответственно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45. Основания для принятия решения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1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или Центром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</w:t>
      </w:r>
      <w:r>
        <w:rPr>
          <w:rFonts w:ascii="Times New Roman" w:hAnsi="Times New Roman" w:cs="Times New Roman"/>
          <w:strike w:val="false"/>
          <w:color w:val="FF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 выбору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заявителя независимо от 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го места ж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ите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льства или места пребывания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либо места нахождения (для юридических лиц)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46.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юридических лиц)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Срок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Комитете, Ц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ентре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47.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с при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ложением документов, указанных 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одпункте 18.1 пункта 18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Ад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 о вручении, регистрируется в день его поступления путем внесения данных в информационные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муниципальных услуг.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Срок регистрации заявления о выдаче разрешения на строительство в Комитете, Центре не должен превышать 15 минут (за исключением времени обеденного перерыва).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4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8.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с приложением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4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9. При поступлении в Комитет в электронной форме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необходимых для предоставления услуги, подписанных усиленной квалифицированной электронной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подписью, специалист отдела технической подготовки документов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«Об эле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ктронной подписи».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регламента, 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также в случае, если 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аявление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аспечат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заявления о выдаче разрешения на строительство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подписи, дату.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ри наличии оснований для отказа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подпунктом 1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специалист отдела технической по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готовки документов в области градостроительства Комитета в день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строительство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услуги, поступивших в эл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ектронной форме (далее -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уведомление об отказе в приеме документов),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прил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ожении 3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 Административному регламенту.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едущий ин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50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Ответственным за прием и регистрацию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при личном обращени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оительства Комитета, специалист отдела по работе с заявителями Центра, который: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фамилии, имена, отчества, адреса мест жительства указываются полностью;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отсутствие в документах подчисток, приписок, зачеркнутых слов;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исполнены карандашом;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не истек срок действия представленных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51.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52.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47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дминистративного регламента, следующие да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нные: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1) запись о прие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порядковый номер записи;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дату внесения записи;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данные заявителя (фамилию, имя, отчество, наименование юридического лица);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5) фамилию специалиста, ответственного за прием заявления о выдаче разрешения на строительство и документов, необходимых для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В случае поступления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Центр специалист отдела по работе с заявителями Центра направляет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заявление о выдаче разрешения на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указанные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регламента, в отдел информацион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54. Результатом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 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55.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в области градостроительства Комитета, в Центре - руко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0"/>
          <w:szCs w:val="28"/>
          <w:highlight w:val="yellow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yellow"/>
          <w:vertAlign w:val="baseline"/>
        </w:rPr>
      </w:r>
      <w:r>
        <w:rPr>
          <w:rFonts w:ascii="Times New Roman" w:hAnsi="Times New Roman" w:cs="Times New Roman"/>
          <w:strike w:val="false"/>
          <w:sz w:val="20"/>
          <w:szCs w:val="28"/>
          <w:highlight w:val="yellow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56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Основанием для начала административной процедуры межведомственного информационного взаимодействия является 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57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тки документов Центра, который в день приема указанных заявлений и документов формирует и направляет запросы в адрес органов и организаций,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20.1 пункта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20 Административного регламента (если такие документы не были представлены заявителем).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58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Административная процедура в Центре заканчивается направлением в Комитет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кументов,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18.1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20.1 пункта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тр. Передача документов из Центра в Комитет сопровождается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59. Административная процедура в Комитете заканчивается получением документов,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20.1 пункта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20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60. Максимальный срок исполнения административной процедуры межведомственного информационного взаимодействия составляет два дня со дня приема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ументов,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принятия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 даты получения Комитетом, Центром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61.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день поступлен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18.1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20.1 пункта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 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Административного регламента, осуществляет: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а) проверку наличия документов, указанных в подпункте 18.1 пункта 18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м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ентации по планировке территории),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рации,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подготовку проекта разрешения на строительство при отсутствии оснований для отказа в предоставлении услуги, предусмотренных подпунктом 1 пункта 27 Административного регламента, либо проекта уведомления об отказе в предоставлении у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слуги при наличии оснований для отказа в предоставлении услуги, указанных в подпункте 1 пункта 27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г) направление проекта разрешения или проекта уведомления об отказе в предоставлении услуги, документов, необходимых для предоставления услуги, ведущему инженеру отдела технической подготовки документов в области градостроительства Комитета;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62. Максимальный срок исполнения административной процедуры составляет 2 дня.</w:t>
      </w:r>
      <w:r>
        <w:rPr>
          <w:szCs w:val="28"/>
          <w:highlight w:val="none"/>
        </w:rPr>
      </w:r>
      <w:r/>
    </w:p>
    <w:p>
      <w:pPr>
        <w:pStyle w:val="745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Принятие решения о предоставлении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5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Критерии принятия решения о предоставлении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63.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наличие либо отсутствие оснований для отказа в предоставлении услуги, указанных в подпункте 1 пункта 27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64. Подготовка проекта разрешения на строительство осуществляется в 5 экземплярах по форме, утвержденной приказом Министерства строительства и жилищно-коммунального хозяйства Российской Федерации от 03.06.2022 № 446/пр,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проекта уведомления об отказе в предоставлении услуги - в 2 экземплярах по форме, приведенной в приложении 5 к Административному регламенту.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проекта 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осуществляется в 1 экземпляре.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65.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Ведущий инженер отдела технической подготовки документов в области градостроительства Комитета рассматривает представленные документы, визирует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 или проект уведомления об отказе в предоставлении услуги в день их поступления, специалист отдела технической подготовки направляет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 или проект 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необходимые для представления услуги,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строительство, проекта уведомления об отказе в предоставлении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несут ведущий инженер и специалист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66.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Руков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одитель отдела капитального строительства Комитета рассматривает представленные документы, визирует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 или проект 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течение одного дня со дня их поступления, передает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 или проект уведомления об отказе в предоставлении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документы, необходимые для представления услуги, на подпись заместителю главы администрации города Ставрополя, руководителю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67. 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аместитель главы администрации города Ставрополя, руководитель Комитета рассматривает представленные документы, подписывает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на строительство или проект 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поступления, передает данные документы для регистрации: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разрешение на строительство в отдел капитального строительства Комитета;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68. Специалист отдела капитального строительства Комитета либо специалист общего отдела Комитета регистрируют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разрешение на строительство или уведомление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день их поступления.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69. Административная процедура завершается регистрацией 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lef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lef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Предоставление результата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Способы предоставления результата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предоставления заявителю результата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исчисляемый со дня принятия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решения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 предоставлении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70.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Основанием для начала исполнения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71.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в день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 предоставлении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направляет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разрешение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72. В случае выбора заявителем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варианта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получения результата предоставления услуги в форме электронного документа разрешение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 предоставлении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73. Выдача заявителю результата предоставления услуги осуществляется в следующем порядке: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случае обращения заявителя за предоставлением услуги в Комитет: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специалист отдела капитального строительства Комитета выдает заявителю разрешение на строительство в 4 экземплярах или уведомление об отказе в предоставлении услуги в 1 экземпляре в день регистрации указанных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отдела капитального строительства Комитета направляет результат предоставления услуги в форме электронного документа по адресу электронной почты заявителя, указанному в заявлении о выдаче разрешения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 случае обращения заявителя за предоставлением услуги в Центр: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специалист отдела капитального строительства Комитета направляет в Центр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азрешение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 или уведомление об отказе в предоставлении услуги в 1 экземпляре не позднее чем за один день до истечения срока, указанного в подпункте 1 пункта 16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отдела капитального строительства Комитета направляет результат предоставления услуги в форме электронного документа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в случае обращения заявителя за предоставлением услуги в электронной форме: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специалист отдела капитального строительства Комитета направляет в Центр разрешение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 или уведомление об отказе предоставлении услуги в 1 экземпляре для выдачи заявителю;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 отдела капитального строительства Комитета направляет результат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74. Административная процедура в Комитете, Центре заканчивается выдачей заявителю 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уведомления об отказе в предоставлении услуги в срок, указанный в подпункте 1 пункта 16 Административного регламента: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с проставлением подписи заявителя и даты получения разрешения на строительство в соответствующем журнале выдачи результатов услуг в Комитете либо указанием в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анном журнале информации о направлении результата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с проставлением подписи заявителя и даты получения уведомления об отказе в предоставлении услуги на втором экземпляре данного уведомления, который остается в Комитете, либо указанием на уведомле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нии об отказе в предоста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влении услуги информации о направлении результата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с проставлением подписи заявителя и даты получения результата услуги (разрешения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уведомления об отказе в предоставлении услуги) в соответствующем журнале выдачи результатов услуг в Центре.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75. В случае неполучения заявителем результата услуги в срок, указанный в подпункте 1 пункта 16 Административного регламента, специалист отдела капитального строительства Комитета, специал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ист отдела по работе с заявителями Центра по истечении двух недель со дня окончания срока, установленного для предоставления услуги, уведомляет заявителя по его контактным данным способом, указанным в заявлении, о необходимости получения результата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76.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77. Ответственность за выдачу заявителю результата услуги в Комитете несет соответственно руководитель отдела капитального строительства Комитета, в Центре - руководитель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Возможность (невозможность) предоставления Комитетом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или Центром </w:t>
      </w:r>
      <w:r>
        <w:rPr>
          <w:rFonts w:ascii="Times New Roman" w:hAnsi="Times New Roman" w:cs="Times New Roman"/>
          <w:strike w:val="false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результата услуги по выбору заявителя независимо от его места жительства или места пребывания (для физических лиц, вк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лючая индивидуальных предпринимателей) либо места нахождения (для юридических лиц)</w:t>
      </w:r>
      <w:r>
        <w:rPr>
          <w:rFonts w:ascii="Times New Roman" w:hAnsi="Times New Roman" w:cs="Times New Roman"/>
          <w:strike w:val="false"/>
          <w:color w:val="000000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78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Заявитель по его выбору вправе получить результат предоставления услуги для каждого варианта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79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 случае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неполучения заявителем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результата предоставления услуги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 сроки, предусмотренные подпунктами 1 и 2 пункта 16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явителями Центра по истечении двух недель со дня окончания данных сроков уведомляет заявителя способом, указанным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заявлении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заявлении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, о необходимости получения указанных документов.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Получение дополнительных сведений от заявителя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80.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81. Случаи и порядок предоставления услуги в упреждающем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(проактивном) режиме не предусмотрены.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Вариант 2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82. Результат предоставления услуги указан в подпункте 2 пункта 11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Перечень и описание административных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процедур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yellow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документов, предусмотренных подпунктом 18.2 пункта 18 Административного регламента,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одним из способов, предусмотренных пунктом 15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highlight w:val="yellow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sz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подачи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предоставления услуги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Наличие (отсутствие) возможности подачи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84.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 18.2 пункта 18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соответственно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85. Основания для принятия решения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2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или Центром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</w:t>
      </w:r>
      <w:r>
        <w:rPr>
          <w:rFonts w:ascii="Times New Roman" w:hAnsi="Times New Roman" w:cs="Times New Roman"/>
          <w:strike w:val="false"/>
          <w:color w:val="FF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 выбору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заявителя независимо от 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го места ж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ите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льства или места пребывания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либо места нахождения (для юридических лиц)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86.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юридических лиц)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Срок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Комитете, Ц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ентре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87.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Заявление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с при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ложением документов, указанных 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одпункте 18.2 пункта 18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Ад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 о вручении, регистрируется в день его поступления путем внесения данных в информационные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муниципальных услуг.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Срок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88.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с приложением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89. При поступлении в Комитет в электронной форме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необходимых для предоставления услуги, подписанных усиленной квалифицированной электронной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подписью, специалист отдела технической подготовки документов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«Об эле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ктронной подписи».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заявлении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2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регламента, 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также в случае, если 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аспечат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подписи, дату.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ри наличии оснований для отказа в приеме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заявлении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подпунктом 2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специалист отдела технической по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готовки документов в области градостроительства Комитета в день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услуги, поступивших в эл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ектронной форме (далее -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уведомление об отказе в приеме документов),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прил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ожении 3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 Административному регламенту.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едущий ин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90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Ответственным за прием и регистрацию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регламента, при личном обращени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оительства Комитета, специалист отдела по работе с заявителями Центра, который: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фамилии, имена, отчества, адреса мест жительства указываются полностью;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отсутствие в документах подчисток, приписок, зачеркнутых слов;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исполнены карандашом;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не истек срок действия представленных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91.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92.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47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дминистративного регламента, следующие да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нные: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1) запись о прие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порядковый номер записи;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дату внесения записи;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данные заявителя (фамилию, имя, отчество, наименование юридического лица);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фамилию специалиста, ответственного за прием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услуги.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В случае поступления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Центр специалист отдела по работе с заявителями Центра направляет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указанные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регламента, в отдел информацион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94. Результатом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 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9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5.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заявлении 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в области градостроительства Комитета, в Центре - руко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magenta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magenta"/>
          <w:vertAlign w:val="baseline"/>
        </w:rPr>
      </w:r>
      <w:r>
        <w:rPr>
          <w:highlight w:val="magenta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96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Основанием для начала административной процедуры межведомственного информационного взаимодействия является 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тративного регламента.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тки документов Центра, который в день приема указанных заявлений и документов формирует и направляет запросы в адрес органов и организаций,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20.2 пункта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20 Административного регламента (если такие документы не были представлены заявителем).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  </w:t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98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. Административная процедура в Центре заканчивается направлением в Комитет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кументов,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18.2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20.2 пункта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тр. Передача документов из Центра в Комитет сопровождается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99. Административная процедура в Комитете заканчивается получением документов,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подпунктом 20.2 пункта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20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100. Максимальный срок исполнения административной процедуры межведомственного информационного взаимодействия составляет три дня со дня приема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ументов,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принятия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 даты получения Комитетом, Центром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101.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день поступления 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vertAlign w:val="baseline"/>
        </w:rPr>
        <w:t xml:space="preserve">заявления о внесении изменений в разрешение 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vertAlign w:val="baseline"/>
        </w:rPr>
        <w:t xml:space="preserve">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20.2 пункта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20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регламента, осуществляет: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проверку наличия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18.2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18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б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) проверку нали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чия в уведомлении о переходе прав на земельный участок или об образовании земельного участка реквизитов документов, указанных в подпункте «а» подпункта 2 подпункта 18.2 пункта 18 Административного регламента, достоверности сведений, указанных в уведомлении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 переходе прав на земельный участок или об образовании земельного участка;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проверку наличия в Комитете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г) проверку соответствия планируемого размещения объекта капитального строительства: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(в случае образования земельного участка путем раздела, перераспределения земельных участко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или выдела из земельных участков);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азования земельного участка путем раздела, перераспределения земельных участков или выдела из земельных участков, или в случае поступления заявления застройщика о внесении изменений в разрешение на строительство, кроме заявления о внесении изменений в разр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ешение на строительство исключительно в связи с продлением срока действия такого разрешения;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азрешение на строительство исключительно в связи с продлением срока действия такого разрешения;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подготовку проекта приказа о внесении изменений в разрешение на строительство при отсутствии оснований для отказа в предоставлении услуги, указанных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в подпункте 2 пунк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та 27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дминистративного регламента, либо проекта уведомления об отк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азе во внесении изменений в разрешение на строительство при наличии оснований для отказа в предоставлении услуги, указанных в подпункте 2 пункта 27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е) направление проекта 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проекта 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отк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а, документов, необходимых для представления услуги, ведущему инженеру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102. Максимальный срок исполнения административной процедуры составляет 2 дня.</w:t>
      </w:r>
      <w:r>
        <w:rPr>
          <w:szCs w:val="28"/>
          <w:highlight w:val="none"/>
        </w:rPr>
      </w:r>
      <w:r/>
    </w:p>
    <w:p>
      <w:pPr>
        <w:pStyle w:val="746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Принятие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Критерии принятия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103.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наличие либо отсутствие оснований для отказа в предоставлении услуги, указанных в подпункте 2 пункта 27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104. Подготовка проекта приказа о внесении изменений в разрешение на строительство осуществляется в 5 экземплярах по одной из форм,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приведенных в приложении 6 к Административному регла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менту, в зависимости от оснований для внесения изменений в разрешение на строительство, проекта уведомления об отказе во внесении изменений в разрешение на строительство - в 2 экземплярах по форме, приведенной в приложении 7 к Административному регламенту.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осуществляется в 1 экземпляре.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105.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Ведущий инженер отдела технической подготовки документов в области градостроительства Комитета рассматривает представленные документы, визирует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поступления, направляет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необходимые для представления услуги,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106.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Руков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одитель отдела капитального строительства Комитета рассматривает представленные документы, визирует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 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течение одного дня со дня их поступления, передает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необходимые для представления услуги, на подпись заместителю главы администрации города Ставрополя, руководителю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107. 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аместитель главы администрации города Ставрополя, руководитель Комитета рассматривает представленные документы, подписывает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поступления, передает данные документы для регистрации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108. Специалист общего отдела Комитета регистрирует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109. Административная процедура завершается регистрацией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Предоставление результата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Способы предоставления результата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предоставления заявителю результата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исчисляемый со дня принятия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решения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 предоставлении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110.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Основанием для начала исполнения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111.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в день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 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направляет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о 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 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112. В случае выбора заявителем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варианта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получения результата предоставления услуги в форме электронного документа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направляются заявителю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форме электронного документа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113. Выдача заявителю результата предоставления услуги осуществляется в следующем порядке: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случае обращения заявителя за предоставлением услуги в Комитет: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выдает заявителю приказ о внесении изменений в разрешение на строительство в 4 экземплярах, уведомление об отказе во внесении изменений в разрешение на строительство в 1 экземпляре в день регистрации указанных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общего отдела Комитета направляет результат предоставления услуги в форме электронного документа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 случае обращения заявителя за предоставлением услуги в Центр: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в Центр приказ о внесении изменений в разрешение на строительство в 4 экземплярах,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во внесении изменений в разрешение на строительство в 1 экземпляре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не позднее чем за один день до истечения срока, указанного в подпункте 1 пункте 16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общего отдела Комитета направляет результат предоставления услуги в форме электронного документа по адресу электронной почты заявителя, указанному в заявлении о внесении изменений в разрешение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в случае обращения заявителя за предоставлением услуги в электронной форме: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в Центр приказ  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внесении изменений в разрешение на строительство в 4 экземплярах,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об отказе во внесении изменений в разрешение на строительство в 1 экземпляре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для выдачи заявителю;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результат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114. Административная процедура в Комитете, Центре заканчивается выдачей заявителю приказа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внесении изменений в разрешение на строительство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об отказе во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срок, указанный в подпункте 1 пункта 16 Административного регламента: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с проставлением подписи заявителя и даты получения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о внесении изменений в разрешение на строительство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Комитете либо указанием в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анном журнале информации о направлении результата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с проставлением подписи заявителя и даты получения уведомления об отказе 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 втором экземпляре данного уведомления, который остается в Комитете, либо указанием на уведомле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отказе 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информации о направлении результата 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 о внесении изменений в разрешение на строительство;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 проставлением подписи заявителя и даты получения результата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соответствующем журнале выдачи результатов услуг в Центре.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115. В случае неполучения заявителем результата услуги в срок, указанный в подпункте 1 пункта 16 Административного регламента, специалист общего отдела Комитета, специал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ист отдела по работе с заявителями Центра по истече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нии двух недель со дня окончания срока, установленного для предоставления услуги, уведомляет заявителя по его контактным данным способом, указанным в заявлении о внесении изменений в разрешение на строительство, о необходимости получения результата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116.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117. Ответственность за выдачу заявителю результата услуги в Комитете несет соответственно руководитель общего отдела Комитета, в Центре - руководитель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Вариант 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magenta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magenta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highlight w:val="magenta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118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Результат предоставления услуги указан в подпункте 3 пункта 11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Перечень и описание административных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процедур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yellow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119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в выданных документах 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документов, предусмотренных подпунктом 18.3 пункта 18 Административного регламента,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одним из способов, предусмотренных пунктом 15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highlight w:val="yellow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подачи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Наличие (отсутствие) возможности подачи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120.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подпунктами 1 и 2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подпункта 18.3 пункта 18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121. Основания для принятия решения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 и документов, необходимых для предоставления услуги, предусмотрены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3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или Центром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</w:t>
      </w:r>
      <w:r>
        <w:rPr>
          <w:rFonts w:ascii="Times New Roman" w:hAnsi="Times New Roman" w:cs="Times New Roman"/>
          <w:strike w:val="false"/>
          <w:color w:val="FF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по выбору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заявителя независимо от 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го места ж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ите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льства или места пребывания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либо места нахождения (для юридических лиц)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122.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для юридических лиц)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Срок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аявления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 документов,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Комитете, Ц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ентре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123.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Заявление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shd w:val="clear" w:color="ffffff" w:themeColor="background1" w:fill="ffffff" w:themeFill="background1"/>
          <w:vertAlign w:val="baseline"/>
        </w:rPr>
        <w:t xml:space="preserve"> с при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ложением документов, указанных 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одпункте 18.3 пункта 18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shd w:val="clear" w:color="ffffff" w:themeColor="background1" w:fill="ffffff" w:themeFill="background1"/>
          <w:vertAlign w:val="baseline"/>
        </w:rPr>
        <w:t xml:space="preserve">Ад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м</w:t>
      </w:r>
      <w:r>
        <w:rPr>
          <w:rFonts w:ascii="Times New Roman" w:hAnsi="Times New Roman" w:cs="Times New Roman"/>
          <w:strike w:val="false"/>
          <w:sz w:val="28"/>
          <w:szCs w:val="28"/>
          <w:shd w:val="clear" w:color="ffffff" w:themeColor="background1" w:fill="ffffff" w:themeFill="background1"/>
          <w:vertAlign w:val="baseline"/>
        </w:rPr>
        <w:t xml:space="preserve"> о вручении, регистрируется в день его поступления путем внесения данных в информационные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муниципальных услуг.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Срок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124.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с 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риложением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125. При поступлении в Комитет в электронной форме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 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необходимых для предоставления услуги, подписанных усиленной квалифицированной электронной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подписью, специалист отдела технической подготовки документов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«Об эле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ктронной подписи».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3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регламента, 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также в случае, если 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аспечат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ку подписи, дату.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ри наличии оснований для отказа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подпунктом 3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пункта 27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специалист отдела технической по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готовки документов в области градостроительства Комитета в день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услуги, поступивших в эл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ектронной форме (далее -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уведомление об отказе в приеме документов),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прил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ожении 4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к Административному регламенту.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едущий ин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уведомления об отказе в приеме документов несут ведущий инженер и специалист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126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. Ответственным за прием и регистрацию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регламента, при личном обращени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оительства Комитета, специалист отдела по работе с заявителями Центра, который: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фамилии, имена, отчества, адреса мест жительства указываются полностью;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отсутствие в документах подчисток, приписок, зачеркнутых слов;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исполнены карандашом;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не истек срок действия представленных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127.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128.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47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дминистративного регламента, следующие да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нные: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1) запись о прие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ме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услуги;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2) порядковый номер записи;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дату внесения записи;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данные заявителя (фамилию, имя, отчество, наименование юридического лица);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5) фамилию специалиста, ответственного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 прием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и документов, необходимых для предоставления услуги.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129. В случае поступления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Центр специалист отдела по работе с заявителями Центра направляет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заявление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указанные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регламента, в отдел информацион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130. Результатом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и документов, указанных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none"/>
          <w:vertAlign w:val="baseline"/>
        </w:rPr>
        <w:t xml:space="preserve">131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.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К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 в области градостроительства Комитета, в Центре - руко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magenta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magenta"/>
          <w:vertAlign w:val="baseline"/>
        </w:rPr>
      </w:r>
      <w:r>
        <w:rPr>
          <w:rFonts w:ascii="Times New Roman" w:hAnsi="Times New Roman" w:cs="Times New Roman"/>
          <w:strike w:val="false"/>
          <w:sz w:val="20"/>
          <w:szCs w:val="28"/>
          <w:highlight w:val="magenta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highlight w:val="white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132.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Направление межведомственных информационных запросов не осуществляется.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принятия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 даты получения Комитетом, Центром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133.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день поступления 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подпункте 18.3 пункта 18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регламента, осуществляет: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 проверку наличия документов, указанных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подпункте 18.3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18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регламента;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документах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течение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13 рабочих дней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 даты регистрации 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 и выдачу заявителю документа об исправлении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ошибок в выданных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(или) ошибок в выданных документах, указанных в</w:t>
      </w: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  <w:t xml:space="preserve"> подпункте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пункте 27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предоставление услуги, в течение 13 рабочих дней с даты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письменно сообщает заявителю об отсутствии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таких опечаток и (или) ошибок в выданных документах.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134. 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приказа заместителя главы администрации города Ставрополя, руководителя Комитета 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 форме, приведенной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приложении 6 к Административному регламенту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 форме, приведенной в приложении 7 к Административному регламенту.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135. Специалист общего отдела Комитета регистрирует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136.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t xml:space="preserve">13 рабочих дней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Принятие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pStyle w:val="746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Критерии принятия решения о предоставлении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(об отказе в предоставлении)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137.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наличие либо отсутствие оснований для отказа в предоставлении услуги, указанных в подпункте 3 пункта 27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138. Подготовка проекта 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осуществляется в 5 экземплярах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- в 2 экземплярах.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осуществляется в 1 экземпляре.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139.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Ведущий инженер отдела технической подготовки документов в области градостроительства Комитета рассматривает представленные документы, визирует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поступления, направляет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необходимые для представления услуги,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Ответственность за подготовку проекта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140.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Руков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одитель отдела капитального строительства Комитета рассматривает представленные документы, визирует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течение одного дня со дня их поступления, передает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 документы, необходимые для представления услуги, на подпись заместителю главы администрации города Ставрополя, руководителю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141. 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аместитель главы администрации города Ставрополя, руководитель Комитета рассматривает представленные документы, подписывает проект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проект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поступления, передает данные документы для регистрации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общий отдел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142. Специалист общего отдела Комитета регистрирует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день их поступления.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143. Административная процедура завершается регистрацией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highlight w:val="none"/>
        </w:rPr>
      </w:r>
      <w:r>
        <w:rPr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Предоставление результата услуги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Способы предоставления результата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Срок предоставления заявителю результата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услуги,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исчисляемый со дня принятия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6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решения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 предоставлении услуги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144.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Основанием для начала исполнения административной процедуры является регистрация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145.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 общего отдела в день регистрации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направляет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отдел капитального строительства Комитета.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146. В случае выбора заявителем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варианта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получения результата предоставления услуги в форме электронного документа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или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направляются заявителю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форме электронного документа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147. Выдача заявителю результата предоставления услуги осуществляется в следующем порядке: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в случае обращения заявителя за предоставлением услуги в Комитет: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выдает заявителю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экземплярах, 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1 экземпляре в день регистрации указанных документов;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общего отдела Комитета направляет результат предоставления услуги в форме электронного документа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 случае обращения заявителя за предоставлением услуги в Центр: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в Центр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экземплярах, 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1 экземпляре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не позднее чем за один день до истечения срока, указанного в подпункте 2 пункте 16 Административного 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 специалист общего отдела Комитета направляет результат предоставления услуги в форме электронного документа по адресу электронной почты заявителя, указанному в заявлении об исправлении допущенных опечаток и (или) ошибок в выданных документах;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в случае обращения заявителя за предоставлением услуги в электронной форме: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в Центр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приказ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экземплярах, уведомление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1 экземпляре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для выдачи заявителю;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б)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специалист общего отдела Комитета направляет результат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148. Административная процедура в Комитете, Центре заканчивается выдачей заявителю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4 экземплярах, 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1 экземпляре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срок, указанный в подпункте 2 пункта 16 Административного регламента: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с проставлением подписи заявителя и даты получения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приказа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об исправлении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допущенных 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Комитете либо указанием в 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анном журнале информации о направлении результата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с проставлением подписи заявителя и даты получения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уведомления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на втором экземпляре данного уведомления, который остается в Комитете, либо указанием на уведомле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отсутствии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информации о направлении результата 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исправлении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с проставлением подписи заявителя и даты получения результата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соответствующем журнале выдачи результатов услуг в Центре.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149. В случае неполучения заявителем результата услуги в срок, указанный в подпункте 2 пункта 16 Административного регламента, специалист общего отдела Комитета, специал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ист отдела по работе с заявителями Центра по истече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нии двух недель со дня окончания срока, установленного для предоставления услуги, уведомляет заявителя по его контактным данным способом, указанным в заявлении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б исправлении допущенных опечаток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(или) ошибок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 необходимости получения результата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150.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151. Ответственность за выдачу заявителю результата услуги в Комитете несет соответственно руководитель общего отдела Комитета, в Центре - руководитель отдела по работе с заявителями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4. Формы контроля за исполнением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административного регламента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Порядок осуществления текущего контроля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за соблюдением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исполнением ответственными должностными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лицами положений регламента и иных нормативных правовых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актов, устанавливающих требования к предоставлению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услуги, а также принятием ими решений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152.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ющих требования к предоставлению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Порядок и периодичность осуществления плановых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внеплановых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 том числе порядок и формы контроля за полнотой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качеством предоставления  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153.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156.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157.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158.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159. В ходе плановых и внеплановых проверок: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выявляются нарушения прав заявителей, недостатки, допущенные в ходе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160.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Ответственность должностных лиц Комитета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, за решения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действия (бездействие),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принимаемые (осуществляемые) ими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 ходе предоставления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услуги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162.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ствления административных процедур.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163.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Положения, характеризующие требования к порядку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формам контроля за предоставлением услуги,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в том числе со стороны граждан, их объединений и организаций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164.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5. Досудебный (внесудебный) порядок обжалования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,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муниципальных служащих, работников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Способы информирования заявителей о порядке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д</w:t>
      </w: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осудебного (внесудебного) обжалования, а также формы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pStyle w:val="745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  <w:t xml:space="preserve">и способы подачи заявителями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color w:val="000000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165.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Предмет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166. Заявитель может обратиться с жалобой, в том числе в следующих случаях: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нарушение срока регистрации заявления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 о выдаче разрешения на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заявления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color w:val="000000" w:themeColor="text1"/>
          <w:sz w:val="28"/>
          <w:szCs w:val="28"/>
          <w:vertAlign w:val="baseline"/>
        </w:rPr>
        <w:t xml:space="preserve">внесении изменений в разрешение на строительство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заявления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об исправлении допущенных опечаток и (или) ошибок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в выданных документах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комплексного запроса;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5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ода Ставрополя;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6) истребование с заявителя при предоставлении услуги платы, не 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7) отказ Комитета в исправлении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ошибок в выданных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срока таких исправлений, предусмотренного подпунктом 3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пункта 16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регламента;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8) нарушение срока или порядка выдачи документов по результатам предоставления услуги;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9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ами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слуги, за исключением случаев, предусмотренных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подпунктом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 пункта 22 Административного регламента.</w:t>
      </w:r>
      <w:r>
        <w:rPr>
          <w:rFonts w:ascii="Times New Roman" w:hAnsi="Times New Roman" w:cs="Times New Roman"/>
          <w:strike w:val="false"/>
          <w:sz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органы местного самоуправления города Ставрополя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 уполномоченные на рассмотрение жалобы должностные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лица, которым может быть направлена жалоба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167. Жалоба на действия специалистов Комитета подается в Комитет и рассматривается его руководителем.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168. Жалоба на действия специалиста Центра подается в Центр и рассматривается его руководителем.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169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полномочиями по рассмотрению жалоб.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170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кого края и рассматривается должностным лицом, уполномоченным на рассмотрение жалоб.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171. Заявители, являющиеся индивидуальными предпринимателями,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юридическими лицами,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вправе подать жалобу на решение и действия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(бездействие) Комитета,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должностных лиц, муниципальных служащих,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антимонопольным законодательством Российской Федерации.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Порядок подачи и 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172. Жалоба подается в письменной форме на бумажном носителе или в электронной форме.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рая, а также может быть принята при личном приеме заявителя.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174. Жалоба должна содержать: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4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ты (при наличии), подтверждающие доводы заявителя, либо их копии.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Сроки 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175. Жалоба регистрируется в день ее поступления в Администрацию, Комитет, Центр.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176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у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слугу, должностного лица органа, предоставляющего услугу, Центра, специалиста Центра в приеме документов у заявителя либо в исправлении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рабочих дней со дня ее регистрации.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Результат 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177. По результатам рассмотрения жалобы принимается одно из следующих решений: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) 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опечаток и (или)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2) отказ в удовлетворении жалобы.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178.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аны прокуратуры.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Порядок информирования заявителя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о результатах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179.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180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пункте 179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пункте 179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181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Порядок обжалования решения по жалобе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182. Решение по жалобе может быть обжаловано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Право заявителя на получение информации и документов,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необходимых для обоснования и 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183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или иную охраняемую федеральным законом тайну.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Способы информирования заявителей о порядке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подачи и рассмотрения жалобы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2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184.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азанному заявителем в обращении.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Заместитель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руководителя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комитета градостроительства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администрации города Ставрополя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                                              И.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В.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Водяник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pP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</w:r>
      <w:r/>
    </w:p>
    <w:p>
      <w:pPr>
        <w:ind w:left="0" w:right="0" w:firstLine="709"/>
        <w:jc w:val="both"/>
        <w:spacing w:before="0" w:after="0" w:line="283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right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shd w:val="nil" w:color="000000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shd w:val="nil" w:color="000000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shd w:val="nil" w:color="000000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shd w:val="nil" w:color="000000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shd w:val="nil" w:color="auto"/>
        <w:rPr>
          <w:rFonts w:ascii="Times New Roman" w:hAnsi="Times New Roman"/>
          <w:b w:val="0"/>
          <w:i w:val="0"/>
          <w:strike w:val="false"/>
          <w:sz w:val="28"/>
        </w:rPr>
        <w:sectPr>
          <w:headerReference w:type="default" r:id="rId12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1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 администрации города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Ставрополя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Выдача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разрешения на строительство объекта капитальн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ого ст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ПЕРЕЧЕНЬ</w:t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признаков заявителей, а также комбинации значений признаков, </w:t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каждая из которых соответствует одному варианту предоставления услуги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909"/>
        <w:tblLayout w:type="fixed"/>
        <w:tblLook w:val="04A0" w:firstRow="1" w:lastRow="0" w:firstColumn="1" w:lastColumn="0" w:noHBand="0" w:noVBand="1"/>
      </w:tblPr>
      <w:tblGrid>
        <w:gridCol w:w="1491"/>
        <w:gridCol w:w="7864"/>
      </w:tblGrid>
      <w:tr>
        <w:trPr>
          <w:trHeight w:val="9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1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№ варианта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6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1491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</w:tcBorders>
            <w:tcW w:w="78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Заявитель обратился за выдачей </w:t>
            </w:r>
            <w:r>
              <w:rPr>
                <w:rFonts w:ascii="Times New Roman" w:hAnsi="Times New Roman"/>
                <w:sz w:val="28"/>
              </w:rPr>
              <w:t xml:space="preserve">разрешения на </w:t>
            </w:r>
            <w:r>
              <w:rPr>
                <w:rFonts w:ascii="Times New Roman" w:hAnsi="Times New Roman"/>
                <w:sz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объекта капитальн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ого ст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роительства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1491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2</w:t>
            </w:r>
            <w:r/>
          </w:p>
        </w:tc>
        <w:tc>
          <w:tcPr>
            <w:tcW w:w="7864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Заявитель обратился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заявлением о внесении изменений в разрешение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на строительство</w:t>
            </w:r>
            <w:r/>
          </w:p>
        </w:tc>
      </w:tr>
      <w:tr>
        <w:trPr/>
        <w:tc>
          <w:tcPr>
            <w:tcW w:w="1491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3</w:t>
            </w:r>
            <w:r/>
          </w:p>
        </w:tc>
        <w:tc>
          <w:tcPr>
            <w:tcW w:w="78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/>
                <w:sz w:val="28"/>
              </w:rPr>
              <w:t xml:space="preserve">допущенных опечаток и (или) ошибок в</w:t>
            </w:r>
            <w:r>
              <w:rPr>
                <w:rFonts w:ascii="Times New Roman" w:hAnsi="Times New Roman"/>
                <w:sz w:val="28"/>
              </w:rPr>
              <w:t xml:space="preserve"> выданных документах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4110" w:right="0" w:firstLine="0"/>
        <w:jc w:val="left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shd w:val="nil" w:color="auto"/>
        <w:rPr>
          <w:rFonts w:ascii="Times New Roman" w:hAnsi="Times New Roman"/>
          <w:b w:val="0"/>
          <w:i w:val="0"/>
          <w:strike w:val="false"/>
          <w:sz w:val="20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0"/>
        </w:rPr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/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bCs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2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bCs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 комитета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Выдача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разрешения на строительство объекта капитальн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ого ст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b w:val="0"/>
        </w:rPr>
      </w:r>
      <w:bookmarkStart w:id="3" w:name="Par953"/>
      <w:r>
        <w:rPr>
          <w:b w:val="0"/>
        </w:rPr>
      </w:r>
      <w:bookmarkEnd w:id="3"/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ФОРМЫ ЗАЯВЛЕНИЙ</w:t>
      </w:r>
      <w:r>
        <w:rPr>
          <w:b w:val="0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ПРЕДОСТАВЛЕНИИ УСЛУГИ</w:t>
      </w:r>
      <w:r>
        <w:rPr>
          <w:b w:val="0"/>
        </w:rPr>
      </w:r>
      <w:r/>
    </w:p>
    <w:p>
      <w:pPr>
        <w:jc w:val="left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  <w:outlineLvl w:val="1"/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1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ЗАЯВЛЕНИЯ</w:t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выдаче разрешения на строительство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1861"/>
        <w:gridCol w:w="340"/>
        <w:gridCol w:w="1732"/>
        <w:gridCol w:w="1663"/>
        <w:gridCol w:w="340"/>
        <w:gridCol w:w="931"/>
        <w:gridCol w:w="1077"/>
        <w:gridCol w:w="567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2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ЗАЯВЛЕНИЕ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93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4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Дата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10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 города Ставрополя, руководителю комитета градостроительства администрации города Ставрополя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заявителе юридическом лице: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Полное наименование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Местонахождение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ОГРН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ИНН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заявителе физическом лице (или индивидуальном предпринимателе):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Место проживания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ИНН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ОГРНИП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&lt;1&gt;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Прошу выдать разрешение на строительство объекта капитального строительства:</w:t>
            </w:r>
            <w:r/>
          </w:p>
        </w:tc>
      </w:tr>
      <w:tr>
        <w:trPr>
          <w:trHeight w:val="15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пределах которого планируется строительство объекта капитального строительства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Наименование объекта капитального строительства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8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Краткие проектные характеристики объекта капитального строительства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3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7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6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Способы получения результата предоставления услуги (отметить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«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V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»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орган, предоставляющий услугу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на бумажном носителе в органе, предоставляющем услугу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3) почтой по адресу местонахождения: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многофункциональный центр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10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28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1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7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1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(указать наименование и адрес многофункционального центра)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6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3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6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3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(дата)</w:t>
            </w:r>
            <w:r/>
          </w:p>
        </w:tc>
      </w:tr>
    </w:tbl>
    <w:p>
      <w:pPr>
        <w:ind w:left="0" w:firstLine="540"/>
        <w:jc w:val="both"/>
        <w:spacing w:before="160" w:after="0" w:line="283" w:lineRule="exact"/>
        <w:rPr>
          <w:rFonts w:ascii="Times New Roman" w:hAnsi="Times New Roman"/>
          <w:sz w:val="28"/>
        </w:rPr>
      </w:pPr>
      <w:r/>
      <w:bookmarkStart w:id="4" w:name="Par1056"/>
      <w:r/>
      <w:bookmarkEnd w:id="4"/>
      <w:r>
        <w:rPr>
          <w:rFonts w:ascii="Times New Roman" w:hAnsi="Times New Roman"/>
          <w:b w:val="0"/>
          <w:i w:val="0"/>
          <w:strike w:val="false"/>
          <w:sz w:val="28"/>
        </w:rPr>
        <w:t xml:space="preserve">&lt;1&gt; Заполняется в случае, если заявитель является индивидуальным предпринимателем.</w:t>
      </w:r>
      <w:r/>
    </w:p>
    <w:p>
      <w:pPr>
        <w:ind w:left="0" w:firstLine="54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Примечание:</w:t>
      </w:r>
      <w:r/>
    </w:p>
    <w:p>
      <w:pPr>
        <w:ind w:left="0" w:firstLine="540"/>
        <w:jc w:val="both"/>
        <w:spacing w:before="160" w:after="0" w:line="283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регламентом.</w:t>
      </w:r>
      <w:r/>
    </w:p>
    <w:p>
      <w:pPr>
        <w:ind w:left="0" w:firstLine="0"/>
        <w:jc w:val="left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/>
          <w:sz w:val="28"/>
        </w:rPr>
        <w:br w:type="page" w:clear="all"/>
      </w:r>
      <w:r/>
    </w:p>
    <w:p>
      <w:pPr>
        <w:ind w:left="0" w:firstLine="0"/>
        <w:jc w:val="right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2</w:t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</w:t>
      </w:r>
      <w:r/>
    </w:p>
    <w:p>
      <w:pPr>
        <w:ind w:left="0" w:firstLine="0"/>
        <w:jc w:val="center"/>
        <w:spacing w:before="0" w:after="0" w:line="240" w:lineRule="auto"/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заявления о внесении изменений в разрешение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на строительство, </w:t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1861"/>
        <w:gridCol w:w="340"/>
        <w:gridCol w:w="1732"/>
        <w:gridCol w:w="1663"/>
        <w:gridCol w:w="794"/>
        <w:gridCol w:w="397"/>
        <w:gridCol w:w="1077"/>
        <w:gridCol w:w="624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28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ЗАЯВЛЕНИЕ (УВЕДОМЛЕНИЕ)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6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92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Дата</w:t>
            </w:r>
            <w:r/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 города Ставрополя, руководителю комитета градостроительства администрации города Ставрополя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заявителе: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Полное наименование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Местонахождение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ОГРН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ИНН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заявителе физическом лице (или индивидуальном предпринимателе):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Место проживания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ИНН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ОГРНИП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&lt;1&gt;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квизиты разрешения на строительство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11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Основание для внесения изменений в разрешение на строительство (ненужное зачеркнуть)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переход права на земельный участок;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образование земельного участка путем объединения земельных участков;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3) образование земельных участков путем раздела, перераспределения земельных участков или выдела из земельных участков;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4) в связи с изменением проектной документации;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5) в связи с продлением срока действия разрешения на строительство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земельном участке: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Кадастровый номер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Вид права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Площадь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28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правоустанавливающего документа на земельный участок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(обязательно для заполнения в случаях перехода права на земельный участок, а также если право на земельный участок не зарегистрировано ЕГРН)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3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решения об образовании земельного участка, если данное решение принято органом государственной власти или органом местного самоуправления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(обязательно для заполнения в случае образования земельного участка путем объединения, раздела, перераспределения земельных участков)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Кадастровые номера земельных участков, из которых при объединении, разделе, перераспределении, выделе, образовался земельный участок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градостроительного плана земельного участка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(обязательно для заполнения в случае образования земельного участка путем раздела, перераспределения земельных участков, выдела из земельных участков)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об объекте капитального строительства: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Кадастровый номер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Наименование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проектной документации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Общий срок строительства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объекте капитального строительства ( в случае продления срока)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решения об установлении публичного сервитута (в случае установления публичного сервитута в отношении земельного участка)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проекта планировки территории и проекта межевания территории в случае если выдавалось разрешение на строительство линейного объекта (за исключением случаев, при которых для строительства, реконструк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решения об установлении или изменении зоны с особыми условиями использования террит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9.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55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4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Способы получения результата предоставления услуги (отметить 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«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V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»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):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орган, предоставляющий услугу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на бумажном носителе в органе, предоставляющем услугу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7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3) почтой по адресу местонахождения: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многофункциональный центр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_________________________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3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(указать наименование и адрес многофункционального центра)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6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189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9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6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(подпись) 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4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189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9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(дата)</w:t>
            </w:r>
            <w:r/>
          </w:p>
        </w:tc>
      </w:tr>
    </w:tbl>
    <w:p>
      <w:pPr>
        <w:ind w:left="0" w:firstLine="540"/>
        <w:jc w:val="both"/>
        <w:spacing w:before="160" w:after="0" w:line="283" w:lineRule="exact"/>
        <w:rPr>
          <w:rFonts w:ascii="Times New Roman" w:hAnsi="Times New Roman"/>
          <w:sz w:val="28"/>
        </w:rPr>
      </w:pPr>
      <w:r/>
      <w:bookmarkStart w:id="5" w:name="Par1202"/>
      <w:r/>
      <w:bookmarkEnd w:id="5"/>
      <w:r>
        <w:rPr>
          <w:rFonts w:ascii="Times New Roman" w:hAnsi="Times New Roman"/>
          <w:b w:val="0"/>
          <w:i w:val="0"/>
          <w:strike w:val="false"/>
          <w:sz w:val="28"/>
        </w:rPr>
        <w:t xml:space="preserve">&lt;1&gt; Заполняется в случае, если заявитель является индивидуальным предпринимателем.</w:t>
      </w:r>
      <w:r/>
    </w:p>
    <w:p>
      <w:pPr>
        <w:ind w:left="0" w:firstLine="54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Примечание:</w:t>
      </w:r>
      <w:r/>
    </w:p>
    <w:p>
      <w:pPr>
        <w:ind w:left="0" w:firstLine="540"/>
        <w:jc w:val="both"/>
        <w:spacing w:before="16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  <w:r/>
    </w:p>
    <w:p>
      <w:pPr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</w:rPr>
        <w:br w:type="page" w:clear="all"/>
      </w:r>
      <w:r/>
    </w:p>
    <w:p>
      <w:pPr>
        <w:pStyle w:val="816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16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16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опечаток </w:t>
      </w:r>
      <w:r/>
    </w:p>
    <w:p>
      <w:pPr>
        <w:pStyle w:val="816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816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«____» __________ 20___ г.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Заместителю главы администрации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Ф.И.О.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Прошу исправить допущенную опечатку/ошибку в решении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 согласовании архитектурно-градостроительного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(далее – решение).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 Сведения о заявителе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909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Реквизиты документа, удостоверяющего личность (не указываются в случае, если заявителем является индивидуальный предприниматель)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юридическом лице (в случае если заявителем является юридическое лицо)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опечатку/ошибку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909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Орган, выдавший решение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tbl>
      <w:tblPr>
        <w:tblStyle w:val="90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указанные в 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которые необходимо указать в 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решения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Приложение: 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Номер телефона и адрес электронной почты для связи: 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настоящего заявления прошу:</w:t>
      </w:r>
      <w:r>
        <w:rPr>
          <w:highlight w:val="white"/>
        </w:rPr>
      </w:r>
      <w:r/>
    </w:p>
    <w:tbl>
      <w:tblPr>
        <w:tblStyle w:val="909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Указывается один из перечисленных способов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         __________________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                             (фамилия, имя, отчество (при наличии)</w:t>
      </w:r>
      <w:r>
        <w:rPr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(подпись)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823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3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 комитета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Выдача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разрешения на строительство объекта капитальн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ого ст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/>
      <w:bookmarkStart w:id="6" w:name="Par1217"/>
      <w:r/>
      <w:bookmarkEnd w:id="6"/>
      <w:r>
        <w:rPr>
          <w:rFonts w:ascii="Times New Roman" w:hAnsi="Times New Roman"/>
          <w:b w:val="0"/>
          <w:i w:val="0"/>
          <w:strike w:val="false"/>
          <w:sz w:val="28"/>
        </w:rPr>
        <w:t xml:space="preserve">РАСПИСКА О ПРИЕМЕ ДОКУМЕНТОВ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Заявитель: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Наименование услуги: 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  <w:outlineLvl w:val="2"/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Перечень документов, необходимых для предоставления услуги,</w:t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представленных заявителем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56"/>
        <w:gridCol w:w="6147"/>
        <w:gridCol w:w="247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5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14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Наименование документа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1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Количество экземпляров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5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14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5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14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5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14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5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147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1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Дата получения результата предоставления услуги:</w:t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Принял: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85"/>
        <w:gridCol w:w="3260"/>
        <w:gridCol w:w="226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8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Подпись</w:t>
            </w:r>
            <w:r/>
          </w:p>
        </w:tc>
      </w:tr>
    </w:tbl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szCs w:val="28"/>
          <w:highlight w:val="none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4</w:t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ind w:left="4110" w:righ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 комитета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УВЕДОМЛЕНИЯ</w:t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об отказе в приеме заявления и документов,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необходимых </w:t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для предоставления услуги, поступивших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в электронной форме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right="0" w:firstLine="1984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Ф.И.О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.</w:t>
      </w:r>
      <w:r/>
    </w:p>
    <w:p>
      <w:pPr>
        <w:pStyle w:val="815"/>
        <w:ind w:left="0" w:right="0" w:firstLine="1984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Адрес: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Об отказе в приеме заявления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и документов,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необходимых 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для предоставления услуги,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поступивших в электронной форме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Уважаемый(ая)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___________________!</w:t>
      </w:r>
      <w:r/>
    </w:p>
    <w:p>
      <w:pPr>
        <w:pStyle w:val="815"/>
        <w:ind w:left="0" w:right="0" w:firstLine="709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815"/>
        <w:ind w:left="0" w:right="0" w:firstLine="709"/>
        <w:jc w:val="both"/>
        <w:spacing w:before="0" w:after="0" w:line="283" w:lineRule="exac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В принятии Вашего заявления и документов, необходимых для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предоставления услуги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______________________________________</w:t>
      </w:r>
      <w:r>
        <w:rPr>
          <w:rFonts w:ascii="Times New Roman" w:hAnsi="Times New Roman"/>
          <w:sz w:val="28"/>
        </w:rPr>
        <w:t xml:space="preserve">_</w:t>
      </w:r>
      <w:r>
        <w:rPr>
          <w:rFonts w:ascii="Times New Roman" w:hAnsi="Times New Roman"/>
          <w:sz w:val="28"/>
        </w:rPr>
        <w:t xml:space="preserve">_______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  <w:t xml:space="preserve">                                       (выдача разрешения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 на строительство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 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 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или внесение изменений 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в разрешение на строительство  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2"/>
          <w:highlight w:val="none"/>
        </w:rPr>
        <w:t xml:space="preserve">_____________________________________________________________________________________</w:t>
      </w:r>
      <w:r>
        <w:rPr>
          <w:rFonts w:ascii="Times New Roman" w:hAnsi="Times New Roman"/>
          <w:b w:val="0"/>
          <w:i w:val="0"/>
          <w:strike w:val="false"/>
          <w:sz w:val="22"/>
          <w:highlight w:val="none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2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или исправление допущенных опечаток и (или) ошибок в выданных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документах)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услуги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, поступивших в электронной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форме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 (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дата поступления документов)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через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отказано в связи с недействительностью 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  <w:t xml:space="preserve">(указывается способ   направления </w:t>
      </w:r>
      <w:r>
        <w:rPr>
          <w:rFonts w:ascii="Times New Roman" w:hAnsi="Times New Roman"/>
          <w:b w:val="0"/>
          <w:i w:val="0"/>
          <w:strike w:val="false"/>
          <w:sz w:val="20"/>
        </w:rPr>
        <w:t xml:space="preserve">документов)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,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усиленной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квалифицированной электронной подписи, с использованием которой подписаны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указанные заявление (уведомление) и документы.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  <w:t xml:space="preserve">Ф.И.О. исполнителя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5</w:t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ind w:left="4110" w:righ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 комитета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  <w:r>
        <w:rPr>
          <w:sz w:val="22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</w:rPr>
      </w:r>
      <w:r>
        <w:rPr>
          <w:sz w:val="22"/>
        </w:rPr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sz w:val="28"/>
        </w:rPr>
      </w:pPr>
      <w:r/>
      <w:bookmarkStart w:id="7" w:name="Par1312"/>
      <w:r/>
      <w:bookmarkEnd w:id="7"/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УВЕДОМЛЕНИЯ</w:t>
      </w:r>
      <w:r/>
    </w:p>
    <w:p>
      <w:pPr>
        <w:pStyle w:val="815"/>
        <w:ind w:left="0" w:firstLine="0"/>
        <w:jc w:val="center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об отказе в предоставлении услуги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                             Ф.И.О.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                             Адрес: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Об отказе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в предоставлении услуги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Уважаемый(ая)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___________________!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Комитетом 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рассмотрено Ваше заявление (уведомление) и представленные документы по делу №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от __.__.__ о ___________________________________________________________</w:t>
      </w:r>
      <w:r>
        <w:rPr>
          <w:rFonts w:ascii="Times New Roman" w:hAnsi="Times New Roman"/>
          <w:sz w:val="28"/>
        </w:rPr>
        <w:t xml:space="preserve">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  <w:t xml:space="preserve">(выдаче разрешения на строительство,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  <w:t xml:space="preserve">внесении изменений в разрешение на строительство)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адресу: ________________________________________________________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br/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принято решение об отказе в предоставлении услуги.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(Далее   текст   и   обоснование   отказа  в  предоставлении  услуги  в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соответстви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с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подпунктом __ пункта 27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ин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истративного регламента)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</w:r>
      <w:r>
        <w:rPr>
          <w:rFonts w:ascii="Times New Roman" w:hAnsi="Times New Roman"/>
          <w:b w:val="0"/>
          <w:i w:val="0"/>
          <w:strike w:val="false"/>
          <w:sz w:val="22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</w:r>
      <w:r>
        <w:rPr>
          <w:rFonts w:ascii="Times New Roman" w:hAnsi="Times New Roman"/>
          <w:b w:val="0"/>
          <w:i w:val="0"/>
          <w:strike w:val="false"/>
          <w:sz w:val="20"/>
        </w:rPr>
        <w:t xml:space="preserve">Тел</w:t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sz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Приложение 6</w:t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ind w:left="4110" w:righ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 административному регламенту комитета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градостроительства администрации города Ставрополя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sz w:val="28"/>
        </w:rPr>
      </w:r>
      <w:r/>
    </w:p>
    <w:p>
      <w:pPr>
        <w:jc w:val="lef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                                              Форма 1</w:t>
      </w:r>
      <w:r/>
    </w:p>
    <w:p>
      <w:pPr>
        <w:pStyle w:val="815"/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Комитет градостроительства администрации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города Ставрополя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ПРИК</w:t>
      </w:r>
      <w:r>
        <w:rPr>
          <w:rFonts w:ascii="Times New Roman" w:hAnsi="Times New Roman"/>
          <w:b w:val="0"/>
          <w:i w:val="0"/>
          <w:strike w:val="false"/>
          <w:sz w:val="36"/>
        </w:rPr>
        <w:t xml:space="preserve">АЗ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.   .20                                                                                                                 №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внесении изменений в разрешение на строительство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В соответствии  с  Градостроительным 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"consultantplus://offline/ref=86A8660F373E19F4D5ED575721DA61479752C8B50B0EC2C224FB36E652B6ED45605574A7C6218B04737E52F7FE45P4M" \o "consultantplus://offline/ref=86A8660F373E19F4D5ED575721DA61479752C8B50B0EC2C224FB36E652B6ED45605574A7C6218B04737E52F7FE45P4M"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кодексом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 Российской  Федерации,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"consultantplus://offline/ref=86A8660F373E19F4D5ED495A37B63F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4D945D90B90009CF9771A930B10DE6EB1032152AFE87649805756050F5FF5CBFAAA49D8E24DCC0D0737ADF393A4EP3M" \o "consultantplus://offline/ref=86A8660F373E19F4D5ED495A37B63F4D945D90B90009CF9771A930B10DE6EB1032152AFE87649805756050F5FF5CBFAAA49D8E24DCC0D0737ADF393A4EP3M"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Уставом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муниципального образования города Ставрополя Ставропольского края,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//offline/ref=86A8660F373E19F4D5ED495A37B63F4D945D90B90300CE937DA930B10DE6EB1032152AFE9564C00977614EF7FA49E9FBE24CPBM" \o "consultantplus://offline/ref=86A8660F373E19F4D5ED495A37B63F4D945D90B90300CE937DA930B10DE6EB1032152AFE9564C00977614EF7FA49E9FBE24CPBM"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постановлением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администрации города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Ставрополя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br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от 04.03.2015 № 415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утверждении  Положения  о  комитете градостроительства администрации города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Ставрополя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, заявлением (уведомлением)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 № _________</w:t>
      </w:r>
      <w:r>
        <w:rPr>
          <w:rFonts w:ascii="Times New Roman" w:hAnsi="Times New Roman"/>
          <w:color w:val="000000" w:themeColor="text1"/>
          <w:sz w:val="28"/>
        </w:rPr>
        <w:t xml:space="preserve">.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ПРИКАЗЫВАЮ: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1. В  соответствии  с </w:t>
      </w:r>
      <w:r>
        <w:rPr>
          <w:rFonts w:ascii="Times New Roman" w:hAnsi="Times New Roman"/>
          <w:b w:val="0"/>
          <w:i w:val="0"/>
          <w:strike w:val="false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sz w:val="28"/>
        </w:rPr>
        <w:instrText xml:space="preserve">HYPERLINK "consultantplus://offline/ref=86</w:instrText>
      </w:r>
      <w:r>
        <w:rPr>
          <w:rFonts w:ascii="Times New Roman" w:hAnsi="Times New Roman"/>
          <w:b w:val="0"/>
          <w:i w:val="0"/>
          <w:strike w:val="false"/>
          <w:sz w:val="28"/>
        </w:rPr>
        <w:instrText xml:space="preserve">A8660F373E19F4D5ED575721DA61479752C8B50B0EC2C224FB36E652B6ED4572552CA9C0209E50242405FAFE56F5FBE6D68126DF4DPDM" \o "consultantplus://offline/ref=86A8660F373E19F4D5ED575721DA61479752C8B50B0EC2C224FB36E652B6ED4572552CA9C0209E50242405FAFE56F5FBE6D68126DF4DPDM"</w:instrText>
      </w:r>
      <w:r>
        <w:rPr>
          <w:rFonts w:ascii="Times New Roman" w:hAnsi="Times New Roman"/>
          <w:b w:val="0"/>
          <w:i w:val="0"/>
          <w:strike w:val="false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частью 21.5 статьи 51</w:t>
      </w:r>
      <w:r>
        <w:rPr>
          <w:rFonts w:ascii="Times New Roman" w:hAnsi="Times New Roman"/>
          <w:b w:val="0"/>
          <w:i w:val="0"/>
          <w:strike w:val="false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Градостроительного кодекса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Российской Федерации внести в раздел 2 разрешения на строительство           от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20__ г.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№ ____ объекта капитального строительства </w:t>
      </w:r>
      <w:r>
        <w:rPr>
          <w:rFonts w:ascii="Times New Roman" w:hAnsi="Times New Roman"/>
          <w:b w:val="0"/>
          <w:i w:val="0"/>
          <w:strike w:val="false"/>
          <w:sz w:val="28"/>
        </w:rPr>
        <w:br/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  <w:t xml:space="preserve">(наименование объекта в соответствии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с выданным разрешением на строительство)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изменение,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изложив его в следующей редакции: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88"/>
        <w:gridCol w:w="3298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«Раздел 2. Информация о застройщике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 Сведения о физическом лице или индивидуальном предпринимателе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2.1.1. Фамилия: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2.1.2. Имя: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2.1.3. Отчество: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2.1.4.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2.1.5. ОГРНИП: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2.2. Сведения о юридическом лице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2.2.1. Полное наименование: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2.2.2.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2.2.3. ОГРН:».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2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. Осн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ованием для внесения изменений в разрешение на строительство является: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_______________________.</w:t>
      </w:r>
      <w:r/>
    </w:p>
    <w:p>
      <w:pPr>
        <w:ind w:left="0" w:firstLine="540"/>
        <w:jc w:val="both"/>
        <w:spacing w:before="16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3. Настоящий приказ вступает в силу со дня его подписания.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816"/>
        <w:ind w:lef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0"/>
          <w:highlight w:val="none"/>
        </w:rPr>
      </w:r>
      <w:r/>
    </w:p>
    <w:p>
      <w:pPr>
        <w:ind w:left="0" w:firstLine="0"/>
        <w:jc w:val="both"/>
        <w:spacing w:before="0" w:after="0" w:line="240" w:lineRule="auto"/>
        <w:rPr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                                        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</w:t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rFonts w:ascii="Times New Roman" w:hAnsi="Times New Roman"/>
          <w:b w:val="0"/>
          <w:i w:val="0"/>
          <w:strike w:val="false"/>
          <w:sz w:val="20"/>
        </w:rPr>
      </w:r>
      <w:r>
        <w:rPr>
          <w:rFonts w:ascii="Times New Roman" w:hAnsi="Times New Roman"/>
          <w:b w:val="0"/>
          <w:i w:val="0"/>
          <w:strike w:val="false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0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ind w:left="0" w:firstLine="0"/>
        <w:jc w:val="right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16"/>
        <w:ind w:left="0" w:firstLine="0"/>
        <w:jc w:val="right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2</w:t>
      </w:r>
      <w:r>
        <w:rPr>
          <w:rFonts w:ascii="Times New Roman" w:hAnsi="Times New Roman"/>
          <w:b w:val="0"/>
          <w:i w:val="0"/>
          <w:strike w:val="false"/>
          <w:sz w:val="36"/>
          <w:highlight w:val="none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  <w:b w:val="0"/>
          <w:i w:val="0"/>
          <w:strike w:val="false"/>
          <w:sz w:val="36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Комитет градостроительства администрации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города Ставрополя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6"/>
        <w:ind w:left="0" w:firstLine="0"/>
        <w:jc w:val="center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ПРИК</w:t>
      </w:r>
      <w:r>
        <w:rPr>
          <w:rFonts w:ascii="Times New Roman" w:hAnsi="Times New Roman"/>
          <w:b w:val="0"/>
          <w:i w:val="0"/>
          <w:strike w:val="false"/>
          <w:sz w:val="36"/>
        </w:rPr>
        <w:t xml:space="preserve">АЗ</w:t>
      </w:r>
      <w:r>
        <w:rPr>
          <w:rFonts w:ascii="Times New Roman" w:hAnsi="Times New Roman"/>
          <w:sz w:val="36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/>
    </w:p>
    <w:p>
      <w:pPr>
        <w:pStyle w:val="816"/>
        <w:ind w:left="0" w:firstLine="0"/>
        <w:jc w:val="both"/>
        <w:spacing w:before="0" w:after="0" w:line="283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.   .20                                                                                                                 №</w:t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внесении изменений в разрешение на строительство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В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соответствии с Градостроительным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"consultantplus://offline/ref=86A8660F373E19F4D5ED575721DA61479752C8B50B0EC2C224FB36E652B6ED45605574A7C6218B04737E52F7FE45P4M" \o "consultantplus://offline/ref=86A8660F373E19F4D5ED575721DA61479752C8B50B0EC2C224FB36E652B6ED45605574A7C6218B04737E52F7FE45P4M"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кодексом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Российской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Федерации,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"consultantplus://offline/ref=86A8660F373E19F4D5ED495A37B63F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4D945D90B90009CF9771A930B10DE6EB1032152AFE87649805756050F5FF5CBFAAA49D8E24DCC0D0737ADF393A4EP3M" \o "consultantplus://offline/ref=86A8660F373E19F4D5ED495A37B63F4D945D90B90009CF9771A930B10DE6EB1032152AFE87649805756050F5FF5CBFAAA49D8E24DCC0D0737ADF393A4EP3M"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Уставом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муниципального образования города Ставрополя Ставропольского края,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//offline/ref=86A8660F373E19F4D5ED495A37B63F4D945D90B90300CE937DA930B10DE6EB1032152AFE9564C00977614EF7FA49E9FBE24CPBM" \o "consultantplus://offline/ref=86A8660F373E19F4D5ED495A37B63F4D945D90B90300CE937DA930B10DE6EB1032152AFE9564C00977614EF7FA49E9FBE24CPBM"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постановлением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 администрации города Ставрополя от 04.03.2015 № 415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утверждении П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оложения о комитете градостроительства администрации города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Ставрополя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, заявлением (уведомлением) от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№ _________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ПРИКАЗЫВАЮ: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15"/>
        <w:ind w:left="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1. В соответствии с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0F373E19F4D5ED575721DA61479752C8B50B0EC2C224FB36E652B6ED4572552CA9C621960F213114A2F155EAE5E0CE9D24DDDC4DP3M" \o "consultantplus://offline/ref=86A8660F373E19F4D5ED575721DA61479752C8B50B0EC2C224FB36E652B6ED4572552CA9C621960F213114A2F155EAE5E0CE9D24DDDC4DP3M"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частью ____ статьи 51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Градостроительного кодекса  Российской  Федерации  внести  в разрешение на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строительство от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________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20__ г. №  ___ объекта капитального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строительства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______________________________________________________ </w:t>
      </w:r>
      <w:r/>
    </w:p>
    <w:p>
      <w:pPr>
        <w:pStyle w:val="815"/>
        <w:ind w:left="0" w:right="0" w:firstLine="0"/>
        <w:jc w:val="center"/>
        <w:spacing w:before="0"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2"/>
        </w:rPr>
        <w:t xml:space="preserve">(наименование объекта в соответствии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__________________________________________________________________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2"/>
        </w:rPr>
        <w:t xml:space="preserve">с выданным разрешением на строительство)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color w:val="000000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изменения, изложив разделы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4 - 6 в следующей редакции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&lt;1&gt;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  <w:highlight w:val="none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36"/>
        <w:gridCol w:w="2850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«Раздел 4. Информация о земельном участке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4.1. Кадастровый номер земельного участка земельных участков), в границах которого (которых) расположен или планируется расположение объекта капитального строительства:</w:t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 Сведения о градостроительном плане земельного участка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4.3.3. Наименование органа, выдавшего градостроительный план земельного участка: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1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 Сведения о схеме расположения земельного участка или земельных участков на кадастровом плане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 Информация о документации по планировке территории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 Сведения о проекте планировки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4.6.1.3. Наименование организации, уполномоченного органа или лица, принявшего решение об утверждении проекта планировки территории: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 Сведения о проекте межевания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4.6.2.3. Наименование организации, уполномоченного органа или лица, принявшего решение об утверждении проекта межевания территории: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5. Сведения о проектной документации, типовом архитектурном решении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 Сведения о разработчике - индивидуальном предпринимателе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5.1.1. Фамилия: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5.1.2. Имя: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5.1.3.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5.1.4.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5.1.5. ОГРНИП: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 Сведения о разработчике - юридическом лице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5.2.1. Полное наименование: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5.2.2.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5.2.3. ОГРН: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5.3. Дата утверждения (при наличии):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5.4. Номер (при наличии):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5.5.3. Наименование документа: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5.5.4. Наименование уполномоченного органа, принявшего решение об утверждении типового архитектурного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6. Информация о результатах экспертизы проектной документации и государственной экологической экспертизы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 Сведения об экспертизе проектной документации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6.1.1. Дата утверждения: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6.1.3. Наименование органа или организации, выдавшей положительное заключение экспертизы проектной документации: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 Сведения о государственной экологической экспертизе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6.2.1. Дата утверждения: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6.2.3. Наименование органа, утвердившего положительное заключение государственной экологической экспертизы: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HYPERLINK "consultantplus://offline/ref=86A866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0F373E19F4D5ED575721DA61479752C8B50B0EC2C224FB36E652B6ED4572552CA9C425910F213114A2F155EAE5E0CE9D24DDDC4DP3M" \o "consultantplus://offline/ref=86A8660F373E19F4D5ED575721DA61479752C8B50B0EC2C224FB36E652B6ED4572552CA9C425910F213114A2F155EAE5E0CE9D24DDDC4DP3M"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части 3.8 статьи 49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Градостроительного кодекса Российской Федерации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6.3.3. Сведения о лице, утвердившем указанное подтверждение: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HYPERLINK "consultantplus://offline/ref=86A866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0F373E19F4D5ED575721DA61479752C8B50B0EC2C224FB36E652B6ED4572552CA9C426950F213114A2F155EAE5E0CE9D24DDDC4DP3M" \o "consultantplus://offline/ref=86A8660F373E19F4D5ED575721DA61479752C8B50B0EC2C224FB36E652B6ED4572552CA9C426950F213114A2F155EAE5E0CE9D24DDDC4DP3M"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части 3.9 статьи 49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Градостроительного кодекса Российской Федерации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3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6.4.3. Наименование органа исполнительной власти или организации, проводившей оценку соответствия:».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50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2. Основанием для внесения изменений в разрешение на строительство является: ____________________________________.</w:t>
      </w:r>
      <w:r/>
    </w:p>
    <w:p>
      <w:pPr>
        <w:ind w:left="0" w:firstLine="540"/>
        <w:jc w:val="both"/>
        <w:spacing w:before="16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3. Настоящий приказ вступает в силу со дня его подписания.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ind w:left="0" w:firstLine="540"/>
        <w:jc w:val="both"/>
        <w:spacing w:before="160" w:after="0" w:line="240" w:lineRule="auto"/>
        <w:rPr>
          <w:rFonts w:ascii="Times New Roman" w:hAnsi="Times New Roman"/>
          <w:sz w:val="28"/>
        </w:rPr>
      </w:pPr>
      <w:r/>
      <w:bookmarkStart w:id="8" w:name="Par1549"/>
      <w:r/>
      <w:bookmarkEnd w:id="8"/>
      <w:r>
        <w:rPr>
          <w:rFonts w:ascii="Times New Roman" w:hAnsi="Times New Roman"/>
          <w:b w:val="0"/>
          <w:i w:val="0"/>
          <w:strike w:val="false"/>
          <w:sz w:val="28"/>
        </w:rPr>
        <w:t xml:space="preserve">&lt;1&gt; Полностью незаполненные (пустые) разделы т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аблицы не включаются в ее состав. Строки таблицы заполняются в соответствии с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"consultantplus://offline/ref=86A8660F373E19F4D5ED575721DA61479754C8B50408C2C224FB36E652B6ED45605574A7C6218B04737E52F7FE45P4M" \o "consultantplus://offline/ref=86A8660F373E19F4D5ED575721DA61479754C8B50408C2C224FB36E652B6ED45605574A7C6218B04737E52F7FE45P4M"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Приказом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Министерства строительства и жилищно-коммунального хозяйства Российской Федерации от 03.06.2022 № 446/пр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 у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.</w:t>
      </w:r>
      <w:r>
        <w:rPr>
          <w:rFonts w:ascii="Times New Roman" w:hAnsi="Times New Roman"/>
          <w:sz w:val="28"/>
        </w:rPr>
        <w:br w:type="page" w:clear="all"/>
      </w: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pStyle w:val="815"/>
        <w:ind w:left="0" w:firstLine="0"/>
        <w:jc w:val="right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3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Комитет градостроительства администрации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города Ставрополя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ПРИКАЗ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.   .20                                                                                                                 №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внесении изменений в разрешение на строительство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В соответст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вии с Градостроительным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"consultantplus://offline/ref=86A8660F373E19F4D5ED575721DA61479752C8B50B0EC2C224FB36E652B6ED45605574A7C6218B04737E52F7FE45P4M" \o "consultantplus://offline/ref=86A8660F373E19F4D5ED575721DA61479752C8B50B0EC2C224FB36E652B6ED45605574A7C6218B04737E52F7FE45P4M"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кодексом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 Российской Федерации,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//offline/ref=86A8660F373E19F4D5ED495A37B63F4D945D90B90009CF9771A930B10DE6EB1032152AFE9564C00977614EF7FA49E9FBE24CPBM" \o "consultantplus://offline/ref=86A8660F373E19F4D5ED495A37B63F4D945D90B90009CF9771A930B10DE6EB1032152AFE9564C00977614EF7FA49E9FBE24CPBM"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решением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Ставропольской городской Думы от 11 мая 2016 г.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№ 847 </w:t>
      </w:r>
      <w:r>
        <w:rPr>
          <w:rFonts w:ascii="Times New Roman" w:hAnsi="Times New Roman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 Уставе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муниципального образования города Ставрополя  Ставропольского  края,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//offline/ref=86A8660F373E19F4D5ED495A37B63F4D945D90B90300CE937DA930B10DE6EB1032152AFE9564C00977614EF7FA49E9FBE24CPBM" \o "consultantplus://offline/ref=86A8660F373E19F4D5ED495A37B63F4D945D90B90300CE937DA930B10DE6EB1032152AFE9564C00977614EF7FA49E9FBE24CPBM"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постановлением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 ад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министрации  города  Ставрополя  от 04.03.2015 № 415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Об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утверждении Положения о комитете градостроительства администрации города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Ставрополя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, заявлением ___________ № ___________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ПРИКАЗЫВАЮ: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1. В  соответствии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"consultantplus://offline/ref=86A8660F373E19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F4D5ED575721DA61479752C8B50B0EC2C224FB36E652B6ED4572552CABC4229500706B04A6B802E6F9E1D68320C3DCD07746P7M" \o "consultantplus://offline/ref=86A8660F373E19F4D5ED575721DA61479752C8B50B0EC2C224FB36E652B6ED4572552CABC4229500706B04A6B802E6F9E1D68320C3DCD07746P7M"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частью 21.14 статьи 51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Градостроительного кодекса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Российской Федерации внести в разрешение на строительство от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________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20__ г. № __________ объекта капитального строительства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__________________________________________________________________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0"/>
        </w:rPr>
        <w:t xml:space="preserve">(наименование объекта в соответствии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__________________________________________________________________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0"/>
        </w:rPr>
        <w:t xml:space="preserve">с выданным разрешением на строительство)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color w:val="000000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изменение, изложив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разделы 3 - 8 в следующей редакции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&lt;1&gt;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: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tbl>
      <w:tblPr>
        <w:tblStyle w:val="983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88"/>
        <w:gridCol w:w="3298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«Раздел 3. Информация об объекте капитального строительства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3.1. Наименование объекта капитального строительства (этапа) в соответствии с проектной документацией: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3.2. Вид выполняемых работ в отношении объекта капитального строительства в соответствии с проектной документацией: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 Адрес (местоположение) объекта капитального строительства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3.3.1. Субъект Российской Федерации: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3.3.4. Тип и наименование населенного пункта: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3.3.5. Наименование элемента планировочной структуры: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3.3.6. Наименование элемента улично-дорожной сети: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3.3.7. Тип и номер здания (сооружения):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4. Информация о земельном участке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 Сведения о градостроительном плане земельного участка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4.3.X.1.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4.3.X.2.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4.3.X.3. Наименование органа, выдавшего градостроительный план земельного участка: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 Сведения о схеме расположения земельного участка или земельных участков на кадастровом плане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 Информация о документации по планировке территории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 Сведения о проекте планировки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4.6.1.3. Наименование организации, уполномоченного органа или лица, принявшего решение об утверждении проекта планировки территории: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 Сведения о проекте межевания территории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4.6.2.1. Дата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4.6.2.2. Номер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4.6.2.3. Наименование организации, уполномоченного органа или лица, принявшего решение об утверждении проекта межевания территории:</w:t>
            </w:r>
            <w:r/>
          </w:p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5. Сведения о проектной документации, типовом архитектурном решении</w:t>
            </w:r>
            <w:r/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 Сведения о разработчике - индивидуальном предпринимателе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5.1.1. Фамилия: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5.1.2. Имя: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5.1.3. Отчество: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5.1.4.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5.1.5. ОГРНИП: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 Сведения о разработчике - юридическом лице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5.2.1. Полное наименование: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5.2.2. ИНН: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5.2.3. ОГРН: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5.3. Дата утверждения (при наличии):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5.4. Номер (при наличии):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5.5.3. Наименование документа: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5.5.4. Наименование уполномоченного органа, принявшего решение об утверждении типового архитектурного решения: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6. Информация о результатах экспертизы проектной документации и государственной экологической экспертизы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 Сведения об экспертизе проектной документации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6.1.1. Дата утверждения: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6.1.3. Наименование органа или организации, выдавшей положительное заключение экспертизы проектной документации: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 Сведения о государственной экологической экспертизе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6.2.1. Дата утверждения: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6.2.3. Наименование органа, утвердившего положительное заключение государственной экологической экспертизы: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HYPERLINK "consultantplus://offline/ref=86A866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0F373E19F4D5ED575721DA61479752C8B50B0EC2C224FB36E652B6ED4572552CA9C425910F213114A2F155EAE5E0CE9D24DDDC4DP3M" \o "consultantplus://offline/ref=86A8660F373E19F4D5ED575721DA61479752C8B50B0EC2C224FB36E652B6ED4572552CA9C425910F213114A2F155EAE5E0CE9D24DDDC4DP3M"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части 3.8 статьи 49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Градостроительного кодекса Российской Федерации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6.3.3. Сведения о лице, утвердившем указанное подтверждение: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HYPERLINK "consultantplus://offline/ref=86A866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instrText xml:space="preserve">0F373E19F4D5ED575721DA61479752C8B50B0EC2C224FB36E652B6ED4572552CA9C426950F213114A2F155EAE5E0CE9D24DDDC4DP3M" \o "consultantplus://offline/ref=86A8660F373E19F4D5ED575721DA61479752C8B50B0EC2C224FB36E652B6ED4572552CA9C426950F213114A2F155EAE5E0CE9D24DDDC4DP3M"</w:instrTex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части 3.9 статьи 49</w:t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strike w:val="false"/>
                <w:color w:val="000000" w:themeColor="text1"/>
                <w:sz w:val="28"/>
              </w:rPr>
              <w:t xml:space="preserve"> Градостроительного кодекса Российской Федерации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6.4.1. Дата: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6.4.2. Номер: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6.4.3. Наименование органа исполнительной власти или организации, проводившей оценку соответствия: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7. Проектные характеристики объекта капитального строительства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 Наименование объекта капитального строительства, предусмотренного проектной документацией: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7.1.1. Вид объекта капитального строительства: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7.1.2. Назначение объекта: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7.1.3. Кадастровый номер реконструируемого объекта капитального строительства: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7.1.4. Площадь застройки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7.1.4.1. Площадь застройки части объекта капитального строительства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7.1.5. Площадь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7.1.5.1. Площадь части объекта капитального строительства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7.1.6. Площадь нежилых помещений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7.1.7. Площадь жилых помещений (кв. 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7.1.8. Количество помещений (штук):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7.1.9. Количество нежилых помещений (штук):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7.1.10. Количество жилых помещений (штук):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7.1.11. в том числе квартир (штук):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7.1.12. Количество машино-мест (штук):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7.1.13. Количество этажей: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7.1.14. в том числе, количество подземных этажей: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7.1.15. Вместимость (человек):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7.1.16. Высота (м):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7.1.17. Иные показатели: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8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Раздел 8. Проектные характеристики линейного объекта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 Наименование линейного объекта, предусмотренного проектной документацией: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8.1.1. Кадастровый номер реконструируемого линейного объекта: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8.1.2. Протяженность (м):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8.1.2.1. Протяженность участка или части линейного объекта (м):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8.1.3. Категория (класс):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8.1.4. Мощность (пропускная способность, грузооборот, интенсивность движения):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78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false"/>
                <w:sz w:val="28"/>
              </w:rPr>
              <w:t xml:space="preserve">8.1.6. Иные показатели:».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98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2. Основанием для внесения изменений в разрешение на строительство является: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_____________________________.</w:t>
      </w:r>
      <w:r/>
    </w:p>
    <w:p>
      <w:pPr>
        <w:ind w:left="0" w:firstLine="540"/>
        <w:jc w:val="both"/>
        <w:spacing w:before="16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3. Настоящий приказ вступает в силу со дня его подписания.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540"/>
        <w:jc w:val="both"/>
        <w:spacing w:before="160" w:after="0" w:line="240" w:lineRule="auto"/>
        <w:rPr>
          <w:rFonts w:ascii="Times New Roman" w:hAnsi="Times New Roman"/>
          <w:sz w:val="28"/>
        </w:rPr>
      </w:pPr>
      <w:r/>
      <w:bookmarkStart w:id="9" w:name="Par1766"/>
      <w:r/>
      <w:bookmarkEnd w:id="9"/>
      <w:r>
        <w:rPr>
          <w:rFonts w:ascii="Times New Roman" w:hAnsi="Times New Roman"/>
          <w:b w:val="0"/>
          <w:i w:val="0"/>
          <w:strike w:val="false"/>
          <w:sz w:val="28"/>
        </w:rPr>
        <w:t xml:space="preserve">&lt;1&gt; Полностью незаполненные (пустые) разделы таблицы не включаются в ее состав. Строки таблицы заполняются в соответствии с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"consultantplus://offline/ref=86A8660F373E19F4D5ED575721DA61479754C8B50408C2C224FB36E652B6ED45605574A7C6218B04737E52F7FE45P4M" \o "consultantplus://offline/ref=86A8660F373E19F4D5ED575721DA61479754C8B50408C2C224FB36E652B6ED45605574A7C6218B04737E52F7FE45P4M"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Приказом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Министерства строительства и жилищно-коммунального х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озяйства Российской Федерации от 03.06.2022 № 446/пр «Об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sz w:val="28"/>
        </w:rPr>
        <w:br w:type="page" w:clear="all"/>
      </w:r>
      <w:r/>
    </w:p>
    <w:p>
      <w:pPr>
        <w:pStyle w:val="815"/>
        <w:ind w:left="0" w:firstLine="0"/>
        <w:jc w:val="left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815"/>
        <w:ind w:left="0" w:firstLine="0"/>
        <w:jc w:val="right"/>
        <w:spacing w:before="0" w:after="0" w:line="240" w:lineRule="auto"/>
        <w:rPr>
          <w:rFonts w:ascii="Times New Roman" w:hAnsi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Форма 4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Комитет градостроительства администрации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города Ставрополя</w:t>
      </w:r>
      <w:r/>
    </w:p>
    <w:p>
      <w:pPr>
        <w:pStyle w:val="815"/>
        <w:ind w:left="0" w:firstLine="0"/>
        <w:jc w:val="both"/>
        <w:spacing w:before="0" w:after="0" w:line="283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b w:val="0"/>
          <w:i w:val="0"/>
          <w:strike w:val="false"/>
          <w:sz w:val="36"/>
        </w:rPr>
        <w:t xml:space="preserve">ПРИКАЗ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left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    .   .20                                                                                                                  №</w:t>
      </w:r>
      <w:r/>
    </w:p>
    <w:p>
      <w:pPr>
        <w:pStyle w:val="815"/>
        <w:ind w:left="0" w:firstLine="0"/>
        <w:jc w:val="center"/>
        <w:spacing w:before="0" w:after="0"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О внесении изменений в разрешение на строительство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В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соответствии с  Г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радостроительным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"consultantplus://offline/ref=86A8660F373E19F4D5ED575721DA61479752C8B50B0EC2C224FB36E652B6ED45605574A7C6218B04737E52F7FE45P4M" \o "consultantplus://offline/ref=86A8660F373E19F4D5ED575721DA61479752C8B50B0EC2C224FB36E652B6ED45605574A7C6218B04737E52F7FE45P4M"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кодексом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Российской  Федерации,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"consultantplus://offline/ref=86A8660F373E19F4D5ED495A37B63F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4D945D90B90009CF9771A930B10DE6EB1032152AFE87649805756050F5FF5CBFAAA49D8E24DCC0D0737ADF393A4EP3M" \o "consultantplus://offline/ref=86A8660F373E19F4D5ED495A37B63F4D945D90B90009CF9771A930B10DE6EB1032152AFE87649805756050F5FF5CBFAAA49D8E24DCC0D0737ADF393A4EP3M"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Уставом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муниципального образования города Ставрополя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Ставропольского края,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//offline/ref=86A8660F373E19F4D5ED495A37B63F4D945D90B90300CE937DA930B10DE6EB1032152AFE9564C00977614EF7FA49E9FBE24CPBM" \o "consultantplus://offline/ref=86A8660F373E19F4D5ED495A37B63F4D945D90B90300CE937DA930B10DE6EB1032152AFE9564C00977614EF7FA49E9FBE24CPBM"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постановлением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 администрации  города  Ставрополя  от 04.03.2015 № 415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утверждении  Положения о комитете градостроительства администрации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го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рода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Ставрополя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, заявлением (уведомлением)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___________ № __________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ПРИКАЗЫВАЮ: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1.  В  соответствии с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HYPERLINK "consultantplus://offline/ref=86A8660F373E19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instrText xml:space="preserve">F4D5ED575721DA61479752C8B50B0EC2C224FB36E652B6ED4572552CABC4229500706B04A6B802E6F9E1D68320C3DCD07746P7M" \o "consultantplus://offline/ref=86A8660F373E19F4D5ED575721DA61479752C8B50B0EC2C224FB36E652B6ED4572552CABC4229500706B04A6B802E6F9E1D68320C3DCD07746P7M"</w:instrTex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частью 21.14 статьи 51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Градостроительного кодекса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Российской Федерации внести изменение в разрешение на строительство от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 20__ г. № __________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объекта капитального строительства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__________________________________________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________________________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2"/>
        </w:rPr>
        <w:t xml:space="preserve">(наименование объекта в соответствии</w:t>
      </w:r>
      <w:r/>
    </w:p>
    <w:p>
      <w:pPr>
        <w:pStyle w:val="815"/>
        <w:ind w:left="0" w:firstLine="0"/>
        <w:jc w:val="center"/>
        <w:spacing w:before="0"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              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с выданным разрешением н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а строи</w:t>
      </w:r>
      <w:r>
        <w:rPr>
          <w:rFonts w:ascii="Times New Roman" w:hAnsi="Times New Roman"/>
          <w:b w:val="0"/>
          <w:i w:val="0"/>
          <w:strike w:val="false"/>
          <w:sz w:val="22"/>
        </w:rPr>
        <w:t xml:space="preserve">тельство)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расположенного по адресу: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</w:t>
      </w:r>
      <w:r>
        <w:rPr>
          <w:rFonts w:ascii="Times New Roman" w:hAnsi="Times New Roman"/>
          <w:b w:val="0"/>
          <w:i w:val="0"/>
          <w:strike w:val="false"/>
          <w:sz w:val="28"/>
        </w:rPr>
        <w:br/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__________________________________________________________________,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срок действия разрешения на строительство продлить до 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«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__</w:t>
      </w:r>
      <w:r>
        <w:rPr>
          <w:rFonts w:ascii="Times New Roman" w:hAnsi="Times New Roman"/>
          <w:b w:val="0"/>
          <w:i w:val="0"/>
          <w:strike w:val="false"/>
          <w:color w:val="000000" w:themeColor="text1"/>
          <w:sz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_______ 20__ г.</w:t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2. Основаниями для внесения  изменений в разрешение на строительств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о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является    _________________________________________________________.</w:t>
      </w:r>
      <w:r/>
    </w:p>
    <w:p>
      <w:pPr>
        <w:pStyle w:val="815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3. Настоящий приказ вступает в силу со дня его подписания.</w:t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Заместитель главы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города Ставрополя, 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руководитель 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комитета градостроительства</w:t>
      </w:r>
      <w:r/>
    </w:p>
    <w:p>
      <w:pPr>
        <w:pStyle w:val="815"/>
        <w:ind w:left="0" w:firstLine="0"/>
        <w:jc w:val="both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/>
          <w:sz w:val="28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i w:val="0"/>
          <w:strike w:val="false"/>
          <w:sz w:val="28"/>
          <w:szCs w:val="28"/>
        </w:rPr>
        <w:t xml:space="preserve">7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38" w:lineRule="exact"/>
        <w:rPr>
          <w:rFonts w:ascii="Times New Roman" w:hAnsi="Times New Roman"/>
          <w:b w:val="0"/>
          <w:i w:val="0"/>
          <w:strike w:val="false"/>
          <w:sz w:val="28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</w:rPr>
      </w:r>
      <w:r>
        <w:rPr>
          <w:rFonts w:ascii="Times New Roman" w:hAnsi="Times New Roman"/>
          <w:b w:val="0"/>
          <w:i w:val="0"/>
          <w:strike w:val="false"/>
          <w:sz w:val="28"/>
          <w:szCs w:val="28"/>
        </w:rPr>
        <w:t xml:space="preserve">к Административному регламенту</w:t>
      </w:r>
      <w:r>
        <w:rPr>
          <w:rFonts w:ascii="Times New Roman" w:hAnsi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false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b w:val="0"/>
          <w:i w:val="0"/>
          <w:strike w:val="false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/>
          <w:b w:val="0"/>
          <w:i w:val="0"/>
          <w:strike w:val="false"/>
          <w:sz w:val="28"/>
          <w:szCs w:val="20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Выдача</w:t>
      </w:r>
      <w:r>
        <w:rPr>
          <w:rFonts w:ascii="Times New Roman" w:hAnsi="Times New Roman"/>
          <w:sz w:val="28"/>
          <w:highlight w:val="white"/>
        </w:rPr>
        <w:t xml:space="preserve"> разрешения на строительство объекта капитальн</w:t>
      </w:r>
      <w:r>
        <w:rPr>
          <w:rFonts w:ascii="Times New Roman" w:hAnsi="Times New Roman"/>
          <w:sz w:val="28"/>
          <w:highlight w:val="white"/>
        </w:rPr>
        <w:t xml:space="preserve">ого ст</w:t>
      </w:r>
      <w:r>
        <w:rPr>
          <w:rFonts w:ascii="Times New Roman" w:hAnsi="Times New Roman"/>
          <w:sz w:val="28"/>
          <w:highlight w:val="white"/>
        </w:rPr>
        <w:t xml:space="preserve">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b w:val="0"/>
          <w:i w:val="0"/>
          <w:strike w:val="false"/>
          <w:sz w:val="28"/>
          <w:szCs w:val="28"/>
        </w:rPr>
        <w:t xml:space="preserve">»</w:t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4110" w:right="0" w:firstLine="0"/>
        <w:jc w:val="both"/>
        <w:spacing w:before="0" w:after="0" w:line="240" w:lineRule="auto"/>
        <w:rPr>
          <w:rFonts w:ascii="Times New Roman" w:hAnsi="Times New Roman"/>
          <w:b w:val="0"/>
          <w:i w:val="0"/>
          <w:strike w:val="false"/>
        </w:rPr>
      </w:pPr>
      <w:r>
        <w:rPr>
          <w:rFonts w:ascii="Times New Roman" w:hAnsi="Times New Roman"/>
          <w:b w:val="0"/>
          <w:i w:val="0"/>
          <w:strike w:val="false"/>
          <w:sz w:val="28"/>
          <w:szCs w:val="28"/>
        </w:rPr>
      </w:r>
      <w:r>
        <w:rPr>
          <w:rFonts w:ascii="Times New Roman" w:hAnsi="Times New Roman"/>
          <w:b w:val="0"/>
          <w:i w:val="0"/>
          <w:strike w:val="false"/>
          <w:sz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                                                         Кому ___________________________________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&lt;*&gt;, ОГРН - для юридического лица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почтовый индекс и адрес, телефон, адрес электронной почты заявителя)</w:t>
      </w:r>
      <w:r>
        <w:rPr>
          <w:rFonts w:ascii="Times New Roman" w:hAnsi="Times New Roman" w:cs="Times New Roman" w:eastAsia="Times New Roman"/>
          <w:sz w:val="20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допущенных опечаток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sz w:val="20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в выданных документах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__________ № _____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во внесении изменений в 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                                                                       (указывается вид и реквизиты документа)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следующим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основаниям: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(указываются основания для отказа в исправлении допущенных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опечаток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 и (или) ошибок, предусмотренные подпунктом 3 пункта 27 Административного регламента)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 вправе повторно обратиться с заявлением об исправлении допущенных опечаток и (или) ошибок в выданных документах после устранения указанных нарушений.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________________________________________, а также в судебном порядке.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информируем: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(указывается информация, необходимая для устранения причин отказа в исправлении допущенных опечаток 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highlight w:val="none"/>
        </w:rPr>
        <w:t xml:space="preserve">_____________________________________________________________________________________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highlight w:val="none"/>
        </w:rPr>
        <w:t xml:space="preserve">_____________________________________________________________________________________</w:t>
      </w:r>
      <w:r>
        <w:rPr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и (или) ошибок в выданных документах, а также иная дополнительная информация при наличии)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администрации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руководитель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Ф.И.О. исполнителя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Тел.</w:t>
      </w:r>
      <w:r>
        <w:rPr>
          <w:rFonts w:ascii="Times New Roman" w:hAnsi="Times New Roman" w:cs="Times New Roman" w:eastAsia="Times New Roman"/>
          <w:highlight w:val="white"/>
        </w:rPr>
      </w:r>
      <w:r/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XO Thames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Times New Roman" w:hAnsi="Times New Roman" w:cs="Times New Roman" w:eastAsia="Times New Roman"/>
        <w:sz w:val="28"/>
      </w:rPr>
      <w:framePr w:w="170" w:h="170" w:wrap="around" w:vAnchor="page" w:hAnchor="page" w:x="6603" w:y="1049" w:hRule="atLeast"/>
    </w:pPr>
    <w:r>
      <w:fldChar w:fldCharType="begin"/>
    </w:r>
    <w:r>
      <w:instrText xml:space="preserve">PAGE </w:instrText>
    </w:r>
    <w:r>
      <w:rPr>
        <w:rFonts w:ascii="Times New Roman" w:hAnsi="Times New Roman" w:cs="Times New Roman" w:eastAsia="Times New Roman"/>
        <w:sz w:val="28"/>
      </w:rPr>
      <w:fldChar w:fldCharType="separate"/>
    </w:r>
    <w:r>
      <w:rPr>
        <w:rFonts w:ascii="Times New Roman" w:hAnsi="Times New Roman" w:cs="Times New Roman" w:eastAsia="Times New Roman"/>
        <w:sz w:val="28"/>
      </w:rPr>
      <w:fldChar w:fldCharType="end"/>
    </w:r>
    <w:r>
      <w:rPr>
        <w:rFonts w:ascii="Times New Roman" w:hAnsi="Times New Roman" w:cs="Times New Roman" w:eastAsia="Times New Roman"/>
        <w:sz w:val="28"/>
      </w:rPr>
    </w:r>
    <w:r/>
  </w:p>
  <w:p>
    <w:pPr>
      <w:pStyle w:val="837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hAnsi="XO Thames" w:cs="Times New Roman" w:eastAsia="Times New Roman" w:hint="default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footnote text"/>
    <w:basedOn w:val="730"/>
    <w:link w:val="728"/>
    <w:uiPriority w:val="99"/>
    <w:semiHidden/>
    <w:unhideWhenUsed/>
    <w:pPr>
      <w:spacing w:after="40" w:line="240" w:lineRule="auto"/>
    </w:pPr>
    <w:rPr>
      <w:sz w:val="18"/>
    </w:rPr>
  </w:style>
  <w:style w:type="character" w:styleId="728">
    <w:name w:val="Footnote Text Char"/>
    <w:link w:val="727"/>
    <w:uiPriority w:val="99"/>
    <w:rPr>
      <w:sz w:val="18"/>
    </w:rPr>
  </w:style>
  <w:style w:type="paragraph" w:styleId="729" w:default="1">
    <w:name w:val="Normal"/>
    <w:link w:val="730"/>
    <w:uiPriority w:val="0"/>
    <w:qFormat/>
    <w:pPr>
      <w:spacing w:after="200" w:line="276" w:lineRule="auto"/>
    </w:pPr>
    <w:rPr>
      <w:rFonts w:ascii="Calibri" w:hAnsi="Calibri"/>
      <w:sz w:val="22"/>
    </w:rPr>
  </w:style>
  <w:style w:type="character" w:styleId="730" w:default="1">
    <w:name w:val="Normal"/>
    <w:link w:val="729"/>
    <w:rPr>
      <w:rFonts w:ascii="Calibri" w:hAnsi="Calibri"/>
      <w:sz w:val="22"/>
    </w:rPr>
  </w:style>
  <w:style w:type="paragraph" w:styleId="731">
    <w:name w:val="toc 2"/>
    <w:basedOn w:val="729"/>
    <w:next w:val="729"/>
    <w:link w:val="732"/>
    <w:uiPriority w:val="39"/>
    <w:pPr>
      <w:ind w:left="283" w:right="0" w:firstLine="0"/>
      <w:spacing w:after="57"/>
    </w:pPr>
  </w:style>
  <w:style w:type="character" w:styleId="732">
    <w:name w:val="toc 2"/>
    <w:basedOn w:val="730"/>
    <w:link w:val="731"/>
  </w:style>
  <w:style w:type="paragraph" w:styleId="733">
    <w:name w:val="toc 4"/>
    <w:basedOn w:val="729"/>
    <w:next w:val="729"/>
    <w:link w:val="734"/>
    <w:uiPriority w:val="39"/>
    <w:pPr>
      <w:ind w:left="850" w:right="0" w:firstLine="0"/>
      <w:spacing w:after="57"/>
    </w:pPr>
  </w:style>
  <w:style w:type="character" w:styleId="734">
    <w:name w:val="toc 4"/>
    <w:basedOn w:val="730"/>
    <w:link w:val="733"/>
  </w:style>
  <w:style w:type="paragraph" w:styleId="735">
    <w:name w:val="Heading 7"/>
    <w:basedOn w:val="729"/>
    <w:next w:val="729"/>
    <w:link w:val="736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736">
    <w:name w:val="Heading 7"/>
    <w:basedOn w:val="730"/>
    <w:link w:val="735"/>
    <w:rPr>
      <w:rFonts w:ascii="Arial" w:hAnsi="Arial"/>
      <w:b/>
      <w:i/>
      <w:sz w:val="22"/>
    </w:rPr>
  </w:style>
  <w:style w:type="paragraph" w:styleId="737">
    <w:name w:val="toc 6"/>
    <w:basedOn w:val="729"/>
    <w:next w:val="729"/>
    <w:link w:val="738"/>
    <w:uiPriority w:val="39"/>
    <w:pPr>
      <w:ind w:left="1417" w:right="0" w:firstLine="0"/>
      <w:spacing w:after="57"/>
    </w:pPr>
  </w:style>
  <w:style w:type="character" w:styleId="738">
    <w:name w:val="toc 6"/>
    <w:basedOn w:val="730"/>
    <w:link w:val="737"/>
  </w:style>
  <w:style w:type="paragraph" w:styleId="739">
    <w:name w:val="Footnote"/>
    <w:basedOn w:val="729"/>
    <w:link w:val="740"/>
    <w:pPr>
      <w:spacing w:after="40" w:line="240" w:lineRule="auto"/>
    </w:pPr>
    <w:rPr>
      <w:sz w:val="18"/>
    </w:rPr>
  </w:style>
  <w:style w:type="character" w:styleId="740">
    <w:name w:val="Footnote"/>
    <w:basedOn w:val="730"/>
    <w:link w:val="739"/>
    <w:rPr>
      <w:sz w:val="18"/>
    </w:rPr>
  </w:style>
  <w:style w:type="paragraph" w:styleId="741">
    <w:name w:val="toc 7"/>
    <w:basedOn w:val="729"/>
    <w:next w:val="729"/>
    <w:link w:val="742"/>
    <w:uiPriority w:val="39"/>
    <w:pPr>
      <w:ind w:left="1701" w:right="0" w:firstLine="0"/>
      <w:spacing w:after="57"/>
    </w:pPr>
  </w:style>
  <w:style w:type="character" w:styleId="742">
    <w:name w:val="toc 7"/>
    <w:basedOn w:val="730"/>
    <w:link w:val="741"/>
  </w:style>
  <w:style w:type="paragraph" w:styleId="743">
    <w:name w:val="Heading 6 Char"/>
    <w:basedOn w:val="771"/>
    <w:link w:val="744"/>
    <w:rPr>
      <w:rFonts w:ascii="Arial" w:hAnsi="Arial"/>
      <w:b/>
      <w:sz w:val="22"/>
    </w:rPr>
  </w:style>
  <w:style w:type="character" w:styleId="744">
    <w:name w:val="Heading 6 Char"/>
    <w:basedOn w:val="772"/>
    <w:link w:val="743"/>
    <w:rPr>
      <w:rFonts w:ascii="Arial" w:hAnsi="Arial"/>
      <w:b/>
      <w:sz w:val="22"/>
    </w:rPr>
  </w:style>
  <w:style w:type="paragraph" w:styleId="745">
    <w:name w:val="Абзац списка1"/>
    <w:basedOn w:val="729"/>
    <w:link w:val="746"/>
    <w:pPr>
      <w:contextualSpacing/>
      <w:ind w:left="720" w:firstLine="0"/>
    </w:pPr>
  </w:style>
  <w:style w:type="character" w:styleId="746">
    <w:name w:val="Абзац списка1"/>
    <w:basedOn w:val="730"/>
    <w:link w:val="745"/>
  </w:style>
  <w:style w:type="paragraph" w:styleId="747">
    <w:name w:val="endnote reference"/>
    <w:basedOn w:val="771"/>
    <w:link w:val="748"/>
    <w:rPr>
      <w:vertAlign w:val="superscript"/>
    </w:rPr>
  </w:style>
  <w:style w:type="character" w:styleId="748">
    <w:name w:val="endnote reference"/>
    <w:basedOn w:val="772"/>
    <w:link w:val="747"/>
    <w:rPr>
      <w:vertAlign w:val="superscript"/>
    </w:rPr>
  </w:style>
  <w:style w:type="paragraph" w:styleId="749">
    <w:name w:val="Heading 4 Char"/>
    <w:basedOn w:val="771"/>
    <w:link w:val="750"/>
    <w:rPr>
      <w:rFonts w:ascii="Arial" w:hAnsi="Arial"/>
      <w:b/>
      <w:sz w:val="26"/>
    </w:rPr>
  </w:style>
  <w:style w:type="character" w:styleId="750">
    <w:name w:val="Heading 4 Char"/>
    <w:basedOn w:val="772"/>
    <w:link w:val="749"/>
    <w:rPr>
      <w:rFonts w:ascii="Arial" w:hAnsi="Arial"/>
      <w:b/>
      <w:sz w:val="26"/>
    </w:rPr>
  </w:style>
  <w:style w:type="paragraph" w:styleId="751">
    <w:name w:val="Heading 3"/>
    <w:basedOn w:val="729"/>
    <w:link w:val="752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styleId="752">
    <w:name w:val="Heading 3"/>
    <w:basedOn w:val="730"/>
    <w:link w:val="751"/>
    <w:rPr>
      <w:rFonts w:ascii="Times New Roman" w:hAnsi="Times New Roman"/>
      <w:b/>
      <w:sz w:val="27"/>
    </w:rPr>
  </w:style>
  <w:style w:type="paragraph" w:styleId="753">
    <w:name w:val="Heading 3 Char"/>
    <w:basedOn w:val="771"/>
    <w:link w:val="754"/>
    <w:rPr>
      <w:rFonts w:ascii="Arial" w:hAnsi="Arial"/>
      <w:sz w:val="30"/>
    </w:rPr>
  </w:style>
  <w:style w:type="character" w:styleId="754">
    <w:name w:val="Heading 3 Char"/>
    <w:basedOn w:val="772"/>
    <w:link w:val="753"/>
    <w:rPr>
      <w:rFonts w:ascii="Arial" w:hAnsi="Arial"/>
      <w:sz w:val="30"/>
    </w:rPr>
  </w:style>
  <w:style w:type="paragraph" w:styleId="755">
    <w:name w:val="Intense Quote Char"/>
    <w:link w:val="756"/>
    <w:rPr>
      <w:i/>
    </w:rPr>
  </w:style>
  <w:style w:type="character" w:styleId="756">
    <w:name w:val="Intense Quote Char"/>
    <w:link w:val="755"/>
    <w:rPr>
      <w:i/>
    </w:rPr>
  </w:style>
  <w:style w:type="paragraph" w:styleId="757">
    <w:name w:val="Intense Quote"/>
    <w:basedOn w:val="729"/>
    <w:next w:val="729"/>
    <w:link w:val="758"/>
    <w:pPr>
      <w:contextualSpacing w:val="0"/>
      <w:ind w:left="720" w:right="720" w:firstLine="0"/>
    </w:pPr>
    <w:rPr>
      <w:i/>
    </w:rPr>
  </w:style>
  <w:style w:type="character" w:styleId="758">
    <w:name w:val="Intense Quote"/>
    <w:basedOn w:val="730"/>
    <w:link w:val="757"/>
    <w:rPr>
      <w:i/>
    </w:rPr>
  </w:style>
  <w:style w:type="paragraph" w:styleId="759">
    <w:name w:val="Balloon Text"/>
    <w:basedOn w:val="729"/>
    <w:link w:val="760"/>
    <w:rPr>
      <w:rFonts w:ascii="Tahoma" w:hAnsi="Tahoma"/>
      <w:sz w:val="16"/>
    </w:rPr>
  </w:style>
  <w:style w:type="character" w:styleId="760">
    <w:name w:val="Balloon Text"/>
    <w:basedOn w:val="730"/>
    <w:link w:val="759"/>
    <w:rPr>
      <w:rFonts w:ascii="Tahoma" w:hAnsi="Tahoma"/>
      <w:sz w:val="16"/>
    </w:rPr>
  </w:style>
  <w:style w:type="paragraph" w:styleId="761">
    <w:name w:val="Heading 9"/>
    <w:basedOn w:val="729"/>
    <w:next w:val="729"/>
    <w:link w:val="762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62">
    <w:name w:val="Heading 9"/>
    <w:basedOn w:val="730"/>
    <w:link w:val="761"/>
    <w:rPr>
      <w:rFonts w:ascii="Arial" w:hAnsi="Arial"/>
      <w:i/>
      <w:sz w:val="21"/>
    </w:rPr>
  </w:style>
  <w:style w:type="paragraph" w:styleId="763">
    <w:name w:val="endnote text"/>
    <w:basedOn w:val="729"/>
    <w:link w:val="764"/>
    <w:pPr>
      <w:spacing w:after="0" w:line="240" w:lineRule="auto"/>
    </w:pPr>
    <w:rPr>
      <w:sz w:val="20"/>
    </w:rPr>
  </w:style>
  <w:style w:type="character" w:styleId="764">
    <w:name w:val="endnote text"/>
    <w:basedOn w:val="730"/>
    <w:link w:val="763"/>
    <w:rPr>
      <w:sz w:val="20"/>
    </w:rPr>
  </w:style>
  <w:style w:type="paragraph" w:styleId="765">
    <w:name w:val="Header Char"/>
    <w:basedOn w:val="771"/>
    <w:link w:val="766"/>
  </w:style>
  <w:style w:type="character" w:styleId="766">
    <w:name w:val="Header Char"/>
    <w:basedOn w:val="772"/>
    <w:link w:val="765"/>
  </w:style>
  <w:style w:type="paragraph" w:styleId="767">
    <w:name w:val="       ConsPlusNormal"/>
    <w:link w:val="768"/>
    <w:pPr>
      <w:contextualSpacing w:val="0"/>
      <w:ind w:left="0" w:right="0" w:firstLine="0"/>
      <w:jc w:val="left"/>
      <w:keepLines w:val="0"/>
      <w:keepNext w:val="0"/>
      <w:pageBreakBefore w:val="0"/>
      <w:spacing w:before="0" w:after="0" w:line="240" w:lineRule="auto"/>
      <w:widowControl/>
    </w:pPr>
    <w:rPr>
      <w:rFonts w:ascii="Arial" w:hAnsi="Arial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character" w:styleId="768">
    <w:name w:val="       ConsPlusNormal"/>
    <w:link w:val="767"/>
    <w:rPr>
      <w:rFonts w:ascii="Arial" w:hAnsi="Arial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paragraph" w:styleId="769">
    <w:name w:val="footnote reference"/>
    <w:basedOn w:val="771"/>
    <w:link w:val="770"/>
    <w:rPr>
      <w:vertAlign w:val="superscript"/>
    </w:rPr>
  </w:style>
  <w:style w:type="character" w:styleId="770">
    <w:name w:val="footnote reference"/>
    <w:basedOn w:val="772"/>
    <w:link w:val="769"/>
    <w:rPr>
      <w:vertAlign w:val="superscript"/>
    </w:rPr>
  </w:style>
  <w:style w:type="paragraph" w:styleId="771">
    <w:name w:val="Default Paragraph Font"/>
    <w:link w:val="772"/>
  </w:style>
  <w:style w:type="character" w:styleId="772">
    <w:name w:val="Default Paragraph Font"/>
    <w:link w:val="771"/>
  </w:style>
  <w:style w:type="paragraph" w:styleId="773">
    <w:name w:val="Caption Char"/>
    <w:basedOn w:val="787"/>
    <w:link w:val="774"/>
  </w:style>
  <w:style w:type="character" w:styleId="774">
    <w:name w:val="Caption Char"/>
    <w:basedOn w:val="788"/>
    <w:link w:val="773"/>
  </w:style>
  <w:style w:type="paragraph" w:styleId="775">
    <w:name w:val="toc 3"/>
    <w:basedOn w:val="729"/>
    <w:next w:val="729"/>
    <w:link w:val="776"/>
    <w:uiPriority w:val="39"/>
    <w:pPr>
      <w:ind w:left="567" w:right="0" w:firstLine="0"/>
      <w:spacing w:after="57"/>
    </w:pPr>
  </w:style>
  <w:style w:type="character" w:styleId="776">
    <w:name w:val="toc 3"/>
    <w:basedOn w:val="730"/>
    <w:link w:val="775"/>
  </w:style>
  <w:style w:type="paragraph" w:styleId="777">
    <w:name w:val="Heading 7 Char"/>
    <w:basedOn w:val="771"/>
    <w:link w:val="778"/>
    <w:rPr>
      <w:rFonts w:ascii="Arial" w:hAnsi="Arial"/>
      <w:b/>
      <w:i/>
      <w:sz w:val="22"/>
    </w:rPr>
  </w:style>
  <w:style w:type="character" w:styleId="778">
    <w:name w:val="Heading 7 Char"/>
    <w:basedOn w:val="772"/>
    <w:link w:val="777"/>
    <w:rPr>
      <w:rFonts w:ascii="Arial" w:hAnsi="Arial"/>
      <w:b/>
      <w:i/>
      <w:sz w:val="22"/>
    </w:rPr>
  </w:style>
  <w:style w:type="paragraph" w:styleId="779">
    <w:name w:val="ConsPlusTitlePage"/>
    <w:link w:val="780"/>
    <w:pPr>
      <w:contextualSpacing w:val="0"/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Tahoma" w:hAnsi="Tahoma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character" w:styleId="780">
    <w:name w:val="ConsPlusTitlePage"/>
    <w:link w:val="779"/>
    <w:rPr>
      <w:rFonts w:ascii="Tahoma" w:hAnsi="Tahoma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paragraph" w:styleId="781">
    <w:name w:val="Subtitle Char"/>
    <w:basedOn w:val="771"/>
    <w:link w:val="782"/>
    <w:rPr>
      <w:sz w:val="24"/>
    </w:rPr>
  </w:style>
  <w:style w:type="character" w:styleId="782">
    <w:name w:val="Subtitle Char"/>
    <w:basedOn w:val="772"/>
    <w:link w:val="781"/>
    <w:rPr>
      <w:sz w:val="24"/>
    </w:rPr>
  </w:style>
  <w:style w:type="paragraph" w:styleId="783">
    <w:name w:val="Heading 2 Char"/>
    <w:basedOn w:val="771"/>
    <w:link w:val="784"/>
    <w:rPr>
      <w:rFonts w:ascii="Arial" w:hAnsi="Arial"/>
      <w:sz w:val="34"/>
    </w:rPr>
  </w:style>
  <w:style w:type="character" w:styleId="784">
    <w:name w:val="Heading 2 Char"/>
    <w:basedOn w:val="772"/>
    <w:link w:val="783"/>
    <w:rPr>
      <w:rFonts w:ascii="Arial" w:hAnsi="Arial"/>
      <w:sz w:val="34"/>
    </w:rPr>
  </w:style>
  <w:style w:type="paragraph" w:styleId="785">
    <w:name w:val="Endnote Text Char"/>
    <w:link w:val="786"/>
    <w:rPr>
      <w:sz w:val="20"/>
    </w:rPr>
  </w:style>
  <w:style w:type="character" w:styleId="786">
    <w:name w:val="Endnote Text Char"/>
    <w:link w:val="785"/>
    <w:rPr>
      <w:sz w:val="20"/>
    </w:rPr>
  </w:style>
  <w:style w:type="paragraph" w:styleId="787">
    <w:name w:val="Caption"/>
    <w:basedOn w:val="729"/>
    <w:next w:val="729"/>
    <w:link w:val="788"/>
    <w:pPr>
      <w:spacing w:line="276" w:lineRule="auto"/>
    </w:pPr>
    <w:rPr>
      <w:b/>
      <w:color w:val="4F81BD" w:themeColor="accent1"/>
      <w:sz w:val="18"/>
    </w:rPr>
  </w:style>
  <w:style w:type="character" w:styleId="788">
    <w:name w:val="Caption"/>
    <w:basedOn w:val="730"/>
    <w:link w:val="787"/>
    <w:rPr>
      <w:b/>
      <w:color w:val="4F81BD" w:themeColor="accent1"/>
      <w:sz w:val="18"/>
    </w:rPr>
  </w:style>
  <w:style w:type="paragraph" w:styleId="789">
    <w:name w:val="Heading 5"/>
    <w:basedOn w:val="729"/>
    <w:next w:val="729"/>
    <w:link w:val="790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790">
    <w:name w:val="Heading 5"/>
    <w:basedOn w:val="730"/>
    <w:link w:val="789"/>
    <w:rPr>
      <w:rFonts w:ascii="Arial" w:hAnsi="Arial"/>
      <w:b/>
      <w:sz w:val="24"/>
    </w:rPr>
  </w:style>
  <w:style w:type="paragraph" w:styleId="791">
    <w:name w:val="table of figures"/>
    <w:basedOn w:val="729"/>
    <w:next w:val="729"/>
    <w:link w:val="792"/>
    <w:pPr>
      <w:spacing w:after="0"/>
    </w:pPr>
  </w:style>
  <w:style w:type="character" w:styleId="792">
    <w:name w:val="table of figures"/>
    <w:basedOn w:val="730"/>
    <w:link w:val="791"/>
  </w:style>
  <w:style w:type="paragraph" w:styleId="793">
    <w:name w:val="List Paragraph"/>
    <w:basedOn w:val="729"/>
    <w:link w:val="794"/>
    <w:pPr>
      <w:contextualSpacing/>
      <w:ind w:left="720" w:firstLine="0"/>
    </w:pPr>
  </w:style>
  <w:style w:type="character" w:styleId="794">
    <w:name w:val="List Paragraph"/>
    <w:basedOn w:val="730"/>
    <w:link w:val="793"/>
  </w:style>
  <w:style w:type="paragraph" w:styleId="795">
    <w:name w:val="Heading 1"/>
    <w:basedOn w:val="729"/>
    <w:next w:val="729"/>
    <w:link w:val="796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796">
    <w:name w:val="Heading 1"/>
    <w:basedOn w:val="730"/>
    <w:link w:val="795"/>
    <w:rPr>
      <w:rFonts w:ascii="Arial" w:hAnsi="Arial"/>
      <w:sz w:val="40"/>
    </w:rPr>
  </w:style>
  <w:style w:type="paragraph" w:styleId="797">
    <w:name w:val="Heading 9 Char"/>
    <w:basedOn w:val="771"/>
    <w:link w:val="798"/>
    <w:rPr>
      <w:rFonts w:ascii="Arial" w:hAnsi="Arial"/>
      <w:i/>
      <w:sz w:val="21"/>
    </w:rPr>
  </w:style>
  <w:style w:type="character" w:styleId="798">
    <w:name w:val="Heading 9 Char"/>
    <w:basedOn w:val="772"/>
    <w:link w:val="797"/>
    <w:rPr>
      <w:rFonts w:ascii="Arial" w:hAnsi="Arial"/>
      <w:i/>
      <w:sz w:val="21"/>
    </w:rPr>
  </w:style>
  <w:style w:type="paragraph" w:styleId="799">
    <w:name w:val="ConsPlusTitle"/>
    <w:link w:val="800"/>
    <w:pPr>
      <w:widowControl w:val="off"/>
    </w:pPr>
    <w:rPr>
      <w:rFonts w:ascii="Calibri" w:hAnsi="Calibri"/>
      <w:b/>
      <w:sz w:val="22"/>
    </w:rPr>
  </w:style>
  <w:style w:type="character" w:styleId="800">
    <w:name w:val="ConsPlusTitle"/>
    <w:link w:val="799"/>
    <w:rPr>
      <w:rFonts w:ascii="Calibri" w:hAnsi="Calibri"/>
      <w:b/>
      <w:sz w:val="22"/>
    </w:rPr>
  </w:style>
  <w:style w:type="paragraph" w:styleId="801">
    <w:name w:val="Hyperlink"/>
    <w:link w:val="802"/>
    <w:rPr>
      <w:color w:val="0000FF"/>
      <w:u w:val="single"/>
    </w:rPr>
  </w:style>
  <w:style w:type="character" w:styleId="802">
    <w:name w:val="Hyperlink"/>
    <w:link w:val="801"/>
    <w:rPr>
      <w:color w:val="0000FF"/>
      <w:u w:val="single"/>
    </w:rPr>
  </w:style>
  <w:style w:type="paragraph" w:styleId="803">
    <w:name w:val="Footnote"/>
    <w:basedOn w:val="729"/>
    <w:link w:val="804"/>
    <w:pPr>
      <w:spacing w:after="40" w:line="240" w:lineRule="auto"/>
    </w:pPr>
    <w:rPr>
      <w:sz w:val="18"/>
    </w:rPr>
  </w:style>
  <w:style w:type="character" w:styleId="804">
    <w:name w:val="Footnote"/>
    <w:basedOn w:val="730"/>
    <w:link w:val="803"/>
    <w:rPr>
      <w:sz w:val="18"/>
    </w:rPr>
  </w:style>
  <w:style w:type="paragraph" w:styleId="805">
    <w:name w:val="Heading 8"/>
    <w:basedOn w:val="729"/>
    <w:next w:val="729"/>
    <w:link w:val="806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806">
    <w:name w:val="Heading 8"/>
    <w:basedOn w:val="730"/>
    <w:link w:val="805"/>
    <w:rPr>
      <w:rFonts w:ascii="Arial" w:hAnsi="Arial"/>
      <w:i/>
      <w:sz w:val="22"/>
    </w:rPr>
  </w:style>
  <w:style w:type="paragraph" w:styleId="807">
    <w:name w:val="TOC Heading"/>
    <w:link w:val="808"/>
  </w:style>
  <w:style w:type="character" w:styleId="808">
    <w:name w:val="TOC Heading"/>
    <w:link w:val="807"/>
  </w:style>
  <w:style w:type="paragraph" w:styleId="809">
    <w:name w:val="toc 1"/>
    <w:basedOn w:val="729"/>
    <w:next w:val="729"/>
    <w:link w:val="810"/>
    <w:uiPriority w:val="39"/>
    <w:pPr>
      <w:ind w:left="0" w:right="0" w:firstLine="0"/>
      <w:spacing w:after="57"/>
    </w:pPr>
  </w:style>
  <w:style w:type="character" w:styleId="810">
    <w:name w:val="toc 1"/>
    <w:basedOn w:val="730"/>
    <w:link w:val="809"/>
  </w:style>
  <w:style w:type="paragraph" w:styleId="811">
    <w:name w:val="Footer"/>
    <w:basedOn w:val="729"/>
    <w:link w:val="812"/>
    <w:pPr>
      <w:tabs>
        <w:tab w:val="center" w:pos="4677" w:leader="none"/>
        <w:tab w:val="right" w:pos="9355" w:leader="none"/>
      </w:tabs>
    </w:pPr>
  </w:style>
  <w:style w:type="character" w:styleId="812">
    <w:name w:val="Footer"/>
    <w:basedOn w:val="730"/>
    <w:link w:val="811"/>
  </w:style>
  <w:style w:type="paragraph" w:styleId="813">
    <w:name w:val="Header and Footer"/>
    <w:link w:val="814"/>
    <w:pPr>
      <w:jc w:val="both"/>
      <w:spacing w:line="240" w:lineRule="auto"/>
    </w:pPr>
    <w:rPr>
      <w:rFonts w:ascii="XO Thames" w:hAnsi="XO Thames"/>
      <w:sz w:val="20"/>
    </w:rPr>
  </w:style>
  <w:style w:type="character" w:styleId="814">
    <w:name w:val="Header and Footer"/>
    <w:link w:val="813"/>
    <w:rPr>
      <w:rFonts w:ascii="XO Thames" w:hAnsi="XO Thames"/>
      <w:sz w:val="20"/>
    </w:rPr>
  </w:style>
  <w:style w:type="paragraph" w:styleId="815">
    <w:name w:val="       ConsPlusNonformat"/>
    <w:link w:val="816"/>
    <w:pPr>
      <w:contextualSpacing w:val="0"/>
      <w:ind w:left="0" w:right="0" w:firstLine="0"/>
      <w:jc w:val="left"/>
      <w:keepLines w:val="0"/>
      <w:keepNext w:val="0"/>
      <w:pageBreakBefore w:val="0"/>
      <w:spacing w:before="0" w:after="0" w:line="240" w:lineRule="auto"/>
      <w:widowControl/>
    </w:pPr>
    <w:rPr>
      <w:rFonts w:ascii="Courier New" w:hAnsi="Courier New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character" w:styleId="816">
    <w:name w:val="       ConsPlusNonformat"/>
    <w:link w:val="815"/>
    <w:rPr>
      <w:rFonts w:ascii="Courier New" w:hAnsi="Courier New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paragraph" w:styleId="817">
    <w:name w:val="blk"/>
    <w:link w:val="818"/>
  </w:style>
  <w:style w:type="character" w:styleId="818">
    <w:name w:val="blk"/>
    <w:link w:val="817"/>
  </w:style>
  <w:style w:type="paragraph" w:styleId="819">
    <w:name w:val="toc 9"/>
    <w:basedOn w:val="729"/>
    <w:next w:val="729"/>
    <w:link w:val="820"/>
    <w:uiPriority w:val="39"/>
    <w:pPr>
      <w:ind w:left="2268" w:right="0" w:firstLine="0"/>
      <w:spacing w:after="57"/>
    </w:pPr>
  </w:style>
  <w:style w:type="character" w:styleId="820">
    <w:name w:val="toc 9"/>
    <w:basedOn w:val="730"/>
    <w:link w:val="819"/>
  </w:style>
  <w:style w:type="paragraph" w:styleId="821">
    <w:name w:val="Quote"/>
    <w:basedOn w:val="729"/>
    <w:next w:val="729"/>
    <w:link w:val="822"/>
    <w:pPr>
      <w:ind w:left="720" w:right="720" w:firstLine="0"/>
    </w:pPr>
    <w:rPr>
      <w:i/>
    </w:rPr>
  </w:style>
  <w:style w:type="character" w:styleId="822">
    <w:name w:val="Quote"/>
    <w:basedOn w:val="730"/>
    <w:link w:val="821"/>
    <w:rPr>
      <w:i/>
    </w:rPr>
  </w:style>
  <w:style w:type="paragraph" w:styleId="823">
    <w:name w:val="Heading 8 Char"/>
    <w:basedOn w:val="771"/>
    <w:link w:val="824"/>
    <w:rPr>
      <w:rFonts w:ascii="Arial" w:hAnsi="Arial"/>
      <w:i/>
      <w:sz w:val="22"/>
    </w:rPr>
  </w:style>
  <w:style w:type="character" w:styleId="824">
    <w:name w:val="Heading 8 Char"/>
    <w:basedOn w:val="772"/>
    <w:link w:val="823"/>
    <w:rPr>
      <w:rFonts w:ascii="Arial" w:hAnsi="Arial"/>
      <w:i/>
      <w:sz w:val="22"/>
    </w:rPr>
  </w:style>
  <w:style w:type="paragraph" w:styleId="825">
    <w:name w:val="toc 8"/>
    <w:basedOn w:val="729"/>
    <w:next w:val="729"/>
    <w:link w:val="826"/>
    <w:uiPriority w:val="39"/>
    <w:pPr>
      <w:ind w:left="1984" w:right="0" w:firstLine="0"/>
      <w:spacing w:after="57"/>
    </w:pPr>
  </w:style>
  <w:style w:type="character" w:styleId="826">
    <w:name w:val="toc 8"/>
    <w:basedOn w:val="730"/>
    <w:link w:val="825"/>
  </w:style>
  <w:style w:type="paragraph" w:styleId="827">
    <w:name w:val="No Spacing"/>
    <w:link w:val="828"/>
    <w:pPr>
      <w:spacing w:before="0" w:after="0" w:line="240" w:lineRule="auto"/>
    </w:pPr>
  </w:style>
  <w:style w:type="character" w:styleId="828">
    <w:name w:val="No Spacing"/>
    <w:link w:val="827"/>
  </w:style>
  <w:style w:type="paragraph" w:styleId="829">
    <w:name w:val="Quote Char"/>
    <w:link w:val="830"/>
    <w:rPr>
      <w:i/>
    </w:rPr>
  </w:style>
  <w:style w:type="character" w:styleId="830">
    <w:name w:val="Quote Char"/>
    <w:link w:val="829"/>
    <w:rPr>
      <w:i/>
    </w:rPr>
  </w:style>
  <w:style w:type="paragraph" w:styleId="831">
    <w:name w:val="Heading 5 Char"/>
    <w:basedOn w:val="771"/>
    <w:link w:val="832"/>
    <w:rPr>
      <w:rFonts w:ascii="Arial" w:hAnsi="Arial"/>
      <w:b/>
      <w:sz w:val="24"/>
    </w:rPr>
  </w:style>
  <w:style w:type="character" w:styleId="832">
    <w:name w:val="Heading 5 Char"/>
    <w:basedOn w:val="772"/>
    <w:link w:val="831"/>
    <w:rPr>
      <w:rFonts w:ascii="Arial" w:hAnsi="Arial"/>
      <w:b/>
      <w:sz w:val="24"/>
    </w:rPr>
  </w:style>
  <w:style w:type="paragraph" w:styleId="833">
    <w:name w:val="page number"/>
    <w:basedOn w:val="771"/>
    <w:link w:val="834"/>
  </w:style>
  <w:style w:type="character" w:styleId="834">
    <w:name w:val="page number"/>
    <w:basedOn w:val="772"/>
    <w:link w:val="833"/>
  </w:style>
  <w:style w:type="paragraph" w:styleId="835">
    <w:name w:val="toc 5"/>
    <w:basedOn w:val="729"/>
    <w:next w:val="729"/>
    <w:link w:val="836"/>
    <w:uiPriority w:val="39"/>
    <w:pPr>
      <w:ind w:left="1134" w:right="0" w:firstLine="0"/>
      <w:spacing w:after="57"/>
    </w:pPr>
  </w:style>
  <w:style w:type="character" w:styleId="836">
    <w:name w:val="toc 5"/>
    <w:basedOn w:val="730"/>
    <w:link w:val="835"/>
  </w:style>
  <w:style w:type="paragraph" w:styleId="837">
    <w:name w:val="Header"/>
    <w:basedOn w:val="729"/>
    <w:link w:val="838"/>
    <w:pPr>
      <w:tabs>
        <w:tab w:val="center" w:pos="4677" w:leader="none"/>
        <w:tab w:val="right" w:pos="9355" w:leader="none"/>
      </w:tabs>
    </w:pPr>
  </w:style>
  <w:style w:type="character" w:styleId="838">
    <w:name w:val="Header"/>
    <w:basedOn w:val="730"/>
    <w:link w:val="837"/>
  </w:style>
  <w:style w:type="paragraph" w:styleId="839">
    <w:name w:val="Footer Char"/>
    <w:basedOn w:val="771"/>
    <w:link w:val="840"/>
  </w:style>
  <w:style w:type="character" w:styleId="840">
    <w:name w:val="Footer Char"/>
    <w:basedOn w:val="772"/>
    <w:link w:val="839"/>
  </w:style>
  <w:style w:type="paragraph" w:styleId="841">
    <w:name w:val="Title Char"/>
    <w:basedOn w:val="771"/>
    <w:link w:val="842"/>
    <w:rPr>
      <w:sz w:val="48"/>
    </w:rPr>
  </w:style>
  <w:style w:type="character" w:styleId="842">
    <w:name w:val="Title Char"/>
    <w:basedOn w:val="772"/>
    <w:link w:val="841"/>
    <w:rPr>
      <w:sz w:val="48"/>
    </w:rPr>
  </w:style>
  <w:style w:type="paragraph" w:styleId="843">
    <w:name w:val="Subtitle"/>
    <w:basedOn w:val="729"/>
    <w:next w:val="729"/>
    <w:link w:val="844"/>
    <w:uiPriority w:val="11"/>
    <w:qFormat/>
    <w:pPr>
      <w:spacing w:before="200" w:after="200"/>
    </w:pPr>
    <w:rPr>
      <w:sz w:val="24"/>
    </w:rPr>
  </w:style>
  <w:style w:type="character" w:styleId="844">
    <w:name w:val="Subtitle"/>
    <w:basedOn w:val="730"/>
    <w:link w:val="843"/>
    <w:rPr>
      <w:sz w:val="24"/>
    </w:rPr>
  </w:style>
  <w:style w:type="paragraph" w:styleId="845">
    <w:name w:val="Heading 1 Char"/>
    <w:basedOn w:val="771"/>
    <w:link w:val="846"/>
    <w:rPr>
      <w:rFonts w:ascii="Arial" w:hAnsi="Arial"/>
      <w:sz w:val="40"/>
    </w:rPr>
  </w:style>
  <w:style w:type="character" w:styleId="846">
    <w:name w:val="Heading 1 Char"/>
    <w:basedOn w:val="772"/>
    <w:link w:val="845"/>
    <w:rPr>
      <w:rFonts w:ascii="Arial" w:hAnsi="Arial"/>
      <w:sz w:val="40"/>
    </w:rPr>
  </w:style>
  <w:style w:type="paragraph" w:styleId="847">
    <w:name w:val="Title"/>
    <w:basedOn w:val="729"/>
    <w:next w:val="729"/>
    <w:link w:val="848"/>
    <w:uiPriority w:val="10"/>
    <w:qFormat/>
    <w:pPr>
      <w:contextualSpacing/>
      <w:spacing w:before="300" w:after="200"/>
    </w:pPr>
    <w:rPr>
      <w:sz w:val="48"/>
    </w:rPr>
  </w:style>
  <w:style w:type="character" w:styleId="848">
    <w:name w:val="Title"/>
    <w:basedOn w:val="730"/>
    <w:link w:val="847"/>
    <w:rPr>
      <w:sz w:val="48"/>
    </w:rPr>
  </w:style>
  <w:style w:type="paragraph" w:styleId="849">
    <w:name w:val="Heading 4"/>
    <w:basedOn w:val="729"/>
    <w:next w:val="729"/>
    <w:link w:val="850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850">
    <w:name w:val="Heading 4"/>
    <w:basedOn w:val="730"/>
    <w:link w:val="849"/>
    <w:rPr>
      <w:rFonts w:ascii="Arial" w:hAnsi="Arial"/>
      <w:b/>
      <w:sz w:val="26"/>
    </w:rPr>
  </w:style>
  <w:style w:type="paragraph" w:styleId="851">
    <w:name w:val="ConsPlusNormal"/>
    <w:link w:val="852"/>
    <w:pPr>
      <w:widowControl w:val="off"/>
    </w:pPr>
    <w:rPr>
      <w:rFonts w:ascii="Calibri" w:hAnsi="Calibri"/>
      <w:sz w:val="22"/>
    </w:rPr>
  </w:style>
  <w:style w:type="character" w:styleId="852">
    <w:name w:val="ConsPlusNormal"/>
    <w:link w:val="851"/>
    <w:rPr>
      <w:rFonts w:ascii="Calibri" w:hAnsi="Calibri"/>
      <w:sz w:val="22"/>
    </w:rPr>
  </w:style>
  <w:style w:type="paragraph" w:styleId="853">
    <w:name w:val="Heading 2"/>
    <w:basedOn w:val="729"/>
    <w:next w:val="729"/>
    <w:link w:val="854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854">
    <w:name w:val="Heading 2"/>
    <w:basedOn w:val="730"/>
    <w:link w:val="853"/>
    <w:rPr>
      <w:rFonts w:ascii="Arial" w:hAnsi="Arial"/>
      <w:sz w:val="34"/>
    </w:rPr>
  </w:style>
  <w:style w:type="paragraph" w:styleId="855">
    <w:name w:val="Normal (Web)"/>
    <w:link w:val="856"/>
    <w:pPr>
      <w:contextualSpacing w:val="0"/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widowControl/>
    </w:pPr>
    <w:rPr>
      <w:rFonts w:ascii="Times New Roman" w:hAnsi="Times New Roman"/>
      <w:b w:val="0"/>
      <w:i w:val="0"/>
      <w:caps w:val="0"/>
      <w:smallCaps w:val="0"/>
      <w:strike w:val="false"/>
      <w:color w:val="000000"/>
      <w:spacing w:val="0"/>
      <w:sz w:val="24"/>
      <w:u w:val="none"/>
    </w:rPr>
  </w:style>
  <w:style w:type="character" w:styleId="856">
    <w:name w:val="Normal (Web)"/>
    <w:link w:val="855"/>
    <w:rPr>
      <w:rFonts w:ascii="Times New Roman" w:hAnsi="Times New Roman"/>
      <w:b w:val="0"/>
      <w:i w:val="0"/>
      <w:caps w:val="0"/>
      <w:smallCaps w:val="0"/>
      <w:strike w:val="false"/>
      <w:color w:val="000000"/>
      <w:spacing w:val="0"/>
      <w:sz w:val="24"/>
      <w:u w:val="none"/>
    </w:rPr>
  </w:style>
  <w:style w:type="paragraph" w:styleId="857">
    <w:name w:val="Heading 6"/>
    <w:basedOn w:val="729"/>
    <w:next w:val="729"/>
    <w:link w:val="858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858">
    <w:name w:val="Heading 6"/>
    <w:basedOn w:val="730"/>
    <w:link w:val="857"/>
    <w:rPr>
      <w:rFonts w:ascii="Arial" w:hAnsi="Arial"/>
      <w:b/>
      <w:sz w:val="22"/>
    </w:rPr>
  </w:style>
  <w:style w:type="table" w:styleId="859">
    <w:name w:val="List Table 1 Light"/>
    <w:basedOn w:val="983"/>
    <w:pPr>
      <w:spacing w:after="0" w:line="240" w:lineRule="auto"/>
    </w:pPr>
    <w:tblPr>
      <w:tblInd w:w="0" w:type="dxa"/>
    </w:tblPr>
  </w:style>
  <w:style w:type="table" w:styleId="860">
    <w:name w:val="Grid Table 4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61">
    <w:name w:val="List Table 1 Light - Accent 3"/>
    <w:basedOn w:val="983"/>
    <w:pPr>
      <w:spacing w:after="0" w:line="240" w:lineRule="auto"/>
    </w:pPr>
    <w:tblPr>
      <w:tblInd w:w="0" w:type="dxa"/>
    </w:tblPr>
  </w:style>
  <w:style w:type="table" w:styleId="862">
    <w:name w:val="Lined - Accent 2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863">
    <w:name w:val="Grid Table 3 - Accent 6"/>
    <w:basedOn w:val="98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64">
    <w:name w:val="List Table 2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65">
    <w:name w:val="Grid Table 1 Light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66">
    <w:name w:val="List Table 4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67">
    <w:name w:val="Bordered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68">
    <w:name w:val="Grid Table 2 - Accent 5"/>
    <w:basedOn w:val="98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69">
    <w:name w:val="List Table 1 Light - Accent 4"/>
    <w:basedOn w:val="983"/>
    <w:pPr>
      <w:spacing w:after="0" w:line="240" w:lineRule="auto"/>
    </w:pPr>
    <w:tblPr>
      <w:tblInd w:w="0" w:type="dxa"/>
    </w:tblPr>
  </w:style>
  <w:style w:type="table" w:styleId="870">
    <w:name w:val="List Table 3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71">
    <w:name w:val="Grid Table 1 Light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72">
    <w:name w:val="List Table 6 Colorful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73">
    <w:name w:val="Bordered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74">
    <w:name w:val="Bordered &amp; Lined - Accent 2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75">
    <w:name w:val="List Table 7 Colorful - Accent 2"/>
    <w:basedOn w:val="983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76">
    <w:name w:val="List Table 7 Colorful - Accent 1"/>
    <w:basedOn w:val="983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77">
    <w:name w:val="Grid Table 3 - Accent 4"/>
    <w:basedOn w:val="98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8">
    <w:name w:val="List Table 6 Colorful"/>
    <w:basedOn w:val="98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79">
    <w:name w:val="Plain Table 4"/>
    <w:basedOn w:val="983"/>
    <w:pPr>
      <w:spacing w:after="0" w:line="240" w:lineRule="auto"/>
    </w:pPr>
    <w:tblPr>
      <w:tblInd w:w="0" w:type="dxa"/>
    </w:tblPr>
  </w:style>
  <w:style w:type="table" w:styleId="880">
    <w:name w:val="Bordered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81">
    <w:name w:val="Bordered &amp; Lined - Accent 1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82">
    <w:name w:val="Grid Table 6 Colorful - Accent 6"/>
    <w:basedOn w:val="983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83">
    <w:name w:val="Grid Table 5 Dark - Accent 2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84">
    <w:name w:val="Grid Table 3"/>
    <w:basedOn w:val="98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85">
    <w:name w:val="List Table 3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86">
    <w:name w:val="List Table 2"/>
    <w:basedOn w:val="98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87">
    <w:name w:val="Plain Table 1"/>
    <w:basedOn w:val="98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>
    <w:name w:val="List Table 7 Colorful - Accent 3"/>
    <w:basedOn w:val="983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89">
    <w:name w:val="List Table 4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90">
    <w:name w:val="List Table 6 Colorful - Accent 1"/>
    <w:basedOn w:val="983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91">
    <w:name w:val="List Table 5 Dark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92">
    <w:name w:val="Grid Table 6 Colorful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93">
    <w:name w:val="Grid Table 1 Light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94">
    <w:name w:val="List Table 4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95">
    <w:name w:val="Grid Table 4"/>
    <w:basedOn w:val="98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96">
    <w:name w:val="Grid Table 4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97">
    <w:name w:val="Grid Table 2"/>
    <w:basedOn w:val="98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98">
    <w:name w:val="Bordered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99">
    <w:name w:val="Bordered &amp; Lined - Accent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900">
    <w:name w:val="List Table 4"/>
    <w:basedOn w:val="98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901">
    <w:name w:val="Bordered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02">
    <w:name w:val="Grid Table 4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903">
    <w:name w:val="List Table 1 Light - Accent 5"/>
    <w:basedOn w:val="983"/>
    <w:pPr>
      <w:spacing w:after="0" w:line="240" w:lineRule="auto"/>
    </w:pPr>
    <w:tblPr>
      <w:tblInd w:w="0" w:type="dxa"/>
    </w:tblPr>
  </w:style>
  <w:style w:type="table" w:styleId="904">
    <w:name w:val="Grid Table 2 - Accent 2"/>
    <w:basedOn w:val="98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5">
    <w:name w:val="List Table 7 Colorful"/>
    <w:basedOn w:val="983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906">
    <w:name w:val="Grid Table 4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07">
    <w:name w:val="Grid Table 6 Colorful - Accent 5"/>
    <w:basedOn w:val="983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08">
    <w:name w:val="Lined - Accent 4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09">
    <w:name w:val="Table Grid"/>
    <w:basedOn w:val="983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0">
    <w:name w:val="Grid Table 5 Dark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11">
    <w:name w:val="Grid Table 3 - Accent 2"/>
    <w:basedOn w:val="98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12">
    <w:name w:val="Grid Table 2 - Accent 4"/>
    <w:basedOn w:val="98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13">
    <w:name w:val="List Table 2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14">
    <w:name w:val="List Table 6 Colorful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15">
    <w:name w:val="List Table 4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16">
    <w:name w:val="List Table 5 Dark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917">
    <w:name w:val="Bordered &amp; Lined - Accent 3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918">
    <w:name w:val="List Table 1 Light - Accent 2"/>
    <w:basedOn w:val="983"/>
    <w:pPr>
      <w:spacing w:after="0" w:line="240" w:lineRule="auto"/>
    </w:pPr>
    <w:tblPr>
      <w:tblInd w:w="0" w:type="dxa"/>
    </w:tblPr>
  </w:style>
  <w:style w:type="table" w:styleId="919">
    <w:name w:val="List Table 5 Dark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20">
    <w:name w:val="Plain Table 3"/>
    <w:basedOn w:val="983"/>
    <w:pPr>
      <w:spacing w:after="0" w:line="240" w:lineRule="auto"/>
    </w:pPr>
    <w:tblPr>
      <w:tblInd w:w="0" w:type="dxa"/>
    </w:tblPr>
  </w:style>
  <w:style w:type="table" w:styleId="921">
    <w:name w:val="Grid Table 7 Colorful - Accent 3"/>
    <w:basedOn w:val="98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22">
    <w:name w:val="Bordered &amp; Lined - Accent 6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923">
    <w:name w:val="List Table 3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924">
    <w:name w:val="Grid Table 1 Light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25">
    <w:name w:val="Grid Table 7 Colorful - Accent 1"/>
    <w:basedOn w:val="983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26">
    <w:name w:val="List Table 2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27">
    <w:name w:val="List Table 7 Colorful - Accent 4"/>
    <w:basedOn w:val="983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928">
    <w:name w:val="Grid Table 7 Colorful"/>
    <w:basedOn w:val="983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29">
    <w:name w:val="List Table 6 Colorful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930">
    <w:name w:val="Grid Table 7 Colorful - Accent 5"/>
    <w:basedOn w:val="983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31">
    <w:name w:val="Grid Table 5 Dark- Accent 4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2">
    <w:name w:val="Lined - Accent 3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33">
    <w:name w:val="List Table 3 - Accent 1"/>
    <w:basedOn w:val="983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934">
    <w:name w:val="List Table 5 Dark"/>
    <w:basedOn w:val="983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935">
    <w:name w:val="List Table 7 Colorful - Accent 6"/>
    <w:basedOn w:val="983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936">
    <w:name w:val="Grid Table 3 - Accent 5"/>
    <w:basedOn w:val="98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37">
    <w:name w:val="Grid Table 1 Light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38">
    <w:name w:val="List Table 4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39">
    <w:name w:val="List Table 6 Colorful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940">
    <w:name w:val="Grid Table 5 Dark- Accent 1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41">
    <w:name w:val="List Table 3"/>
    <w:basedOn w:val="98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942">
    <w:name w:val="Plain Table 2"/>
    <w:basedOn w:val="98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>
    <w:name w:val="Plain Table 5"/>
    <w:basedOn w:val="983"/>
    <w:pPr>
      <w:spacing w:after="0" w:line="240" w:lineRule="auto"/>
    </w:pPr>
    <w:tblPr>
      <w:tblInd w:w="0" w:type="dxa"/>
    </w:tblPr>
  </w:style>
  <w:style w:type="table" w:styleId="944">
    <w:name w:val="List Table 3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945">
    <w:name w:val="Bordered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46">
    <w:name w:val="List Table 3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947">
    <w:name w:val="Grid Table 7 Colorful - Accent 6"/>
    <w:basedOn w:val="983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48">
    <w:name w:val="Grid Table 4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49">
    <w:name w:val="List Table 6 Colorful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50">
    <w:name w:val="Grid Table 7 Colorful - Accent 4"/>
    <w:basedOn w:val="98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51">
    <w:name w:val="Grid Table 6 Colorful"/>
    <w:basedOn w:val="98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52">
    <w:name w:val="List Table 2 - Accent 6"/>
    <w:basedOn w:val="98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53">
    <w:name w:val="Lined - Accent 1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54">
    <w:name w:val="List Table 2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55">
    <w:name w:val="List Table 7 Colorful - Accent 5"/>
    <w:basedOn w:val="983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956">
    <w:name w:val="Grid Table 4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957">
    <w:name w:val="List Table 5 Dark - Accent 4"/>
    <w:basedOn w:val="983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958">
    <w:name w:val="Grid Table 7 Colorful - Accent 2"/>
    <w:basedOn w:val="98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59">
    <w:name w:val="Grid Table 3 - Accent 3"/>
    <w:basedOn w:val="98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60">
    <w:name w:val="List Table 1 Light - Accent 1"/>
    <w:basedOn w:val="983"/>
    <w:pPr>
      <w:spacing w:after="0" w:line="240" w:lineRule="auto"/>
    </w:pPr>
    <w:tblPr>
      <w:tblInd w:w="0" w:type="dxa"/>
    </w:tblPr>
  </w:style>
  <w:style w:type="table" w:styleId="961">
    <w:name w:val="Grid Table 3 - Accent 1"/>
    <w:basedOn w:val="98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62">
    <w:name w:val="Grid Table 5 Dark - Accent 5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63">
    <w:name w:val="Lined - Accent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64">
    <w:name w:val="Grid Table 2 - Accent 6"/>
    <w:basedOn w:val="98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65">
    <w:name w:val="Grid Table 2 - Accent 1"/>
    <w:basedOn w:val="98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66">
    <w:name w:val="Grid Table 5 Dark - Accent 6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67">
    <w:name w:val="Lined - Accent 5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68">
    <w:name w:val="Grid Table 6 Colorful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69">
    <w:name w:val="Bordered"/>
    <w:basedOn w:val="983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970">
    <w:name w:val="Bordered &amp; Lined - Accent 5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971">
    <w:name w:val="Grid Table 1 Light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72">
    <w:name w:val="Lined - Accent 6"/>
    <w:basedOn w:val="983"/>
    <w:pPr>
      <w:spacing w:after="0" w:line="240" w:lineRule="auto"/>
    </w:pPr>
    <w:rPr>
      <w:color w:val="404040"/>
    </w:rPr>
    <w:tblPr>
      <w:tblInd w:w="0" w:type="dxa"/>
    </w:tblPr>
  </w:style>
  <w:style w:type="table" w:styleId="973">
    <w:name w:val="Grid Table 5 Dark - Accent 3"/>
    <w:basedOn w:val="98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74">
    <w:name w:val="List Table 2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75">
    <w:name w:val="List Table 4 - Accent 5"/>
    <w:basedOn w:val="98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76">
    <w:name w:val="Bordered &amp; Lined - Accent 4"/>
    <w:basedOn w:val="98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977">
    <w:name w:val="Grid Table 6 Colorful - Accent 2"/>
    <w:basedOn w:val="98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78">
    <w:name w:val="Grid Table 6 Colorful - Accent 1"/>
    <w:basedOn w:val="983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79">
    <w:name w:val="Table Grid Light"/>
    <w:basedOn w:val="98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0">
    <w:name w:val="List Table 5 Dark - Accent 1"/>
    <w:basedOn w:val="983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981">
    <w:name w:val="List Table 5 Dark - Accent 3"/>
    <w:basedOn w:val="983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82">
    <w:name w:val="Grid Table 2 - Accent 3"/>
    <w:basedOn w:val="98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8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84">
    <w:name w:val="List Table 1 Light - Accent 6"/>
    <w:basedOn w:val="983"/>
    <w:pPr>
      <w:spacing w:after="0" w:line="240" w:lineRule="auto"/>
    </w:pPr>
    <w:tblPr>
      <w:tblInd w:w="0" w:type="dxa"/>
    </w:tblPr>
  </w:style>
  <w:style w:type="table" w:styleId="985">
    <w:name w:val="Grid Table 1 Light"/>
    <w:basedOn w:val="983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numbering" w:styleId="9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modified xsi:type="dcterms:W3CDTF">2023-10-10T12:16:24Z</dcterms:modified>
</cp:coreProperties>
</file>