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4240"/>
        <w:gridCol w:w="580"/>
        <w:gridCol w:w="4536"/>
      </w:tblGrid>
      <w:tr w:rsidR="004C0435" w:rsidRPr="006E3E1D" w:rsidTr="00A166D9">
        <w:tc>
          <w:tcPr>
            <w:tcW w:w="4240" w:type="dxa"/>
            <w:vMerge w:val="restart"/>
          </w:tcPr>
          <w:p w:rsidR="004C0435" w:rsidRPr="006E3E1D" w:rsidRDefault="007F4C9C" w:rsidP="004168F8">
            <w:pPr>
              <w:rPr>
                <w:sz w:val="16"/>
              </w:rPr>
            </w:pPr>
            <w:r>
              <w:rPr>
                <w:noProof/>
                <w:sz w:val="1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11.9pt;margin-top:-22.05pt;width:206.3pt;height:149.15pt;z-index:251659264">
                  <v:imagedata r:id="rId7" o:title=""/>
                </v:shape>
                <o:OLEObject Type="Embed" ProgID="Word.Document.8" ShapeID="_x0000_s1026" DrawAspect="Content" ObjectID="_1648296570" r:id="rId8">
                  <o:FieldCodes>\s</o:FieldCodes>
                </o:OLEObject>
              </w:pict>
            </w:r>
          </w:p>
          <w:p w:rsidR="004C0435" w:rsidRPr="006E3E1D" w:rsidRDefault="004C0435" w:rsidP="004168F8">
            <w:pPr>
              <w:rPr>
                <w:sz w:val="16"/>
              </w:rPr>
            </w:pPr>
          </w:p>
          <w:p w:rsidR="004C0435" w:rsidRPr="006E3E1D" w:rsidRDefault="004C0435" w:rsidP="004168F8">
            <w:pPr>
              <w:rPr>
                <w:sz w:val="16"/>
              </w:rPr>
            </w:pPr>
          </w:p>
          <w:p w:rsidR="004C0435" w:rsidRPr="006E3E1D" w:rsidRDefault="004C0435" w:rsidP="004168F8">
            <w:pPr>
              <w:rPr>
                <w:sz w:val="16"/>
              </w:rPr>
            </w:pPr>
          </w:p>
          <w:p w:rsidR="004C0435" w:rsidRPr="006E3E1D" w:rsidRDefault="004C0435" w:rsidP="004168F8">
            <w:pPr>
              <w:rPr>
                <w:sz w:val="16"/>
              </w:rPr>
            </w:pPr>
          </w:p>
          <w:p w:rsidR="004C0435" w:rsidRPr="006E3E1D" w:rsidRDefault="004C0435" w:rsidP="004168F8">
            <w:pPr>
              <w:rPr>
                <w:sz w:val="16"/>
              </w:rPr>
            </w:pPr>
          </w:p>
          <w:p w:rsidR="004C0435" w:rsidRPr="006E3E1D" w:rsidRDefault="004C0435" w:rsidP="004168F8">
            <w:pPr>
              <w:rPr>
                <w:sz w:val="16"/>
              </w:rPr>
            </w:pPr>
          </w:p>
          <w:p w:rsidR="004C0435" w:rsidRPr="006E3E1D" w:rsidRDefault="004C0435" w:rsidP="004168F8">
            <w:pPr>
              <w:rPr>
                <w:sz w:val="16"/>
              </w:rPr>
            </w:pPr>
          </w:p>
          <w:p w:rsidR="004C0435" w:rsidRPr="006E3E1D" w:rsidRDefault="004C0435" w:rsidP="004168F8">
            <w:pPr>
              <w:rPr>
                <w:sz w:val="16"/>
              </w:rPr>
            </w:pPr>
          </w:p>
        </w:tc>
        <w:tc>
          <w:tcPr>
            <w:tcW w:w="580" w:type="dxa"/>
          </w:tcPr>
          <w:p w:rsidR="004C0435" w:rsidRPr="006E3E1D" w:rsidRDefault="004C0435" w:rsidP="004168F8"/>
        </w:tc>
        <w:tc>
          <w:tcPr>
            <w:tcW w:w="4536" w:type="dxa"/>
            <w:vMerge w:val="restart"/>
          </w:tcPr>
          <w:p w:rsidR="00A166D9" w:rsidRPr="006E3E1D" w:rsidRDefault="00A166D9" w:rsidP="00A166D9">
            <w:pPr>
              <w:spacing w:line="240" w:lineRule="exact"/>
              <w:ind w:firstLine="5103"/>
              <w:rPr>
                <w:szCs w:val="28"/>
              </w:rPr>
            </w:pPr>
          </w:p>
          <w:p w:rsidR="00F82FA5" w:rsidRPr="006E3E1D" w:rsidRDefault="00F82FA5" w:rsidP="00A455F5">
            <w:pPr>
              <w:spacing w:line="240" w:lineRule="exact"/>
              <w:ind w:left="317" w:right="-108"/>
              <w:rPr>
                <w:szCs w:val="28"/>
              </w:rPr>
            </w:pPr>
          </w:p>
          <w:p w:rsidR="00F82FA5" w:rsidRPr="006E3E1D" w:rsidRDefault="00F82FA5" w:rsidP="00A455F5">
            <w:pPr>
              <w:spacing w:line="240" w:lineRule="exact"/>
              <w:ind w:left="317" w:right="-108"/>
              <w:rPr>
                <w:szCs w:val="28"/>
              </w:rPr>
            </w:pPr>
          </w:p>
          <w:p w:rsidR="00384691" w:rsidRPr="006E3E1D" w:rsidRDefault="00F82FA5" w:rsidP="00EB17D8">
            <w:pPr>
              <w:spacing w:line="240" w:lineRule="exact"/>
              <w:ind w:left="1309" w:right="-108"/>
              <w:rPr>
                <w:szCs w:val="28"/>
              </w:rPr>
            </w:pPr>
            <w:r w:rsidRPr="006E3E1D">
              <w:rPr>
                <w:szCs w:val="28"/>
              </w:rPr>
              <w:t>Г</w:t>
            </w:r>
            <w:r w:rsidR="00A455F5" w:rsidRPr="006E3E1D">
              <w:rPr>
                <w:szCs w:val="28"/>
              </w:rPr>
              <w:t>лав</w:t>
            </w:r>
            <w:r w:rsidRPr="006E3E1D">
              <w:rPr>
                <w:szCs w:val="28"/>
              </w:rPr>
              <w:t xml:space="preserve">е </w:t>
            </w:r>
            <w:r w:rsidR="00DA4132" w:rsidRPr="006E3E1D">
              <w:rPr>
                <w:szCs w:val="28"/>
              </w:rPr>
              <w:t>города Ставрополя</w:t>
            </w:r>
            <w:r w:rsidR="00A455F5" w:rsidRPr="006E3E1D">
              <w:rPr>
                <w:szCs w:val="28"/>
              </w:rPr>
              <w:t xml:space="preserve"> </w:t>
            </w:r>
            <w:r w:rsidR="00A455F5" w:rsidRPr="006E3E1D">
              <w:rPr>
                <w:szCs w:val="28"/>
              </w:rPr>
              <w:br/>
            </w:r>
          </w:p>
          <w:p w:rsidR="00DD74AF" w:rsidRPr="006E3E1D" w:rsidRDefault="0082246F" w:rsidP="00EB17D8">
            <w:pPr>
              <w:spacing w:line="240" w:lineRule="exact"/>
              <w:ind w:left="1309"/>
            </w:pPr>
            <w:proofErr w:type="spellStart"/>
            <w:r w:rsidRPr="006E3E1D">
              <w:rPr>
                <w:szCs w:val="28"/>
              </w:rPr>
              <w:t>Д</w:t>
            </w:r>
            <w:r w:rsidR="00F82FA5" w:rsidRPr="006E3E1D">
              <w:rPr>
                <w:szCs w:val="28"/>
              </w:rPr>
              <w:t>жатдоеву</w:t>
            </w:r>
            <w:proofErr w:type="spellEnd"/>
            <w:r w:rsidR="00A860C5" w:rsidRPr="006E3E1D">
              <w:rPr>
                <w:szCs w:val="28"/>
              </w:rPr>
              <w:t xml:space="preserve"> А.Х.</w:t>
            </w:r>
            <w:r w:rsidR="00384691" w:rsidRPr="006E3E1D">
              <w:rPr>
                <w:szCs w:val="26"/>
              </w:rPr>
              <w:t xml:space="preserve"> </w:t>
            </w:r>
          </w:p>
        </w:tc>
      </w:tr>
      <w:tr w:rsidR="004C0435" w:rsidRPr="006E3E1D" w:rsidTr="00F82FA5">
        <w:trPr>
          <w:trHeight w:val="2381"/>
        </w:trPr>
        <w:tc>
          <w:tcPr>
            <w:tcW w:w="4240" w:type="dxa"/>
            <w:vMerge/>
          </w:tcPr>
          <w:p w:rsidR="004C0435" w:rsidRPr="006E3E1D" w:rsidRDefault="004C0435" w:rsidP="00F87E33">
            <w:pPr>
              <w:jc w:val="center"/>
              <w:rPr>
                <w:sz w:val="24"/>
              </w:rPr>
            </w:pPr>
          </w:p>
        </w:tc>
        <w:tc>
          <w:tcPr>
            <w:tcW w:w="580" w:type="dxa"/>
          </w:tcPr>
          <w:p w:rsidR="004C0435" w:rsidRPr="006E3E1D" w:rsidRDefault="004C0435" w:rsidP="004168F8"/>
        </w:tc>
        <w:tc>
          <w:tcPr>
            <w:tcW w:w="4536" w:type="dxa"/>
            <w:vMerge/>
          </w:tcPr>
          <w:p w:rsidR="004C0435" w:rsidRPr="006E3E1D" w:rsidRDefault="004C0435" w:rsidP="004168F8"/>
        </w:tc>
      </w:tr>
      <w:tr w:rsidR="0057161C" w:rsidRPr="006E3E1D" w:rsidTr="004C0435">
        <w:trPr>
          <w:gridAfter w:val="2"/>
          <w:wAfter w:w="5116" w:type="dxa"/>
          <w:cantSplit/>
          <w:trHeight w:val="423"/>
        </w:trPr>
        <w:tc>
          <w:tcPr>
            <w:tcW w:w="4240" w:type="dxa"/>
          </w:tcPr>
          <w:p w:rsidR="0057161C" w:rsidRPr="006E3E1D" w:rsidRDefault="00014850" w:rsidP="00BF7BEF">
            <w:pPr>
              <w:ind w:hanging="76"/>
              <w:rPr>
                <w:szCs w:val="28"/>
              </w:rPr>
            </w:pPr>
            <w:bookmarkStart w:id="0" w:name="REGNUMDATESTAMP"/>
            <w:r w:rsidRPr="006E3E1D">
              <w:rPr>
                <w:szCs w:val="28"/>
              </w:rPr>
              <w:t>Номер документа, не заполнять!</w:t>
            </w:r>
            <w:proofErr w:type="gramStart"/>
            <w:r w:rsidRPr="006E3E1D">
              <w:rPr>
                <w:szCs w:val="28"/>
              </w:rPr>
              <w:t xml:space="preserve"> </w:t>
            </w:r>
            <w:r w:rsidR="0057161C" w:rsidRPr="006E3E1D">
              <w:rPr>
                <w:szCs w:val="28"/>
              </w:rPr>
              <w:t>!</w:t>
            </w:r>
            <w:bookmarkEnd w:id="0"/>
            <w:proofErr w:type="gramEnd"/>
          </w:p>
        </w:tc>
      </w:tr>
      <w:tr w:rsidR="00C8715D" w:rsidRPr="006E3E1D" w:rsidTr="004C0435">
        <w:trPr>
          <w:gridAfter w:val="2"/>
          <w:wAfter w:w="5116" w:type="dxa"/>
          <w:cantSplit/>
          <w:trHeight w:val="423"/>
        </w:trPr>
        <w:tc>
          <w:tcPr>
            <w:tcW w:w="4240" w:type="dxa"/>
          </w:tcPr>
          <w:p w:rsidR="00C8715D" w:rsidRPr="006E3E1D" w:rsidRDefault="00C8715D" w:rsidP="00C8715D">
            <w:pPr>
              <w:spacing w:line="256" w:lineRule="auto"/>
              <w:ind w:hanging="74"/>
              <w:rPr>
                <w:szCs w:val="28"/>
                <w:lang w:eastAsia="en-US"/>
              </w:rPr>
            </w:pPr>
            <w:r w:rsidRPr="006E3E1D">
              <w:rPr>
                <w:szCs w:val="28"/>
                <w:lang w:eastAsia="en-US"/>
              </w:rPr>
              <w:t>На №____________ от ________</w:t>
            </w:r>
          </w:p>
          <w:p w:rsidR="00C8715D" w:rsidRPr="006E3E1D" w:rsidRDefault="00C8715D" w:rsidP="00BF7BEF">
            <w:pPr>
              <w:ind w:hanging="76"/>
              <w:rPr>
                <w:szCs w:val="28"/>
              </w:rPr>
            </w:pPr>
          </w:p>
        </w:tc>
      </w:tr>
    </w:tbl>
    <w:p w:rsidR="00F82FA5" w:rsidRPr="006E3E1D" w:rsidRDefault="00F82FA5" w:rsidP="00F82FA5">
      <w:pPr>
        <w:pStyle w:val="af4"/>
        <w:widowControl w:val="0"/>
        <w:spacing w:line="240" w:lineRule="exact"/>
        <w:rPr>
          <w:rFonts w:ascii="Times New Roman" w:hAnsi="Times New Roman"/>
          <w:sz w:val="28"/>
          <w:szCs w:val="28"/>
        </w:rPr>
      </w:pPr>
      <w:r w:rsidRPr="006E3E1D">
        <w:rPr>
          <w:rFonts w:ascii="Times New Roman" w:hAnsi="Times New Roman"/>
          <w:sz w:val="28"/>
          <w:szCs w:val="28"/>
        </w:rPr>
        <w:t>ДОКЛАДНАЯ ЗАПИСКА</w:t>
      </w:r>
    </w:p>
    <w:p w:rsidR="00F82FA5" w:rsidRPr="006E3E1D" w:rsidRDefault="00F82FA5" w:rsidP="00F82FA5">
      <w:pPr>
        <w:pStyle w:val="af4"/>
        <w:widowControl w:val="0"/>
        <w:spacing w:line="240" w:lineRule="exact"/>
        <w:rPr>
          <w:rFonts w:ascii="Times New Roman" w:hAnsi="Times New Roman"/>
          <w:i/>
          <w:sz w:val="28"/>
          <w:szCs w:val="28"/>
        </w:rPr>
      </w:pPr>
    </w:p>
    <w:p w:rsidR="00C51511" w:rsidRPr="006E3E1D" w:rsidRDefault="00C51511" w:rsidP="00C51511">
      <w:pPr>
        <w:pStyle w:val="af4"/>
        <w:widowControl w:val="0"/>
        <w:spacing w:line="240" w:lineRule="exact"/>
        <w:rPr>
          <w:rFonts w:ascii="Times New Roman" w:hAnsi="Times New Roman"/>
          <w:sz w:val="27"/>
          <w:szCs w:val="27"/>
        </w:rPr>
      </w:pPr>
      <w:r w:rsidRPr="006E3E1D">
        <w:rPr>
          <w:rFonts w:ascii="Times New Roman" w:hAnsi="Times New Roman"/>
          <w:sz w:val="27"/>
          <w:szCs w:val="27"/>
        </w:rPr>
        <w:t xml:space="preserve">Об исполнении бюджета </w:t>
      </w:r>
    </w:p>
    <w:p w:rsidR="00C51511" w:rsidRPr="006E3E1D" w:rsidRDefault="00C51511" w:rsidP="00C51511">
      <w:pPr>
        <w:pStyle w:val="af4"/>
        <w:widowControl w:val="0"/>
        <w:spacing w:line="240" w:lineRule="exact"/>
        <w:rPr>
          <w:rFonts w:ascii="Times New Roman" w:hAnsi="Times New Roman"/>
          <w:sz w:val="27"/>
          <w:szCs w:val="27"/>
        </w:rPr>
      </w:pPr>
      <w:r w:rsidRPr="006E3E1D">
        <w:rPr>
          <w:rFonts w:ascii="Times New Roman" w:hAnsi="Times New Roman"/>
          <w:sz w:val="27"/>
          <w:szCs w:val="27"/>
        </w:rPr>
        <w:t xml:space="preserve">города Ставрополя </w:t>
      </w:r>
    </w:p>
    <w:p w:rsidR="00F82FA5" w:rsidRPr="006E3E1D" w:rsidRDefault="00C51511" w:rsidP="00C51511">
      <w:pPr>
        <w:pStyle w:val="af4"/>
        <w:widowControl w:val="0"/>
        <w:spacing w:line="240" w:lineRule="exact"/>
        <w:rPr>
          <w:rFonts w:ascii="Times New Roman" w:hAnsi="Times New Roman"/>
          <w:sz w:val="27"/>
          <w:szCs w:val="27"/>
        </w:rPr>
      </w:pPr>
      <w:r w:rsidRPr="006E3E1D">
        <w:rPr>
          <w:rFonts w:ascii="Times New Roman" w:hAnsi="Times New Roman"/>
          <w:sz w:val="27"/>
          <w:szCs w:val="27"/>
        </w:rPr>
        <w:t xml:space="preserve">за </w:t>
      </w:r>
      <w:r w:rsidR="00322E7F" w:rsidRPr="006E3E1D">
        <w:rPr>
          <w:rFonts w:ascii="Times New Roman" w:hAnsi="Times New Roman"/>
          <w:sz w:val="27"/>
          <w:szCs w:val="27"/>
        </w:rPr>
        <w:t xml:space="preserve">первый </w:t>
      </w:r>
      <w:r w:rsidR="006E3E1D">
        <w:rPr>
          <w:rFonts w:ascii="Times New Roman" w:hAnsi="Times New Roman"/>
          <w:sz w:val="27"/>
          <w:szCs w:val="27"/>
        </w:rPr>
        <w:t>квартал</w:t>
      </w:r>
      <w:r w:rsidR="00622E49" w:rsidRPr="006E3E1D">
        <w:rPr>
          <w:rFonts w:ascii="Times New Roman" w:hAnsi="Times New Roman"/>
          <w:sz w:val="27"/>
          <w:szCs w:val="27"/>
        </w:rPr>
        <w:t xml:space="preserve"> </w:t>
      </w:r>
      <w:r w:rsidR="0083389A" w:rsidRPr="006E3E1D">
        <w:rPr>
          <w:rFonts w:ascii="Times New Roman" w:hAnsi="Times New Roman"/>
          <w:sz w:val="27"/>
          <w:szCs w:val="27"/>
        </w:rPr>
        <w:t>20</w:t>
      </w:r>
      <w:r w:rsidR="00622E49" w:rsidRPr="006E3E1D">
        <w:rPr>
          <w:rFonts w:ascii="Times New Roman" w:hAnsi="Times New Roman"/>
          <w:sz w:val="27"/>
          <w:szCs w:val="27"/>
        </w:rPr>
        <w:t>20</w:t>
      </w:r>
      <w:r w:rsidR="0083389A" w:rsidRPr="006E3E1D">
        <w:rPr>
          <w:rFonts w:ascii="Times New Roman" w:hAnsi="Times New Roman"/>
          <w:sz w:val="27"/>
          <w:szCs w:val="27"/>
        </w:rPr>
        <w:t xml:space="preserve"> год</w:t>
      </w:r>
      <w:r w:rsidR="00622E49" w:rsidRPr="006E3E1D">
        <w:rPr>
          <w:rFonts w:ascii="Times New Roman" w:hAnsi="Times New Roman"/>
          <w:sz w:val="27"/>
          <w:szCs w:val="27"/>
        </w:rPr>
        <w:t>а</w:t>
      </w:r>
    </w:p>
    <w:p w:rsidR="00C51511" w:rsidRPr="006E3E1D" w:rsidRDefault="00C51511" w:rsidP="00C51511">
      <w:pPr>
        <w:pStyle w:val="af4"/>
        <w:widowControl w:val="0"/>
        <w:spacing w:line="240" w:lineRule="exact"/>
        <w:rPr>
          <w:rFonts w:ascii="Times New Roman" w:hAnsi="Times New Roman"/>
          <w:i/>
          <w:sz w:val="28"/>
          <w:szCs w:val="28"/>
        </w:rPr>
      </w:pPr>
    </w:p>
    <w:p w:rsidR="00F82FA5" w:rsidRPr="006E3E1D" w:rsidRDefault="00F82FA5" w:rsidP="00F82FA5">
      <w:pPr>
        <w:pStyle w:val="af4"/>
        <w:widowControl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6E3E1D">
        <w:rPr>
          <w:rFonts w:ascii="Times New Roman" w:hAnsi="Times New Roman"/>
          <w:sz w:val="28"/>
          <w:szCs w:val="28"/>
        </w:rPr>
        <w:t xml:space="preserve">Уважаемый Андрей </w:t>
      </w:r>
      <w:proofErr w:type="spellStart"/>
      <w:r w:rsidRPr="006E3E1D">
        <w:rPr>
          <w:rFonts w:ascii="Times New Roman" w:hAnsi="Times New Roman"/>
          <w:sz w:val="28"/>
          <w:szCs w:val="28"/>
        </w:rPr>
        <w:t>Хасанович</w:t>
      </w:r>
      <w:proofErr w:type="spellEnd"/>
      <w:r w:rsidRPr="006E3E1D">
        <w:rPr>
          <w:rFonts w:ascii="Times New Roman" w:hAnsi="Times New Roman"/>
          <w:sz w:val="28"/>
          <w:szCs w:val="28"/>
        </w:rPr>
        <w:t>!</w:t>
      </w:r>
    </w:p>
    <w:p w:rsidR="00670199" w:rsidRPr="006E3E1D" w:rsidRDefault="00670199" w:rsidP="00F82FA5">
      <w:pPr>
        <w:pStyle w:val="af4"/>
        <w:widowControl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B0643" w:rsidRPr="006E3E1D" w:rsidRDefault="00FF593E" w:rsidP="00EB0643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3E1D">
        <w:rPr>
          <w:rFonts w:ascii="Times New Roman" w:hAnsi="Times New Roman"/>
          <w:sz w:val="28"/>
          <w:szCs w:val="28"/>
        </w:rPr>
        <w:t xml:space="preserve">По отчетным данным бюджет города Ставрополя за первый квартал 2020 года исполнен по доходам в сумме 2 172 074 тыс. рублей </w:t>
      </w:r>
      <w:r w:rsidR="00EB0643" w:rsidRPr="006E3E1D">
        <w:rPr>
          <w:rFonts w:ascii="Times New Roman" w:hAnsi="Times New Roman"/>
          <w:sz w:val="28"/>
          <w:szCs w:val="28"/>
        </w:rPr>
        <w:t xml:space="preserve">и </w:t>
      </w:r>
      <w:r w:rsidR="0031695E">
        <w:rPr>
          <w:rFonts w:ascii="Times New Roman" w:hAnsi="Times New Roman"/>
          <w:sz w:val="28"/>
          <w:szCs w:val="28"/>
        </w:rPr>
        <w:t>по расходам в сумме 2 353 570</w:t>
      </w:r>
      <w:r w:rsidR="00EB0643" w:rsidRPr="006E3E1D">
        <w:rPr>
          <w:rFonts w:ascii="Times New Roman" w:hAnsi="Times New Roman"/>
          <w:sz w:val="28"/>
          <w:szCs w:val="28"/>
        </w:rPr>
        <w:t> тыс. рублей с превышением расходов</w:t>
      </w:r>
      <w:r w:rsidR="0031695E">
        <w:rPr>
          <w:rFonts w:ascii="Times New Roman" w:hAnsi="Times New Roman"/>
          <w:sz w:val="28"/>
          <w:szCs w:val="28"/>
        </w:rPr>
        <w:t xml:space="preserve"> над доходами в сумме 181 496</w:t>
      </w:r>
      <w:r w:rsidR="00EB0643" w:rsidRPr="006E3E1D">
        <w:rPr>
          <w:rFonts w:ascii="Times New Roman" w:hAnsi="Times New Roman"/>
          <w:sz w:val="28"/>
          <w:szCs w:val="28"/>
        </w:rPr>
        <w:t xml:space="preserve"> тыс. рублей. </w:t>
      </w:r>
    </w:p>
    <w:p w:rsidR="00FF593E" w:rsidRPr="006E3E1D" w:rsidRDefault="00FF593E" w:rsidP="00FF593E">
      <w:pPr>
        <w:widowControl w:val="0"/>
        <w:ind w:firstLine="709"/>
        <w:jc w:val="both"/>
        <w:rPr>
          <w:szCs w:val="28"/>
        </w:rPr>
      </w:pPr>
      <w:r w:rsidRPr="006E3E1D">
        <w:rPr>
          <w:szCs w:val="28"/>
        </w:rPr>
        <w:t>По сравнению с аналогичным периодом прошлого года объем поступлений в бюджет города Ставрополя увеличился на 327 662 тыс. рублей, или на 17,8 процента. При этом поступления по налоговым и неналоговым доходам сократились на 13 848 тыс. рублей, или на 1,5 процента.</w:t>
      </w:r>
    </w:p>
    <w:p w:rsidR="007748BD" w:rsidRPr="006E3E1D" w:rsidRDefault="007748BD" w:rsidP="005D754B">
      <w:pPr>
        <w:widowControl w:val="0"/>
        <w:ind w:firstLine="709"/>
        <w:jc w:val="both"/>
        <w:rPr>
          <w:szCs w:val="28"/>
        </w:rPr>
      </w:pPr>
      <w:r w:rsidRPr="006E3E1D">
        <w:rPr>
          <w:szCs w:val="28"/>
        </w:rPr>
        <w:t>Объем произведенных рас</w:t>
      </w:r>
      <w:r w:rsidR="00F30E86" w:rsidRPr="006E3E1D">
        <w:rPr>
          <w:szCs w:val="28"/>
        </w:rPr>
        <w:t xml:space="preserve">ходов увеличился по сравнению с </w:t>
      </w:r>
      <w:r w:rsidR="00B02EB9" w:rsidRPr="006E3E1D">
        <w:rPr>
          <w:szCs w:val="28"/>
        </w:rPr>
        <w:t xml:space="preserve">аналогичным периодом </w:t>
      </w:r>
      <w:r w:rsidRPr="006E3E1D">
        <w:rPr>
          <w:szCs w:val="28"/>
        </w:rPr>
        <w:t>201</w:t>
      </w:r>
      <w:r w:rsidR="00B02EB9" w:rsidRPr="006E3E1D">
        <w:rPr>
          <w:szCs w:val="28"/>
        </w:rPr>
        <w:t>9</w:t>
      </w:r>
      <w:r w:rsidRPr="006E3E1D">
        <w:rPr>
          <w:szCs w:val="28"/>
        </w:rPr>
        <w:t> год</w:t>
      </w:r>
      <w:r w:rsidR="00B02EB9" w:rsidRPr="006E3E1D">
        <w:rPr>
          <w:szCs w:val="28"/>
        </w:rPr>
        <w:t>а</w:t>
      </w:r>
      <w:r w:rsidRPr="006E3E1D">
        <w:rPr>
          <w:szCs w:val="28"/>
        </w:rPr>
        <w:t xml:space="preserve"> на </w:t>
      </w:r>
      <w:r w:rsidR="00D27C1B" w:rsidRPr="006E3E1D">
        <w:rPr>
          <w:szCs w:val="28"/>
        </w:rPr>
        <w:t>515 741</w:t>
      </w:r>
      <w:r w:rsidR="00C91935" w:rsidRPr="006E3E1D">
        <w:rPr>
          <w:szCs w:val="28"/>
        </w:rPr>
        <w:t xml:space="preserve"> тыс. рублей, или на </w:t>
      </w:r>
      <w:r w:rsidR="00D27C1B" w:rsidRPr="006E3E1D">
        <w:rPr>
          <w:szCs w:val="28"/>
        </w:rPr>
        <w:t>28</w:t>
      </w:r>
      <w:r w:rsidR="004770E8" w:rsidRPr="006E3E1D">
        <w:rPr>
          <w:szCs w:val="28"/>
        </w:rPr>
        <w:t>,</w:t>
      </w:r>
      <w:r w:rsidR="00D27C1B" w:rsidRPr="006E3E1D">
        <w:rPr>
          <w:szCs w:val="28"/>
        </w:rPr>
        <w:t>1</w:t>
      </w:r>
      <w:r w:rsidRPr="006E3E1D">
        <w:rPr>
          <w:szCs w:val="28"/>
        </w:rPr>
        <w:t> процента.</w:t>
      </w:r>
    </w:p>
    <w:p w:rsidR="00F30E86" w:rsidRPr="006E3E1D" w:rsidRDefault="00F30E86" w:rsidP="005D754B">
      <w:pPr>
        <w:widowControl w:val="0"/>
        <w:ind w:firstLine="709"/>
        <w:jc w:val="both"/>
        <w:rPr>
          <w:szCs w:val="28"/>
        </w:rPr>
      </w:pPr>
    </w:p>
    <w:p w:rsidR="00FF593E" w:rsidRPr="006E3E1D" w:rsidRDefault="00FF593E" w:rsidP="00FF593E">
      <w:pPr>
        <w:widowControl w:val="0"/>
        <w:ind w:firstLine="2694"/>
        <w:jc w:val="both"/>
        <w:rPr>
          <w:szCs w:val="28"/>
        </w:rPr>
      </w:pPr>
      <w:r w:rsidRPr="006E3E1D">
        <w:rPr>
          <w:szCs w:val="28"/>
        </w:rPr>
        <w:t>Доходы бюджета города Ставрополя</w:t>
      </w:r>
    </w:p>
    <w:p w:rsidR="00FF593E" w:rsidRPr="006E3E1D" w:rsidRDefault="00FF593E" w:rsidP="00FF593E">
      <w:pPr>
        <w:widowControl w:val="0"/>
        <w:ind w:firstLine="2694"/>
        <w:jc w:val="both"/>
        <w:rPr>
          <w:sz w:val="10"/>
          <w:szCs w:val="20"/>
        </w:rPr>
      </w:pP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>За первый квартал 2020 года объем налоговых и неналоговых доходов в бюджет города Ставрополя составил 902 261 тыс. рублей. Бюджетные назначения по доходам исполнены на 101,3 процента, плановый прогнозный показатель по налоговым и неналоговым доходам перевыполнен на 11 500 тыс. рублей.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>Структура доходов: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>налоги – 762 392 тыс. рублей (84,5 процента к сумме налоговых и неналоговых доходов);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>неналоговые доходы – 139 869 тыс. рублей (15,5 процента к сумме налоговых и неналоговых доходов);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 xml:space="preserve">безвозмездные поступления – 1 269 813 тыс. рублей (возврат остатков прошлых лет субсидий и субвенций из бюджетов городских округов в сумме – 19 150 тыс. рублей). 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 xml:space="preserve">План по налогам выполнен в целом на 101,3 процента, в бюджет города </w:t>
      </w:r>
      <w:r w:rsidRPr="006E3E1D">
        <w:rPr>
          <w:szCs w:val="28"/>
        </w:rPr>
        <w:lastRenderedPageBreak/>
        <w:t xml:space="preserve">Ставрополя дополнительно поступило платежей в сумме 9 543 тыс. рублей. 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 xml:space="preserve">В доход бюджета города Ставрополя сверх установленных плановых назначений поступили платежи: 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>по налогу на доходы физических лиц – 3 924 тыс. рублей;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>по налогу на имущество физических лиц – 2 812 тыс. рублей;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 xml:space="preserve">по налогу, взимаемому в связи с применением патентной системы налогообложения, – 1 453 тыс. рублей; 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 xml:space="preserve">по земельному налогу – 1 039 тыс. рублей; 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>по государственной пошлине – 520 тыс. рублей;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 xml:space="preserve">по единому налогу на вмененный доход для отдельных видов деятельности – 513 тыс. рублей; 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>по единому сельскохозяйственному налогу – 60 тыс. рублей.</w:t>
      </w:r>
    </w:p>
    <w:p w:rsidR="00FF593E" w:rsidRPr="006E3E1D" w:rsidRDefault="00FF593E" w:rsidP="00FF593E">
      <w:pPr>
        <w:ind w:firstLine="709"/>
        <w:jc w:val="both"/>
        <w:rPr>
          <w:szCs w:val="28"/>
        </w:rPr>
      </w:pPr>
      <w:r w:rsidRPr="006E3E1D">
        <w:rPr>
          <w:szCs w:val="28"/>
        </w:rPr>
        <w:t>План по налогам недовыполнен по акцизам по п</w:t>
      </w:r>
      <w:r w:rsidR="00762585">
        <w:rPr>
          <w:szCs w:val="28"/>
        </w:rPr>
        <w:t>одакцизным товарам (продукции)</w:t>
      </w:r>
      <w:r w:rsidRPr="006E3E1D">
        <w:rPr>
          <w:szCs w:val="28"/>
        </w:rPr>
        <w:t xml:space="preserve"> на 778 тыс. рублей, исполнение составило 87 процентов к плановым показателям (администратор – Управление Федерального казначейства по Ставропольскому краю).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 xml:space="preserve">План по неналоговым доходам выполнен на 101,4 процента, в бюджет города Ставрополя дополнительно поступило платежей в сумме 1 957 тыс. рублей. 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>План перевыполнен: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>по доходам от продажи земельных участков, находящихся в государственной и муниципальной собственности, – на 19 445 тыс. рублей;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 xml:space="preserve">по штрафным санкциям – на 18 712 тыс. рублей; 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>по доходам от реализации имущества, находящегося в собственности городских округов, – на 3 042 тыс. рублей;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>по плате за негативное воздействие на окружающую среду – на 2 002 тыс. рублей;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>по прочим доходам от оказания платных услуг (работ) получателями средств бюджетов городских округов – на 864 тыс. рублей;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 xml:space="preserve">по доходам, получаемым в виде арендной платы за земельные участки, государственная собственность на которые не </w:t>
      </w:r>
      <w:proofErr w:type="gramStart"/>
      <w:r w:rsidRPr="006E3E1D">
        <w:rPr>
          <w:szCs w:val="28"/>
        </w:rPr>
        <w:t>разграничена и которые расположены</w:t>
      </w:r>
      <w:proofErr w:type="gramEnd"/>
      <w:r w:rsidRPr="006E3E1D">
        <w:rPr>
          <w:szCs w:val="28"/>
        </w:rPr>
        <w:t xml:space="preserve"> в границах городских округов, а также средствам от продажи права на заключение договоров аренды указанных земельных участков – на 699 тыс. рублей;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>по прочим поступлениям от использования имущества, находящегося в собственности городских округов, – на 144 тыс. рублей;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>по доходам от предоставления на платной основе парковок (парковочных мест) – на 31 тыс. рублей;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>по административным платежам и сборам – на 2 тыс. рублей.</w:t>
      </w:r>
    </w:p>
    <w:p w:rsidR="00FF593E" w:rsidRPr="006E3E1D" w:rsidRDefault="00FF593E" w:rsidP="00FF593E">
      <w:pPr>
        <w:ind w:firstLine="709"/>
        <w:jc w:val="both"/>
        <w:rPr>
          <w:szCs w:val="28"/>
        </w:rPr>
      </w:pPr>
      <w:r w:rsidRPr="006E3E1D">
        <w:rPr>
          <w:szCs w:val="28"/>
        </w:rPr>
        <w:t>План недовыполнен: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t>по доходам, получаемым в виде арендной платы, а также средствам от продажи права на заключение договоров аренды за земли, находящиеся в собственности городских округов,</w:t>
      </w:r>
      <w:r w:rsidR="00762585">
        <w:rPr>
          <w:szCs w:val="28"/>
        </w:rPr>
        <w:t xml:space="preserve"> </w:t>
      </w:r>
      <w:r w:rsidR="00762585" w:rsidRPr="006E3E1D">
        <w:rPr>
          <w:szCs w:val="28"/>
        </w:rPr>
        <w:t>–</w:t>
      </w:r>
      <w:r w:rsidR="00762585">
        <w:rPr>
          <w:szCs w:val="28"/>
        </w:rPr>
        <w:t xml:space="preserve"> </w:t>
      </w:r>
      <w:r w:rsidRPr="006E3E1D">
        <w:rPr>
          <w:szCs w:val="28"/>
        </w:rPr>
        <w:t>на 5 165 тыс. рублей, исполнение составило 13,9 процента к плановым показателям</w:t>
      </w:r>
      <w:r w:rsidRPr="006E3E1D">
        <w:rPr>
          <w:color w:val="000000"/>
          <w:szCs w:val="28"/>
        </w:rPr>
        <w:t xml:space="preserve"> (администратор </w:t>
      </w:r>
      <w:r w:rsidRPr="006E3E1D">
        <w:rPr>
          <w:szCs w:val="28"/>
        </w:rPr>
        <w:t>– комитет по управлению муниципальным имуществом города Ставрополя</w:t>
      </w:r>
      <w:r w:rsidRPr="006E3E1D">
        <w:rPr>
          <w:color w:val="000000"/>
          <w:szCs w:val="28"/>
        </w:rPr>
        <w:t>)</w:t>
      </w:r>
      <w:r w:rsidRPr="006E3E1D">
        <w:rPr>
          <w:szCs w:val="28"/>
        </w:rPr>
        <w:t>;</w:t>
      </w:r>
    </w:p>
    <w:p w:rsidR="00FF593E" w:rsidRPr="006E3E1D" w:rsidRDefault="00FF593E" w:rsidP="00FF593E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6E3E1D">
        <w:rPr>
          <w:szCs w:val="28"/>
        </w:rPr>
        <w:lastRenderedPageBreak/>
        <w:t>по доходам от сдачи в аренду имущества, находящегося в оперативном управлении, на 3 149 тыс. рублей, или 72,3 процента к плану</w:t>
      </w:r>
      <w:r w:rsidRPr="006E3E1D">
        <w:rPr>
          <w:color w:val="000000"/>
          <w:szCs w:val="28"/>
        </w:rPr>
        <w:t xml:space="preserve"> (администратор </w:t>
      </w:r>
      <w:r w:rsidRPr="006E3E1D">
        <w:rPr>
          <w:szCs w:val="28"/>
        </w:rPr>
        <w:t>– комитет по управлению муниципальным имуществом города Ставрополя</w:t>
      </w:r>
      <w:r w:rsidRPr="006E3E1D">
        <w:rPr>
          <w:color w:val="000000"/>
          <w:szCs w:val="28"/>
        </w:rPr>
        <w:t>)</w:t>
      </w:r>
      <w:r w:rsidRPr="006E3E1D">
        <w:rPr>
          <w:szCs w:val="28"/>
        </w:rPr>
        <w:t>.</w:t>
      </w:r>
    </w:p>
    <w:p w:rsidR="007C316C" w:rsidRPr="006E3E1D" w:rsidRDefault="007C316C" w:rsidP="005D754B">
      <w:pPr>
        <w:widowControl w:val="0"/>
        <w:ind w:firstLine="851"/>
        <w:jc w:val="center"/>
        <w:rPr>
          <w:szCs w:val="28"/>
        </w:rPr>
      </w:pPr>
    </w:p>
    <w:p w:rsidR="007748BD" w:rsidRPr="006E3E1D" w:rsidRDefault="007748BD" w:rsidP="005D754B">
      <w:pPr>
        <w:widowControl w:val="0"/>
        <w:ind w:firstLine="851"/>
        <w:jc w:val="center"/>
        <w:rPr>
          <w:szCs w:val="28"/>
        </w:rPr>
      </w:pPr>
      <w:r w:rsidRPr="006E3E1D">
        <w:rPr>
          <w:szCs w:val="28"/>
        </w:rPr>
        <w:t>Расходы бюджета города Ставрополя</w:t>
      </w:r>
    </w:p>
    <w:p w:rsidR="007748BD" w:rsidRPr="006E3E1D" w:rsidRDefault="007748BD" w:rsidP="005D754B">
      <w:pPr>
        <w:widowControl w:val="0"/>
        <w:ind w:firstLine="851"/>
        <w:jc w:val="center"/>
        <w:rPr>
          <w:color w:val="FFFFFF" w:themeColor="background1"/>
          <w:sz w:val="20"/>
          <w:szCs w:val="20"/>
        </w:rPr>
      </w:pPr>
      <w:r w:rsidRPr="006E3E1D">
        <w:rPr>
          <w:color w:val="FFFFFF" w:themeColor="background1"/>
          <w:sz w:val="20"/>
          <w:szCs w:val="20"/>
        </w:rPr>
        <w:t xml:space="preserve">   </w:t>
      </w:r>
      <w:proofErr w:type="spellStart"/>
      <w:r w:rsidRPr="006E3E1D">
        <w:rPr>
          <w:color w:val="FFFFFF" w:themeColor="background1"/>
          <w:sz w:val="20"/>
          <w:szCs w:val="20"/>
        </w:rPr>
        <w:t>жжж</w:t>
      </w:r>
      <w:proofErr w:type="spellEnd"/>
    </w:p>
    <w:p w:rsidR="007748BD" w:rsidRPr="006E3E1D" w:rsidRDefault="007748BD" w:rsidP="005D754B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E3E1D">
        <w:rPr>
          <w:rFonts w:ascii="Times New Roman" w:hAnsi="Times New Roman"/>
          <w:sz w:val="28"/>
          <w:szCs w:val="28"/>
        </w:rPr>
        <w:t xml:space="preserve">Фактические кассовые расходы бюджета города Ставрополя                            за </w:t>
      </w:r>
      <w:r w:rsidR="00844D3F" w:rsidRPr="006E3E1D">
        <w:rPr>
          <w:rFonts w:ascii="Times New Roman" w:hAnsi="Times New Roman"/>
          <w:sz w:val="28"/>
          <w:szCs w:val="28"/>
        </w:rPr>
        <w:t>первый квартал</w:t>
      </w:r>
      <w:r w:rsidR="004770E8" w:rsidRPr="006E3E1D">
        <w:rPr>
          <w:rFonts w:ascii="Times New Roman" w:hAnsi="Times New Roman"/>
          <w:sz w:val="28"/>
          <w:szCs w:val="28"/>
        </w:rPr>
        <w:t xml:space="preserve"> 2020</w:t>
      </w:r>
      <w:r w:rsidRPr="006E3E1D">
        <w:rPr>
          <w:rFonts w:ascii="Times New Roman" w:hAnsi="Times New Roman"/>
          <w:sz w:val="28"/>
          <w:szCs w:val="28"/>
        </w:rPr>
        <w:t> год</w:t>
      </w:r>
      <w:r w:rsidR="004770E8" w:rsidRPr="006E3E1D">
        <w:rPr>
          <w:rFonts w:ascii="Times New Roman" w:hAnsi="Times New Roman"/>
          <w:sz w:val="28"/>
          <w:szCs w:val="28"/>
        </w:rPr>
        <w:t>а</w:t>
      </w:r>
      <w:r w:rsidRPr="006E3E1D">
        <w:rPr>
          <w:rFonts w:ascii="Times New Roman" w:hAnsi="Times New Roman"/>
          <w:sz w:val="28"/>
          <w:szCs w:val="28"/>
        </w:rPr>
        <w:t xml:space="preserve"> составили </w:t>
      </w:r>
      <w:r w:rsidR="00844D3F" w:rsidRPr="006E3E1D">
        <w:rPr>
          <w:rFonts w:ascii="Times New Roman" w:hAnsi="Times New Roman"/>
          <w:sz w:val="28"/>
          <w:szCs w:val="28"/>
        </w:rPr>
        <w:t>2 353</w:t>
      </w:r>
      <w:r w:rsidR="0031695E">
        <w:rPr>
          <w:rFonts w:ascii="Times New Roman" w:hAnsi="Times New Roman"/>
          <w:sz w:val="28"/>
          <w:szCs w:val="28"/>
        </w:rPr>
        <w:t> </w:t>
      </w:r>
      <w:r w:rsidR="00844D3F" w:rsidRPr="006E3E1D">
        <w:rPr>
          <w:rFonts w:ascii="Times New Roman" w:hAnsi="Times New Roman"/>
          <w:sz w:val="28"/>
          <w:szCs w:val="28"/>
        </w:rPr>
        <w:t>5</w:t>
      </w:r>
      <w:r w:rsidR="0031695E">
        <w:rPr>
          <w:rFonts w:ascii="Times New Roman" w:hAnsi="Times New Roman"/>
          <w:sz w:val="28"/>
          <w:szCs w:val="28"/>
        </w:rPr>
        <w:t xml:space="preserve">70 </w:t>
      </w:r>
      <w:r w:rsidR="00EC7DE4" w:rsidRPr="006E3E1D">
        <w:rPr>
          <w:rFonts w:ascii="Times New Roman" w:hAnsi="Times New Roman"/>
          <w:sz w:val="28"/>
          <w:szCs w:val="28"/>
        </w:rPr>
        <w:t>тыс. рублей</w:t>
      </w:r>
      <w:r w:rsidR="00287EE4" w:rsidRPr="006E3E1D">
        <w:rPr>
          <w:rFonts w:ascii="Times New Roman" w:hAnsi="Times New Roman"/>
          <w:sz w:val="28"/>
          <w:szCs w:val="28"/>
        </w:rPr>
        <w:t>,</w:t>
      </w:r>
      <w:r w:rsidRPr="006E3E1D">
        <w:rPr>
          <w:rFonts w:ascii="Times New Roman" w:hAnsi="Times New Roman"/>
          <w:sz w:val="28"/>
          <w:szCs w:val="28"/>
        </w:rPr>
        <w:t xml:space="preserve"> или </w:t>
      </w:r>
      <w:r w:rsidR="00844D3F" w:rsidRPr="006E3E1D">
        <w:rPr>
          <w:rFonts w:ascii="Times New Roman" w:hAnsi="Times New Roman"/>
          <w:sz w:val="28"/>
          <w:szCs w:val="28"/>
        </w:rPr>
        <w:t>96,3</w:t>
      </w:r>
      <w:r w:rsidRPr="006E3E1D">
        <w:rPr>
          <w:rFonts w:ascii="Times New Roman" w:hAnsi="Times New Roman"/>
          <w:sz w:val="28"/>
          <w:szCs w:val="28"/>
        </w:rPr>
        <w:t> </w:t>
      </w:r>
      <w:r w:rsidR="004770E8" w:rsidRPr="006E3E1D">
        <w:rPr>
          <w:rFonts w:ascii="Times New Roman" w:eastAsia="Calibri" w:hAnsi="Times New Roman"/>
          <w:sz w:val="28"/>
          <w:szCs w:val="28"/>
        </w:rPr>
        <w:t>процент</w:t>
      </w:r>
      <w:r w:rsidR="00CF348A">
        <w:rPr>
          <w:rFonts w:ascii="Times New Roman" w:eastAsia="Calibri" w:hAnsi="Times New Roman"/>
          <w:sz w:val="28"/>
          <w:szCs w:val="28"/>
        </w:rPr>
        <w:t>а</w:t>
      </w:r>
      <w:r w:rsidR="004770E8" w:rsidRPr="006E3E1D">
        <w:rPr>
          <w:rFonts w:ascii="Times New Roman" w:hAnsi="Times New Roman"/>
          <w:sz w:val="28"/>
          <w:szCs w:val="28"/>
        </w:rPr>
        <w:t xml:space="preserve"> к кассовому плану на </w:t>
      </w:r>
      <w:r w:rsidR="00844D3F" w:rsidRPr="006E3E1D">
        <w:rPr>
          <w:rFonts w:ascii="Times New Roman" w:hAnsi="Times New Roman"/>
          <w:sz w:val="28"/>
          <w:szCs w:val="28"/>
        </w:rPr>
        <w:t>первый квартал</w:t>
      </w:r>
      <w:r w:rsidRPr="006E3E1D">
        <w:rPr>
          <w:rFonts w:ascii="Times New Roman" w:hAnsi="Times New Roman"/>
          <w:sz w:val="28"/>
          <w:szCs w:val="28"/>
        </w:rPr>
        <w:t xml:space="preserve"> 20</w:t>
      </w:r>
      <w:r w:rsidR="004770E8" w:rsidRPr="006E3E1D">
        <w:rPr>
          <w:rFonts w:ascii="Times New Roman" w:hAnsi="Times New Roman"/>
          <w:sz w:val="28"/>
          <w:szCs w:val="28"/>
        </w:rPr>
        <w:t>20</w:t>
      </w:r>
      <w:r w:rsidRPr="006E3E1D">
        <w:rPr>
          <w:rFonts w:ascii="Times New Roman" w:hAnsi="Times New Roman"/>
          <w:sz w:val="28"/>
          <w:szCs w:val="28"/>
        </w:rPr>
        <w:t xml:space="preserve"> года.      </w:t>
      </w:r>
    </w:p>
    <w:p w:rsidR="007748BD" w:rsidRPr="006E3E1D" w:rsidRDefault="007748BD" w:rsidP="005D754B">
      <w:pPr>
        <w:widowControl w:val="0"/>
        <w:tabs>
          <w:tab w:val="left" w:pos="993"/>
        </w:tabs>
        <w:ind w:firstLine="709"/>
        <w:jc w:val="both"/>
        <w:rPr>
          <w:szCs w:val="28"/>
        </w:rPr>
      </w:pPr>
      <w:r w:rsidRPr="006E3E1D">
        <w:rPr>
          <w:szCs w:val="28"/>
        </w:rPr>
        <w:t>В разрезе главных распорядителей исполнение плановых назначений сложилось следующим образом:</w:t>
      </w:r>
    </w:p>
    <w:p w:rsidR="007748BD" w:rsidRPr="006E3E1D" w:rsidRDefault="007748BD" w:rsidP="005D754B">
      <w:pPr>
        <w:widowControl w:val="0"/>
        <w:tabs>
          <w:tab w:val="left" w:pos="993"/>
        </w:tabs>
        <w:ind w:firstLine="709"/>
        <w:jc w:val="both"/>
        <w:rPr>
          <w:sz w:val="10"/>
          <w:szCs w:val="10"/>
        </w:rPr>
      </w:pPr>
    </w:p>
    <w:p w:rsidR="007748BD" w:rsidRPr="006E3E1D" w:rsidRDefault="007748BD" w:rsidP="005D754B">
      <w:pPr>
        <w:widowControl w:val="0"/>
        <w:ind w:firstLine="539"/>
        <w:jc w:val="center"/>
        <w:rPr>
          <w:szCs w:val="28"/>
        </w:rPr>
      </w:pPr>
      <w:r w:rsidRPr="006E3E1D">
        <w:rPr>
          <w:szCs w:val="28"/>
        </w:rPr>
        <w:t xml:space="preserve">Исполнение </w:t>
      </w:r>
    </w:p>
    <w:p w:rsidR="007748BD" w:rsidRPr="006E3E1D" w:rsidRDefault="007748BD" w:rsidP="005D754B">
      <w:pPr>
        <w:widowControl w:val="0"/>
        <w:ind w:firstLine="539"/>
        <w:jc w:val="center"/>
        <w:rPr>
          <w:szCs w:val="28"/>
        </w:rPr>
      </w:pPr>
      <w:r w:rsidRPr="006E3E1D">
        <w:rPr>
          <w:szCs w:val="28"/>
        </w:rPr>
        <w:t>расходной части бюджета города Ставрополя в разрезе</w:t>
      </w:r>
      <w:r w:rsidR="00844D3F" w:rsidRPr="006E3E1D">
        <w:rPr>
          <w:szCs w:val="28"/>
        </w:rPr>
        <w:t xml:space="preserve"> </w:t>
      </w:r>
      <w:r w:rsidRPr="006E3E1D">
        <w:rPr>
          <w:szCs w:val="28"/>
        </w:rPr>
        <w:t xml:space="preserve">главных распорядителей бюджетных средств за </w:t>
      </w:r>
      <w:r w:rsidR="00844D3F" w:rsidRPr="006E3E1D">
        <w:rPr>
          <w:szCs w:val="28"/>
        </w:rPr>
        <w:t xml:space="preserve">первый квартал </w:t>
      </w:r>
      <w:r w:rsidR="004770E8" w:rsidRPr="006E3E1D">
        <w:rPr>
          <w:szCs w:val="28"/>
        </w:rPr>
        <w:t xml:space="preserve"> 2020</w:t>
      </w:r>
      <w:r w:rsidR="00B3734B" w:rsidRPr="006E3E1D">
        <w:rPr>
          <w:szCs w:val="28"/>
        </w:rPr>
        <w:t> год</w:t>
      </w:r>
    </w:p>
    <w:p w:rsidR="007748BD" w:rsidRPr="006E3E1D" w:rsidRDefault="007748BD" w:rsidP="005D754B">
      <w:pPr>
        <w:widowControl w:val="0"/>
        <w:ind w:firstLine="539"/>
        <w:jc w:val="right"/>
        <w:rPr>
          <w:sz w:val="20"/>
        </w:rPr>
      </w:pPr>
    </w:p>
    <w:p w:rsidR="007748BD" w:rsidRPr="006E3E1D" w:rsidRDefault="007748BD" w:rsidP="005D754B">
      <w:pPr>
        <w:widowControl w:val="0"/>
        <w:ind w:firstLine="539"/>
        <w:jc w:val="right"/>
        <w:rPr>
          <w:sz w:val="18"/>
        </w:rPr>
      </w:pPr>
      <w:r w:rsidRPr="006E3E1D">
        <w:rPr>
          <w:sz w:val="18"/>
        </w:rPr>
        <w:t>(тыс. рублей)</w:t>
      </w:r>
    </w:p>
    <w:tbl>
      <w:tblPr>
        <w:tblW w:w="9356" w:type="dxa"/>
        <w:tblInd w:w="5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09"/>
        <w:gridCol w:w="4111"/>
        <w:gridCol w:w="1276"/>
        <w:gridCol w:w="1275"/>
        <w:gridCol w:w="1134"/>
        <w:gridCol w:w="851"/>
      </w:tblGrid>
      <w:tr w:rsidR="007748BD" w:rsidRPr="006E3E1D" w:rsidTr="004168F8">
        <w:trPr>
          <w:trHeight w:val="886"/>
        </w:trPr>
        <w:tc>
          <w:tcPr>
            <w:tcW w:w="709" w:type="dxa"/>
            <w:shd w:val="clear" w:color="auto" w:fill="auto"/>
            <w:hideMark/>
          </w:tcPr>
          <w:p w:rsidR="007748BD" w:rsidRPr="006E3E1D" w:rsidRDefault="007748BD" w:rsidP="005D754B">
            <w:pPr>
              <w:widowControl w:val="0"/>
              <w:jc w:val="center"/>
              <w:rPr>
                <w:sz w:val="18"/>
              </w:rPr>
            </w:pPr>
            <w:r w:rsidRPr="006E3E1D">
              <w:rPr>
                <w:sz w:val="18"/>
              </w:rPr>
              <w:t>Код ГРБС</w:t>
            </w:r>
          </w:p>
        </w:tc>
        <w:tc>
          <w:tcPr>
            <w:tcW w:w="4111" w:type="dxa"/>
            <w:shd w:val="clear" w:color="auto" w:fill="auto"/>
            <w:hideMark/>
          </w:tcPr>
          <w:p w:rsidR="007748BD" w:rsidRPr="006E3E1D" w:rsidRDefault="007748BD" w:rsidP="005D754B">
            <w:pPr>
              <w:widowControl w:val="0"/>
              <w:jc w:val="center"/>
              <w:rPr>
                <w:sz w:val="18"/>
              </w:rPr>
            </w:pPr>
            <w:r w:rsidRPr="006E3E1D">
              <w:rPr>
                <w:sz w:val="18"/>
              </w:rPr>
              <w:t>Наименование ГРБС</w:t>
            </w:r>
          </w:p>
        </w:tc>
        <w:tc>
          <w:tcPr>
            <w:tcW w:w="1276" w:type="dxa"/>
            <w:shd w:val="clear" w:color="auto" w:fill="auto"/>
            <w:hideMark/>
          </w:tcPr>
          <w:p w:rsidR="007748BD" w:rsidRPr="006E3E1D" w:rsidRDefault="00F4029E" w:rsidP="005D754B">
            <w:pPr>
              <w:widowControl w:val="0"/>
              <w:jc w:val="center"/>
              <w:rPr>
                <w:sz w:val="18"/>
              </w:rPr>
            </w:pPr>
            <w:r w:rsidRPr="006E3E1D">
              <w:rPr>
                <w:sz w:val="18"/>
              </w:rPr>
              <w:t>Кассовый план</w:t>
            </w:r>
          </w:p>
          <w:p w:rsidR="007748BD" w:rsidRPr="006E3E1D" w:rsidRDefault="007748BD" w:rsidP="00B3734B">
            <w:pPr>
              <w:widowControl w:val="0"/>
              <w:jc w:val="center"/>
              <w:rPr>
                <w:sz w:val="18"/>
              </w:rPr>
            </w:pPr>
            <w:r w:rsidRPr="006E3E1D">
              <w:rPr>
                <w:sz w:val="18"/>
              </w:rPr>
              <w:t xml:space="preserve">на </w:t>
            </w:r>
            <w:r w:rsidR="00844D3F" w:rsidRPr="006E3E1D">
              <w:rPr>
                <w:sz w:val="18"/>
              </w:rPr>
              <w:t>первый квартал</w:t>
            </w:r>
            <w:r w:rsidR="00844D3F" w:rsidRPr="006E3E1D">
              <w:rPr>
                <w:szCs w:val="28"/>
              </w:rPr>
              <w:t xml:space="preserve"> </w:t>
            </w:r>
            <w:r w:rsidR="004770E8" w:rsidRPr="006E3E1D">
              <w:rPr>
                <w:sz w:val="18"/>
              </w:rPr>
              <w:t>2020</w:t>
            </w:r>
            <w:r w:rsidRPr="006E3E1D">
              <w:rPr>
                <w:sz w:val="18"/>
              </w:rPr>
              <w:t> год</w:t>
            </w:r>
            <w:r w:rsidR="004770E8" w:rsidRPr="006E3E1D">
              <w:rPr>
                <w:sz w:val="18"/>
              </w:rPr>
              <w:t>а</w:t>
            </w:r>
          </w:p>
        </w:tc>
        <w:tc>
          <w:tcPr>
            <w:tcW w:w="1275" w:type="dxa"/>
            <w:shd w:val="clear" w:color="auto" w:fill="auto"/>
            <w:hideMark/>
          </w:tcPr>
          <w:p w:rsidR="007748BD" w:rsidRPr="006E3E1D" w:rsidRDefault="007748BD" w:rsidP="005D754B">
            <w:pPr>
              <w:widowControl w:val="0"/>
              <w:jc w:val="center"/>
              <w:rPr>
                <w:sz w:val="18"/>
              </w:rPr>
            </w:pPr>
            <w:r w:rsidRPr="006E3E1D">
              <w:rPr>
                <w:sz w:val="18"/>
              </w:rPr>
              <w:t xml:space="preserve">Кассовое исполнение       за </w:t>
            </w:r>
            <w:r w:rsidR="00844D3F" w:rsidRPr="006E3E1D">
              <w:rPr>
                <w:sz w:val="18"/>
              </w:rPr>
              <w:t>первый квартал</w:t>
            </w:r>
          </w:p>
          <w:p w:rsidR="007748BD" w:rsidRPr="006E3E1D" w:rsidRDefault="007748BD" w:rsidP="004770E8">
            <w:pPr>
              <w:widowControl w:val="0"/>
              <w:jc w:val="center"/>
              <w:rPr>
                <w:sz w:val="18"/>
              </w:rPr>
            </w:pPr>
            <w:r w:rsidRPr="006E3E1D">
              <w:rPr>
                <w:sz w:val="18"/>
              </w:rPr>
              <w:t>20</w:t>
            </w:r>
            <w:r w:rsidR="004770E8" w:rsidRPr="006E3E1D">
              <w:rPr>
                <w:sz w:val="18"/>
              </w:rPr>
              <w:t>20</w:t>
            </w:r>
            <w:r w:rsidRPr="006E3E1D">
              <w:rPr>
                <w:sz w:val="18"/>
              </w:rPr>
              <w:t> год</w:t>
            </w:r>
            <w:r w:rsidR="004770E8" w:rsidRPr="006E3E1D">
              <w:rPr>
                <w:sz w:val="18"/>
              </w:rPr>
              <w:t>а</w:t>
            </w:r>
          </w:p>
        </w:tc>
        <w:tc>
          <w:tcPr>
            <w:tcW w:w="1134" w:type="dxa"/>
            <w:shd w:val="clear" w:color="auto" w:fill="auto"/>
            <w:hideMark/>
          </w:tcPr>
          <w:p w:rsidR="007748BD" w:rsidRPr="006E3E1D" w:rsidRDefault="00ED0402" w:rsidP="00145050">
            <w:pPr>
              <w:widowControl w:val="0"/>
              <w:jc w:val="center"/>
              <w:rPr>
                <w:sz w:val="18"/>
              </w:rPr>
            </w:pPr>
            <w:r w:rsidRPr="006E3E1D">
              <w:rPr>
                <w:sz w:val="18"/>
              </w:rPr>
              <w:t>Остаток кассового плана</w:t>
            </w:r>
          </w:p>
        </w:tc>
        <w:tc>
          <w:tcPr>
            <w:tcW w:w="851" w:type="dxa"/>
            <w:shd w:val="clear" w:color="auto" w:fill="auto"/>
            <w:hideMark/>
          </w:tcPr>
          <w:p w:rsidR="007748BD" w:rsidRPr="006E3E1D" w:rsidRDefault="007748BD" w:rsidP="005D754B">
            <w:pPr>
              <w:widowControl w:val="0"/>
              <w:jc w:val="center"/>
              <w:rPr>
                <w:sz w:val="18"/>
              </w:rPr>
            </w:pPr>
            <w:r w:rsidRPr="006E3E1D">
              <w:rPr>
                <w:sz w:val="18"/>
              </w:rPr>
              <w:t xml:space="preserve">% </w:t>
            </w:r>
            <w:proofErr w:type="spellStart"/>
            <w:proofErr w:type="gramStart"/>
            <w:r w:rsidRPr="006E3E1D">
              <w:rPr>
                <w:sz w:val="18"/>
              </w:rPr>
              <w:t>исполне</w:t>
            </w:r>
            <w:proofErr w:type="spellEnd"/>
            <w:r w:rsidRPr="006E3E1D">
              <w:rPr>
                <w:sz w:val="18"/>
              </w:rPr>
              <w:t xml:space="preserve"> </w:t>
            </w:r>
            <w:proofErr w:type="spellStart"/>
            <w:r w:rsidRPr="006E3E1D">
              <w:rPr>
                <w:sz w:val="18"/>
              </w:rPr>
              <w:t>ния</w:t>
            </w:r>
            <w:proofErr w:type="spellEnd"/>
            <w:proofErr w:type="gramEnd"/>
          </w:p>
        </w:tc>
      </w:tr>
    </w:tbl>
    <w:p w:rsidR="007748BD" w:rsidRPr="006E3E1D" w:rsidRDefault="007748BD" w:rsidP="005D754B">
      <w:pPr>
        <w:widowControl w:val="0"/>
        <w:rPr>
          <w:sz w:val="2"/>
          <w:szCs w:val="2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708"/>
        <w:gridCol w:w="4112"/>
        <w:gridCol w:w="1276"/>
        <w:gridCol w:w="1275"/>
        <w:gridCol w:w="1134"/>
        <w:gridCol w:w="851"/>
      </w:tblGrid>
      <w:tr w:rsidR="00697F56" w:rsidRPr="006E3E1D" w:rsidTr="00697F5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600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Ставропольская городская Дума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13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798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13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798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 w:rsidP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100,0</w:t>
            </w:r>
          </w:p>
        </w:tc>
      </w:tr>
      <w:tr w:rsidR="00697F56" w:rsidRPr="006E3E1D" w:rsidTr="00697F56">
        <w:trPr>
          <w:cantSplit/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601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Администрация города Ставрополя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63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63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 w:rsidP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100,0</w:t>
            </w:r>
          </w:p>
        </w:tc>
      </w:tr>
      <w:tr w:rsidR="00697F56" w:rsidRPr="006E3E1D" w:rsidTr="00697F56">
        <w:trPr>
          <w:cantSplit/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602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Комитет по управлению муниципальным имуществом города Ставрополя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18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17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1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 w:rsidP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92,1</w:t>
            </w:r>
          </w:p>
        </w:tc>
      </w:tr>
      <w:tr w:rsidR="00697F56" w:rsidRPr="006E3E1D" w:rsidTr="00697F56">
        <w:trPr>
          <w:cantSplit/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604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Комитет финансов и бюджета администрации города Ставрополя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46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46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 w:rsidP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100,0</w:t>
            </w:r>
          </w:p>
        </w:tc>
      </w:tr>
      <w:tr w:rsidR="00697F56" w:rsidRPr="006E3E1D" w:rsidTr="00697F56">
        <w:trPr>
          <w:cantSplit/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605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Комитет муниципального заказа и торговли администрации города Ставрополя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8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8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 w:rsidP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100,0</w:t>
            </w:r>
          </w:p>
        </w:tc>
      </w:tr>
      <w:tr w:rsidR="00697F56" w:rsidRPr="006E3E1D" w:rsidTr="00697F56">
        <w:trPr>
          <w:cantSplit/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606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Комитет образования администрации города Ставрополя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863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863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 w:rsidP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100,0</w:t>
            </w:r>
          </w:p>
        </w:tc>
      </w:tr>
      <w:tr w:rsidR="00697F56" w:rsidRPr="006E3E1D" w:rsidTr="00697F5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607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115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115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 w:rsidP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100,0</w:t>
            </w:r>
          </w:p>
        </w:tc>
      </w:tr>
      <w:tr w:rsidR="00697F56" w:rsidRPr="006E3E1D" w:rsidTr="00697F56">
        <w:trPr>
          <w:cantSplit/>
          <w:trHeight w:val="43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609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759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316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759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304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 w:rsidP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100,0</w:t>
            </w:r>
          </w:p>
        </w:tc>
      </w:tr>
      <w:tr w:rsidR="00697F56" w:rsidRPr="006E3E1D" w:rsidTr="00697F5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611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50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248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50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248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 w:rsidP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100,0</w:t>
            </w:r>
          </w:p>
        </w:tc>
      </w:tr>
      <w:tr w:rsidR="00697F56" w:rsidRPr="006E3E1D" w:rsidTr="00697F5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617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Администрация Ленинского района города Ставрополя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37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37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 w:rsidP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100,0</w:t>
            </w:r>
          </w:p>
        </w:tc>
      </w:tr>
      <w:tr w:rsidR="00697F56" w:rsidRPr="006E3E1D" w:rsidTr="00697F56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618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Администрация Октябрьского района города Ставрополя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27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967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27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967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 w:rsidP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100,0</w:t>
            </w:r>
          </w:p>
        </w:tc>
      </w:tr>
      <w:tr w:rsidR="00697F56" w:rsidRPr="006E3E1D" w:rsidTr="00697F56">
        <w:trPr>
          <w:cantSplit/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619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Администрация Промышленного района города Ставрополя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78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70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8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 w:rsidP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89,7</w:t>
            </w:r>
          </w:p>
        </w:tc>
      </w:tr>
      <w:tr w:rsidR="00697F56" w:rsidRPr="006E3E1D" w:rsidTr="00697F56">
        <w:trPr>
          <w:cantSplit/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620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Комитет городского хозяйства администрации города Ставрополя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287284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209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78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 w:rsidP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72,8</w:t>
            </w:r>
          </w:p>
        </w:tc>
      </w:tr>
      <w:tr w:rsidR="00697F56" w:rsidRPr="006E3E1D" w:rsidTr="00697F56">
        <w:trPr>
          <w:cantSplit/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621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Комитет градостроительства администрации города Ставрополя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47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45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1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392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 w:rsidP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97,0</w:t>
            </w:r>
          </w:p>
        </w:tc>
      </w:tr>
      <w:tr w:rsidR="00697F56" w:rsidRPr="006E3E1D" w:rsidTr="00697F56">
        <w:trPr>
          <w:cantSplit/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624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Комитет  по делам гражданской обороны и чрезвычайным ситуациям администрации города Ставрополя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23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23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 w:rsidP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100,0</w:t>
            </w:r>
          </w:p>
        </w:tc>
      </w:tr>
      <w:tr w:rsidR="00697F56" w:rsidRPr="006E3E1D" w:rsidTr="00697F56">
        <w:trPr>
          <w:cantSplit/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643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F56" w:rsidRPr="006E3E1D" w:rsidRDefault="00697F56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Контрольно-счетная палата города Ставрополя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3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3</w:t>
            </w:r>
            <w:r w:rsidR="0031695E">
              <w:rPr>
                <w:sz w:val="20"/>
                <w:szCs w:val="20"/>
              </w:rPr>
              <w:t xml:space="preserve"> </w:t>
            </w:r>
            <w:r w:rsidRPr="006E3E1D">
              <w:rPr>
                <w:sz w:val="20"/>
                <w:szCs w:val="20"/>
              </w:rPr>
              <w:t>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 w:rsidP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94,4</w:t>
            </w:r>
          </w:p>
        </w:tc>
      </w:tr>
      <w:tr w:rsidR="00FA599A" w:rsidRPr="006E3E1D" w:rsidTr="001C60FC">
        <w:trPr>
          <w:cantSplit/>
          <w:trHeight w:val="167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9A" w:rsidRPr="006E3E1D" w:rsidRDefault="00FA599A" w:rsidP="005D754B">
            <w:pPr>
              <w:widowControl w:val="0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99A" w:rsidRPr="006E3E1D" w:rsidRDefault="00844D3F" w:rsidP="00844D3F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2 442 987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99A" w:rsidRPr="006E3E1D" w:rsidRDefault="00844D3F" w:rsidP="00844D3F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2 353 570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99A" w:rsidRPr="006E3E1D" w:rsidRDefault="00697F56" w:rsidP="00697F56">
            <w:pPr>
              <w:jc w:val="right"/>
              <w:rPr>
                <w:sz w:val="20"/>
                <w:szCs w:val="20"/>
              </w:rPr>
            </w:pPr>
            <w:r w:rsidRPr="006E3E1D">
              <w:rPr>
                <w:sz w:val="20"/>
                <w:szCs w:val="20"/>
              </w:rPr>
              <w:t>89 417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7F56" w:rsidRPr="006E3E1D" w:rsidRDefault="00697F56" w:rsidP="00697F56">
            <w:pPr>
              <w:jc w:val="right"/>
              <w:rPr>
                <w:sz w:val="22"/>
              </w:rPr>
            </w:pPr>
            <w:r w:rsidRPr="006E3E1D">
              <w:rPr>
                <w:sz w:val="20"/>
                <w:szCs w:val="20"/>
              </w:rPr>
              <w:t>96,3</w:t>
            </w:r>
          </w:p>
        </w:tc>
      </w:tr>
    </w:tbl>
    <w:p w:rsidR="004C53F8" w:rsidRPr="006E3E1D" w:rsidRDefault="004C53F8" w:rsidP="00ED0402">
      <w:pPr>
        <w:widowControl w:val="0"/>
        <w:ind w:firstLine="709"/>
        <w:jc w:val="both"/>
        <w:rPr>
          <w:rFonts w:eastAsia="Calibri"/>
          <w:szCs w:val="28"/>
        </w:rPr>
      </w:pPr>
    </w:p>
    <w:p w:rsidR="00ED0402" w:rsidRPr="006E3E1D" w:rsidRDefault="007748BD" w:rsidP="00ED0402">
      <w:pPr>
        <w:widowControl w:val="0"/>
        <w:ind w:firstLine="709"/>
        <w:jc w:val="both"/>
        <w:rPr>
          <w:rFonts w:eastAsia="Calibri"/>
          <w:szCs w:val="28"/>
        </w:rPr>
      </w:pPr>
      <w:r w:rsidRPr="006E3E1D">
        <w:rPr>
          <w:rFonts w:eastAsia="Calibri"/>
          <w:szCs w:val="28"/>
        </w:rPr>
        <w:t>В части местных полномочий исполнение плановых н</w:t>
      </w:r>
      <w:r w:rsidR="00DB0810" w:rsidRPr="006E3E1D">
        <w:rPr>
          <w:rFonts w:eastAsia="Calibri"/>
          <w:szCs w:val="28"/>
        </w:rPr>
        <w:t xml:space="preserve">азначений                    </w:t>
      </w:r>
      <w:r w:rsidR="00DB0810" w:rsidRPr="006E3E1D">
        <w:rPr>
          <w:rFonts w:eastAsia="Calibri"/>
          <w:szCs w:val="28"/>
        </w:rPr>
        <w:lastRenderedPageBreak/>
        <w:t>за</w:t>
      </w:r>
      <w:r w:rsidR="00ED0402" w:rsidRPr="006E3E1D">
        <w:rPr>
          <w:rFonts w:eastAsia="Calibri"/>
          <w:szCs w:val="28"/>
        </w:rPr>
        <w:t xml:space="preserve"> </w:t>
      </w:r>
      <w:r w:rsidR="00697F56" w:rsidRPr="006E3E1D">
        <w:rPr>
          <w:szCs w:val="28"/>
        </w:rPr>
        <w:t>первый квартал</w:t>
      </w:r>
      <w:r w:rsidR="00DB0810" w:rsidRPr="006E3E1D">
        <w:rPr>
          <w:rFonts w:eastAsia="Calibri"/>
          <w:szCs w:val="28"/>
        </w:rPr>
        <w:t xml:space="preserve"> </w:t>
      </w:r>
      <w:r w:rsidR="00DB0810" w:rsidRPr="006E3E1D">
        <w:rPr>
          <w:szCs w:val="28"/>
        </w:rPr>
        <w:t>20</w:t>
      </w:r>
      <w:r w:rsidR="00ED0402" w:rsidRPr="006E3E1D">
        <w:rPr>
          <w:szCs w:val="28"/>
        </w:rPr>
        <w:t>20</w:t>
      </w:r>
      <w:r w:rsidR="00DB0810" w:rsidRPr="006E3E1D">
        <w:rPr>
          <w:szCs w:val="28"/>
        </w:rPr>
        <w:t> год</w:t>
      </w:r>
      <w:r w:rsidR="00ED0402" w:rsidRPr="006E3E1D">
        <w:rPr>
          <w:szCs w:val="28"/>
        </w:rPr>
        <w:t xml:space="preserve">а </w:t>
      </w:r>
      <w:r w:rsidR="00ED0402" w:rsidRPr="006E3E1D">
        <w:rPr>
          <w:rFonts w:eastAsia="Calibri"/>
          <w:szCs w:val="28"/>
        </w:rPr>
        <w:t xml:space="preserve">составило </w:t>
      </w:r>
      <w:r w:rsidR="00697F56" w:rsidRPr="006E3E1D">
        <w:rPr>
          <w:rFonts w:eastAsia="Calibri"/>
          <w:szCs w:val="28"/>
        </w:rPr>
        <w:t>99,1</w:t>
      </w:r>
      <w:r w:rsidR="00ED0402" w:rsidRPr="006E3E1D">
        <w:rPr>
          <w:rFonts w:eastAsia="Calibri"/>
          <w:szCs w:val="28"/>
        </w:rPr>
        <w:t> процент</w:t>
      </w:r>
      <w:r w:rsidR="00697F56" w:rsidRPr="006E3E1D">
        <w:rPr>
          <w:rFonts w:eastAsia="Calibri"/>
          <w:szCs w:val="28"/>
        </w:rPr>
        <w:t>а</w:t>
      </w:r>
      <w:r w:rsidR="00ED0402" w:rsidRPr="006E3E1D">
        <w:rPr>
          <w:rFonts w:eastAsia="Calibri"/>
          <w:szCs w:val="28"/>
        </w:rPr>
        <w:t xml:space="preserve"> (</w:t>
      </w:r>
      <w:r w:rsidR="00ED0402" w:rsidRPr="006E3E1D">
        <w:rPr>
          <w:szCs w:val="28"/>
        </w:rPr>
        <w:t xml:space="preserve">при уточненном плане </w:t>
      </w:r>
      <w:r w:rsidR="00604D9B" w:rsidRPr="006E3E1D">
        <w:rPr>
          <w:szCs w:val="28"/>
        </w:rPr>
        <w:t xml:space="preserve">                 </w:t>
      </w:r>
      <w:r w:rsidR="00697F56" w:rsidRPr="006E3E1D">
        <w:rPr>
          <w:szCs w:val="28"/>
        </w:rPr>
        <w:t>1 060 936</w:t>
      </w:r>
      <w:r w:rsidR="00ED0402" w:rsidRPr="006E3E1D">
        <w:rPr>
          <w:szCs w:val="28"/>
        </w:rPr>
        <w:t xml:space="preserve"> тыс. рублей кассовые расходы составили </w:t>
      </w:r>
      <w:r w:rsidR="00697F56" w:rsidRPr="006E3E1D">
        <w:rPr>
          <w:szCs w:val="28"/>
        </w:rPr>
        <w:t>1 051 223</w:t>
      </w:r>
      <w:r w:rsidR="00ED0402" w:rsidRPr="006E3E1D">
        <w:rPr>
          <w:szCs w:val="28"/>
        </w:rPr>
        <w:t xml:space="preserve"> тыс. рублей, остаток кассового плана  – </w:t>
      </w:r>
      <w:r w:rsidR="00697F56" w:rsidRPr="006E3E1D">
        <w:rPr>
          <w:szCs w:val="28"/>
        </w:rPr>
        <w:t>9 713</w:t>
      </w:r>
      <w:r w:rsidR="00ED0402" w:rsidRPr="006E3E1D">
        <w:rPr>
          <w:szCs w:val="28"/>
        </w:rPr>
        <w:t> тыс. рублей</w:t>
      </w:r>
      <w:r w:rsidR="00ED0402" w:rsidRPr="006E3E1D">
        <w:rPr>
          <w:rFonts w:eastAsia="Calibri"/>
          <w:szCs w:val="28"/>
        </w:rPr>
        <w:t>).</w:t>
      </w:r>
    </w:p>
    <w:p w:rsidR="00ED0402" w:rsidRPr="006E3E1D" w:rsidRDefault="00ED0402" w:rsidP="00ED0402">
      <w:pPr>
        <w:widowControl w:val="0"/>
        <w:ind w:firstLine="709"/>
        <w:jc w:val="both"/>
        <w:rPr>
          <w:rFonts w:eastAsia="Calibri"/>
          <w:szCs w:val="28"/>
        </w:rPr>
      </w:pPr>
      <w:r w:rsidRPr="006E3E1D">
        <w:rPr>
          <w:rFonts w:eastAsia="Calibri"/>
          <w:szCs w:val="28"/>
        </w:rPr>
        <w:t xml:space="preserve">В части межбюджетных трансфертов (субвенций, субсидий, иных межбюджетных трансфертов) исполнение плановых назначений за </w:t>
      </w:r>
      <w:r w:rsidR="00697F56" w:rsidRPr="006E3E1D">
        <w:rPr>
          <w:szCs w:val="28"/>
        </w:rPr>
        <w:t>первый квартал</w:t>
      </w:r>
      <w:r w:rsidR="00604D9B" w:rsidRPr="006E3E1D">
        <w:rPr>
          <w:szCs w:val="28"/>
        </w:rPr>
        <w:t xml:space="preserve"> 2020</w:t>
      </w:r>
      <w:r w:rsidRPr="006E3E1D">
        <w:rPr>
          <w:szCs w:val="28"/>
        </w:rPr>
        <w:t xml:space="preserve"> года </w:t>
      </w:r>
      <w:r w:rsidRPr="006E3E1D">
        <w:rPr>
          <w:rFonts w:eastAsia="Calibri"/>
          <w:szCs w:val="28"/>
        </w:rPr>
        <w:t xml:space="preserve">составило </w:t>
      </w:r>
      <w:r w:rsidR="00697F56" w:rsidRPr="006E3E1D">
        <w:rPr>
          <w:rFonts w:eastAsia="Calibri"/>
          <w:szCs w:val="28"/>
        </w:rPr>
        <w:t>94,2</w:t>
      </w:r>
      <w:r w:rsidRPr="006E3E1D">
        <w:rPr>
          <w:rFonts w:eastAsia="Calibri"/>
          <w:szCs w:val="28"/>
        </w:rPr>
        <w:t> процент</w:t>
      </w:r>
      <w:r w:rsidR="00697F56" w:rsidRPr="006E3E1D">
        <w:rPr>
          <w:rFonts w:eastAsia="Calibri"/>
          <w:szCs w:val="28"/>
        </w:rPr>
        <w:t>а</w:t>
      </w:r>
      <w:r w:rsidR="005F702B" w:rsidRPr="006E3E1D">
        <w:rPr>
          <w:rFonts w:eastAsia="Calibri"/>
          <w:szCs w:val="28"/>
        </w:rPr>
        <w:t xml:space="preserve"> </w:t>
      </w:r>
      <w:r w:rsidRPr="006E3E1D">
        <w:rPr>
          <w:rFonts w:eastAsia="Calibri"/>
          <w:szCs w:val="28"/>
        </w:rPr>
        <w:t>(</w:t>
      </w:r>
      <w:r w:rsidRPr="006E3E1D">
        <w:rPr>
          <w:szCs w:val="28"/>
        </w:rPr>
        <w:t>при уточненном плане</w:t>
      </w:r>
      <w:bookmarkStart w:id="1" w:name="OLE_LINK13"/>
      <w:bookmarkStart w:id="2" w:name="OLE_LINK14"/>
      <w:r w:rsidR="00604D9B" w:rsidRPr="006E3E1D">
        <w:rPr>
          <w:szCs w:val="28"/>
        </w:rPr>
        <w:t xml:space="preserve"> </w:t>
      </w:r>
      <w:r w:rsidR="00697F56" w:rsidRPr="006E3E1D">
        <w:rPr>
          <w:szCs w:val="28"/>
        </w:rPr>
        <w:t>1 382 051</w:t>
      </w:r>
      <w:r w:rsidRPr="006E3E1D">
        <w:rPr>
          <w:szCs w:val="28"/>
        </w:rPr>
        <w:t> </w:t>
      </w:r>
      <w:bookmarkEnd w:id="1"/>
      <w:bookmarkEnd w:id="2"/>
      <w:r w:rsidRPr="006E3E1D">
        <w:rPr>
          <w:szCs w:val="28"/>
        </w:rPr>
        <w:t xml:space="preserve">тыс. рублей кассовые расходы составили </w:t>
      </w:r>
      <w:r w:rsidR="00697F56" w:rsidRPr="006E3E1D">
        <w:rPr>
          <w:szCs w:val="28"/>
        </w:rPr>
        <w:t>1 302 347</w:t>
      </w:r>
      <w:r w:rsidRPr="006E3E1D">
        <w:rPr>
          <w:szCs w:val="28"/>
        </w:rPr>
        <w:t xml:space="preserve"> тыс. рублей, остаток кассового плана – </w:t>
      </w:r>
      <w:r w:rsidR="00697F56" w:rsidRPr="006E3E1D">
        <w:rPr>
          <w:szCs w:val="28"/>
        </w:rPr>
        <w:t xml:space="preserve">79 704 </w:t>
      </w:r>
      <w:r w:rsidRPr="006E3E1D">
        <w:rPr>
          <w:szCs w:val="28"/>
        </w:rPr>
        <w:t>тыс. рублей</w:t>
      </w:r>
      <w:r w:rsidRPr="006E3E1D">
        <w:rPr>
          <w:rFonts w:eastAsia="Calibri"/>
          <w:szCs w:val="28"/>
        </w:rPr>
        <w:t>).</w:t>
      </w:r>
    </w:p>
    <w:p w:rsidR="00ED0402" w:rsidRPr="006E3E1D" w:rsidRDefault="00ED0402" w:rsidP="00ED0402">
      <w:pPr>
        <w:widowControl w:val="0"/>
        <w:ind w:firstLine="709"/>
        <w:jc w:val="both"/>
        <w:rPr>
          <w:szCs w:val="28"/>
        </w:rPr>
      </w:pPr>
      <w:r w:rsidRPr="006E3E1D">
        <w:rPr>
          <w:szCs w:val="28"/>
        </w:rPr>
        <w:t xml:space="preserve">Исполнение за </w:t>
      </w:r>
      <w:r w:rsidR="00697F56" w:rsidRPr="006E3E1D">
        <w:rPr>
          <w:szCs w:val="28"/>
        </w:rPr>
        <w:t>первый квартал</w:t>
      </w:r>
      <w:r w:rsidR="00604D9B" w:rsidRPr="006E3E1D">
        <w:rPr>
          <w:szCs w:val="28"/>
        </w:rPr>
        <w:t xml:space="preserve"> </w:t>
      </w:r>
      <w:r w:rsidRPr="006E3E1D">
        <w:rPr>
          <w:szCs w:val="28"/>
        </w:rPr>
        <w:t>20</w:t>
      </w:r>
      <w:r w:rsidR="00604D9B" w:rsidRPr="006E3E1D">
        <w:rPr>
          <w:szCs w:val="28"/>
        </w:rPr>
        <w:t>20</w:t>
      </w:r>
      <w:r w:rsidRPr="006E3E1D">
        <w:rPr>
          <w:szCs w:val="28"/>
        </w:rPr>
        <w:t xml:space="preserve"> года к годовым плановым назначениям по расходам составило в целом </w:t>
      </w:r>
      <w:r w:rsidR="00762585">
        <w:rPr>
          <w:szCs w:val="28"/>
        </w:rPr>
        <w:t>18</w:t>
      </w:r>
      <w:r w:rsidRPr="006E3E1D">
        <w:rPr>
          <w:szCs w:val="28"/>
        </w:rPr>
        <w:t> </w:t>
      </w:r>
      <w:r w:rsidRPr="006E3E1D">
        <w:rPr>
          <w:rFonts w:eastAsia="Calibri"/>
          <w:szCs w:val="28"/>
        </w:rPr>
        <w:t>процент</w:t>
      </w:r>
      <w:r w:rsidR="00CF348A">
        <w:rPr>
          <w:rFonts w:eastAsia="Calibri"/>
          <w:szCs w:val="28"/>
        </w:rPr>
        <w:t>ов</w:t>
      </w:r>
      <w:r w:rsidRPr="006E3E1D">
        <w:rPr>
          <w:szCs w:val="28"/>
        </w:rPr>
        <w:t xml:space="preserve"> (за </w:t>
      </w:r>
      <w:r w:rsidR="00697F56" w:rsidRPr="006E3E1D">
        <w:rPr>
          <w:szCs w:val="28"/>
        </w:rPr>
        <w:t>первый квартал</w:t>
      </w:r>
      <w:r w:rsidRPr="006E3E1D">
        <w:rPr>
          <w:szCs w:val="28"/>
        </w:rPr>
        <w:t xml:space="preserve"> 201</w:t>
      </w:r>
      <w:r w:rsidR="00947307" w:rsidRPr="006E3E1D">
        <w:rPr>
          <w:szCs w:val="28"/>
        </w:rPr>
        <w:t>9</w:t>
      </w:r>
      <w:r w:rsidRPr="006E3E1D">
        <w:rPr>
          <w:szCs w:val="28"/>
        </w:rPr>
        <w:t xml:space="preserve"> года </w:t>
      </w:r>
      <w:r w:rsidR="00697F56" w:rsidRPr="006E3E1D">
        <w:rPr>
          <w:szCs w:val="28"/>
        </w:rPr>
        <w:t>-</w:t>
      </w:r>
      <w:r w:rsidRPr="006E3E1D">
        <w:rPr>
          <w:szCs w:val="28"/>
        </w:rPr>
        <w:t xml:space="preserve"> </w:t>
      </w:r>
      <w:r w:rsidR="00697F56" w:rsidRPr="006E3E1D">
        <w:rPr>
          <w:szCs w:val="28"/>
        </w:rPr>
        <w:t>1</w:t>
      </w:r>
      <w:r w:rsidR="004C53F8" w:rsidRPr="006E3E1D">
        <w:rPr>
          <w:szCs w:val="28"/>
        </w:rPr>
        <w:t>5</w:t>
      </w:r>
      <w:r w:rsidR="00947307" w:rsidRPr="006E3E1D">
        <w:rPr>
          <w:szCs w:val="28"/>
        </w:rPr>
        <w:t>,</w:t>
      </w:r>
      <w:r w:rsidR="00697F56" w:rsidRPr="006E3E1D">
        <w:rPr>
          <w:szCs w:val="28"/>
        </w:rPr>
        <w:t>6</w:t>
      </w:r>
      <w:r w:rsidRPr="006E3E1D">
        <w:rPr>
          <w:szCs w:val="28"/>
        </w:rPr>
        <w:t> </w:t>
      </w:r>
      <w:r w:rsidRPr="006E3E1D">
        <w:rPr>
          <w:rFonts w:eastAsia="Calibri"/>
          <w:szCs w:val="28"/>
        </w:rPr>
        <w:t>процента</w:t>
      </w:r>
      <w:r w:rsidRPr="006E3E1D">
        <w:rPr>
          <w:szCs w:val="28"/>
        </w:rPr>
        <w:t>).</w:t>
      </w:r>
    </w:p>
    <w:p w:rsidR="00B84F72" w:rsidRPr="006E3E1D" w:rsidRDefault="00B84F72" w:rsidP="00B84F72">
      <w:pPr>
        <w:widowControl w:val="0"/>
        <w:ind w:firstLine="709"/>
        <w:jc w:val="both"/>
        <w:rPr>
          <w:szCs w:val="28"/>
        </w:rPr>
      </w:pPr>
      <w:r w:rsidRPr="006E3E1D">
        <w:rPr>
          <w:szCs w:val="28"/>
        </w:rPr>
        <w:t xml:space="preserve">Сумма остатков средств на 01.04.2020 на счетах бюджета города Ставрополя составила 72 557 тыс. рублей и уменьшилась по сравнению с началом года на 110 218 тыс. рублей. </w:t>
      </w:r>
    </w:p>
    <w:p w:rsidR="00531982" w:rsidRPr="006E3E1D" w:rsidRDefault="00531982" w:rsidP="00531982">
      <w:pPr>
        <w:ind w:firstLine="709"/>
        <w:contextualSpacing/>
        <w:jc w:val="both"/>
        <w:rPr>
          <w:szCs w:val="28"/>
        </w:rPr>
      </w:pPr>
      <w:r w:rsidRPr="006E3E1D">
        <w:rPr>
          <w:szCs w:val="28"/>
        </w:rPr>
        <w:t xml:space="preserve">Муниципальный долг по состоянию на 01.04.2020 составил                          </w:t>
      </w:r>
      <w:r w:rsidRPr="006E3E1D">
        <w:t>2 085 228</w:t>
      </w:r>
      <w:r w:rsidRPr="006E3E1D">
        <w:rPr>
          <w:b/>
        </w:rPr>
        <w:t xml:space="preserve"> </w:t>
      </w:r>
      <w:r w:rsidRPr="006E3E1D">
        <w:rPr>
          <w:szCs w:val="28"/>
        </w:rPr>
        <w:t>тыс. рублей  (на 01.01.2020 составлял  2 125 323 тыс. рублей), в том числе:</w:t>
      </w:r>
    </w:p>
    <w:p w:rsidR="00531982" w:rsidRPr="006E3E1D" w:rsidRDefault="00531982" w:rsidP="00531982">
      <w:pPr>
        <w:ind w:firstLine="709"/>
        <w:contextualSpacing/>
        <w:jc w:val="both"/>
        <w:rPr>
          <w:szCs w:val="28"/>
        </w:rPr>
      </w:pPr>
      <w:r w:rsidRPr="006E3E1D">
        <w:rPr>
          <w:szCs w:val="28"/>
        </w:rPr>
        <w:t xml:space="preserve">задолженность по заемным средствам кредитных организаций </w:t>
      </w:r>
      <w:r w:rsidR="00762585" w:rsidRPr="006E3E1D">
        <w:rPr>
          <w:szCs w:val="28"/>
        </w:rPr>
        <w:t>–</w:t>
      </w:r>
      <w:r w:rsidRPr="006E3E1D">
        <w:rPr>
          <w:szCs w:val="28"/>
        </w:rPr>
        <w:t xml:space="preserve">                   </w:t>
      </w:r>
      <w:r w:rsidRPr="006E3E1D">
        <w:t>1 712 067</w:t>
      </w:r>
      <w:r w:rsidRPr="006E3E1D">
        <w:rPr>
          <w:szCs w:val="28"/>
        </w:rPr>
        <w:t> тыс. рублей;</w:t>
      </w:r>
    </w:p>
    <w:p w:rsidR="00531982" w:rsidRPr="006E3E1D" w:rsidRDefault="00531982" w:rsidP="00531982">
      <w:pPr>
        <w:ind w:firstLine="709"/>
        <w:contextualSpacing/>
        <w:jc w:val="both"/>
        <w:rPr>
          <w:szCs w:val="28"/>
        </w:rPr>
      </w:pPr>
      <w:r w:rsidRPr="006E3E1D">
        <w:rPr>
          <w:szCs w:val="28"/>
        </w:rPr>
        <w:t>задолженность по бюджетному кредиту, предоставленному Управлением Федерального казначейства по Ставропольскому краю</w:t>
      </w:r>
      <w:r w:rsidR="00762585">
        <w:rPr>
          <w:szCs w:val="28"/>
        </w:rPr>
        <w:t>, </w:t>
      </w:r>
      <w:r w:rsidR="00762585" w:rsidRPr="006E3E1D">
        <w:rPr>
          <w:szCs w:val="28"/>
        </w:rPr>
        <w:t>–</w:t>
      </w:r>
      <w:r w:rsidRPr="006E3E1D">
        <w:rPr>
          <w:szCs w:val="28"/>
        </w:rPr>
        <w:t xml:space="preserve">                   </w:t>
      </w:r>
      <w:r w:rsidRPr="006E3E1D">
        <w:t>372 215</w:t>
      </w:r>
      <w:r w:rsidRPr="006E3E1D">
        <w:rPr>
          <w:szCs w:val="28"/>
        </w:rPr>
        <w:t> тыс. рублей;</w:t>
      </w:r>
    </w:p>
    <w:p w:rsidR="00531982" w:rsidRPr="006E3E1D" w:rsidRDefault="00531982" w:rsidP="00531982">
      <w:pPr>
        <w:ind w:firstLine="709"/>
        <w:contextualSpacing/>
        <w:jc w:val="both"/>
        <w:rPr>
          <w:szCs w:val="28"/>
        </w:rPr>
      </w:pPr>
      <w:r w:rsidRPr="006E3E1D">
        <w:rPr>
          <w:szCs w:val="28"/>
        </w:rPr>
        <w:t>муниципальные гарантии, предоставленные по централизованным кредитам, выданным предприятиям АПК в 1992-1994 гг.</w:t>
      </w:r>
      <w:r w:rsidR="00762585">
        <w:rPr>
          <w:szCs w:val="28"/>
        </w:rPr>
        <w:t>,</w:t>
      </w:r>
      <w:r w:rsidRPr="006E3E1D">
        <w:rPr>
          <w:szCs w:val="28"/>
        </w:rPr>
        <w:t xml:space="preserve"> – 946 тыс. рублей.</w:t>
      </w:r>
    </w:p>
    <w:p w:rsidR="00531982" w:rsidRPr="006E3E1D" w:rsidRDefault="00531982" w:rsidP="00531982">
      <w:pPr>
        <w:ind w:firstLine="709"/>
        <w:jc w:val="both"/>
        <w:rPr>
          <w:szCs w:val="28"/>
        </w:rPr>
      </w:pPr>
      <w:r w:rsidRPr="006E3E1D">
        <w:rPr>
          <w:szCs w:val="28"/>
        </w:rPr>
        <w:t xml:space="preserve">Расходы на обслуживание муниципального долга на 01.04.2020 составили 32 581 тыс. рублей. </w:t>
      </w:r>
    </w:p>
    <w:p w:rsidR="007748BD" w:rsidRPr="006E3E1D" w:rsidRDefault="004C53F8" w:rsidP="0068713A">
      <w:pPr>
        <w:ind w:firstLine="709"/>
        <w:jc w:val="both"/>
      </w:pPr>
      <w:r w:rsidRPr="006E3E1D">
        <w:t xml:space="preserve">Кассовый разрыв в части собственных средств на отчетную дату составил </w:t>
      </w:r>
      <w:r w:rsidRPr="006E3E1D">
        <w:rPr>
          <w:szCs w:val="28"/>
        </w:rPr>
        <w:t xml:space="preserve"> </w:t>
      </w:r>
      <w:r w:rsidR="006E3E1D" w:rsidRPr="006E3E1D">
        <w:t>124 873</w:t>
      </w:r>
      <w:r w:rsidR="007748BD" w:rsidRPr="006E3E1D">
        <w:t xml:space="preserve"> тыс. рублей. </w:t>
      </w:r>
    </w:p>
    <w:p w:rsidR="007748BD" w:rsidRPr="006E3E1D" w:rsidRDefault="007748BD" w:rsidP="007748BD">
      <w:pPr>
        <w:widowControl w:val="0"/>
        <w:ind w:firstLine="567"/>
        <w:jc w:val="both"/>
        <w:rPr>
          <w:sz w:val="24"/>
        </w:rPr>
      </w:pPr>
    </w:p>
    <w:p w:rsidR="00F82FA5" w:rsidRPr="006E3E1D" w:rsidRDefault="00C84B02" w:rsidP="007748BD">
      <w:pPr>
        <w:widowControl w:val="0"/>
        <w:ind w:firstLine="567"/>
        <w:jc w:val="both"/>
        <w:rPr>
          <w:sz w:val="27"/>
          <w:szCs w:val="27"/>
        </w:rPr>
      </w:pPr>
      <w:r w:rsidRPr="006E3E1D">
        <w:rPr>
          <w:sz w:val="27"/>
          <w:szCs w:val="27"/>
        </w:rPr>
        <w:t>Приложение: на 6</w:t>
      </w:r>
      <w:r w:rsidR="007748BD" w:rsidRPr="006E3E1D">
        <w:rPr>
          <w:sz w:val="27"/>
          <w:szCs w:val="27"/>
        </w:rPr>
        <w:t xml:space="preserve"> л. в 1 экз.</w:t>
      </w:r>
    </w:p>
    <w:p w:rsidR="00F23F27" w:rsidRPr="006E3E1D" w:rsidRDefault="00F23F27" w:rsidP="001B7C7B">
      <w:pPr>
        <w:ind w:firstLine="709"/>
        <w:jc w:val="both"/>
        <w:rPr>
          <w:rFonts w:eastAsiaTheme="minorHAnsi"/>
          <w:szCs w:val="28"/>
          <w:lang w:eastAsia="en-US"/>
        </w:rPr>
      </w:pPr>
    </w:p>
    <w:tbl>
      <w:tblPr>
        <w:tblW w:w="9356" w:type="dxa"/>
        <w:tblInd w:w="108" w:type="dxa"/>
        <w:tblLook w:val="0000"/>
      </w:tblPr>
      <w:tblGrid>
        <w:gridCol w:w="5670"/>
        <w:gridCol w:w="1134"/>
        <w:gridCol w:w="2552"/>
      </w:tblGrid>
      <w:tr w:rsidR="008F0ABA" w:rsidRPr="006E3E1D" w:rsidTr="00F84D61">
        <w:trPr>
          <w:cantSplit/>
          <w:trHeight w:val="1708"/>
        </w:trPr>
        <w:tc>
          <w:tcPr>
            <w:tcW w:w="5670" w:type="dxa"/>
            <w:vMerge w:val="restart"/>
            <w:shd w:val="clear" w:color="auto" w:fill="auto"/>
            <w:vAlign w:val="bottom"/>
          </w:tcPr>
          <w:p w:rsidR="00E53030" w:rsidRPr="006E3E1D" w:rsidRDefault="00E53030" w:rsidP="00E53030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proofErr w:type="gramStart"/>
            <w:r w:rsidRPr="006E3E1D">
              <w:rPr>
                <w:szCs w:val="28"/>
              </w:rPr>
              <w:t>Исполняющий</w:t>
            </w:r>
            <w:proofErr w:type="gramEnd"/>
            <w:r w:rsidRPr="006E3E1D">
              <w:rPr>
                <w:szCs w:val="28"/>
              </w:rPr>
              <w:t xml:space="preserve"> обязанности заместителя </w:t>
            </w:r>
          </w:p>
          <w:p w:rsidR="00E53030" w:rsidRPr="006E3E1D" w:rsidRDefault="00E53030" w:rsidP="00E53030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 w:rsidRPr="006E3E1D">
              <w:rPr>
                <w:szCs w:val="28"/>
              </w:rPr>
              <w:t xml:space="preserve">главы администрации города Ставрополя, </w:t>
            </w:r>
          </w:p>
          <w:p w:rsidR="00E53030" w:rsidRPr="006E3E1D" w:rsidRDefault="00E53030" w:rsidP="00E53030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 w:rsidRPr="006E3E1D">
              <w:rPr>
                <w:szCs w:val="28"/>
              </w:rPr>
              <w:t xml:space="preserve">руководителя комитета финансов и бюджета </w:t>
            </w:r>
          </w:p>
          <w:p w:rsidR="00E53030" w:rsidRPr="006E3E1D" w:rsidRDefault="00E53030" w:rsidP="00E53030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 w:rsidRPr="006E3E1D">
              <w:rPr>
                <w:szCs w:val="28"/>
              </w:rPr>
              <w:t>администрации города Ставрополя</w:t>
            </w:r>
          </w:p>
          <w:p w:rsidR="00E53030" w:rsidRPr="006E3E1D" w:rsidRDefault="003163D1" w:rsidP="00E53030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 w:rsidRPr="006E3E1D">
              <w:rPr>
                <w:szCs w:val="28"/>
              </w:rPr>
              <w:t xml:space="preserve">первый </w:t>
            </w:r>
            <w:r w:rsidR="00E53030" w:rsidRPr="006E3E1D">
              <w:rPr>
                <w:szCs w:val="28"/>
              </w:rPr>
              <w:t xml:space="preserve">заместитель руководителя </w:t>
            </w:r>
          </w:p>
          <w:p w:rsidR="00E53030" w:rsidRPr="006E3E1D" w:rsidRDefault="00E53030" w:rsidP="00E53030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 w:rsidRPr="006E3E1D">
              <w:rPr>
                <w:szCs w:val="28"/>
              </w:rPr>
              <w:t xml:space="preserve">комитета финансов и бюджета </w:t>
            </w:r>
          </w:p>
          <w:p w:rsidR="008F0ABA" w:rsidRPr="006E3E1D" w:rsidRDefault="00E53030" w:rsidP="00E53030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 w:rsidRPr="006E3E1D">
              <w:rPr>
                <w:szCs w:val="28"/>
              </w:rPr>
              <w:t xml:space="preserve">администрации города Ставрополя      </w:t>
            </w:r>
          </w:p>
        </w:tc>
        <w:tc>
          <w:tcPr>
            <w:tcW w:w="3686" w:type="dxa"/>
            <w:gridSpan w:val="2"/>
          </w:tcPr>
          <w:p w:rsidR="008F0ABA" w:rsidRPr="006E3E1D" w:rsidRDefault="00980650" w:rsidP="00980650">
            <w:pPr>
              <w:keepNext/>
              <w:keepLines/>
              <w:ind w:right="-108" w:hanging="250"/>
              <w:rPr>
                <w:szCs w:val="28"/>
              </w:rPr>
            </w:pPr>
            <w:bookmarkStart w:id="3" w:name="SIGNERSTAMP1"/>
            <w:r w:rsidRPr="006E3E1D">
              <w:rPr>
                <w:szCs w:val="28"/>
              </w:rPr>
              <w:t xml:space="preserve">  </w:t>
            </w:r>
            <w:r w:rsidR="0077059C" w:rsidRPr="006E3E1D">
              <w:rPr>
                <w:szCs w:val="28"/>
              </w:rPr>
              <w:t>Штамп ЭП, не заполнять!</w:t>
            </w:r>
            <w:bookmarkEnd w:id="3"/>
          </w:p>
        </w:tc>
      </w:tr>
      <w:tr w:rsidR="008F0ABA" w:rsidRPr="006E3E1D" w:rsidTr="00384691">
        <w:trPr>
          <w:cantSplit/>
          <w:trHeight w:val="169"/>
        </w:trPr>
        <w:tc>
          <w:tcPr>
            <w:tcW w:w="5670" w:type="dxa"/>
            <w:vMerge/>
            <w:shd w:val="clear" w:color="auto" w:fill="auto"/>
            <w:vAlign w:val="bottom"/>
          </w:tcPr>
          <w:p w:rsidR="008F0ABA" w:rsidRPr="006E3E1D" w:rsidRDefault="008F0ABA" w:rsidP="00B504D7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</w:p>
        </w:tc>
        <w:tc>
          <w:tcPr>
            <w:tcW w:w="1134" w:type="dxa"/>
          </w:tcPr>
          <w:p w:rsidR="008F0ABA" w:rsidRPr="006E3E1D" w:rsidRDefault="008F0ABA" w:rsidP="00B504D7">
            <w:pPr>
              <w:keepNext/>
              <w:keepLines/>
              <w:ind w:left="-108"/>
              <w:rPr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8F0ABA" w:rsidRPr="006E3E1D" w:rsidRDefault="008F0ABA" w:rsidP="003163D1">
            <w:pPr>
              <w:keepNext/>
              <w:keepLines/>
              <w:ind w:right="-108"/>
              <w:jc w:val="right"/>
              <w:rPr>
                <w:szCs w:val="28"/>
              </w:rPr>
            </w:pPr>
            <w:r w:rsidRPr="006E3E1D">
              <w:rPr>
                <w:szCs w:val="28"/>
              </w:rPr>
              <w:t>Т.</w:t>
            </w:r>
            <w:r w:rsidR="003163D1" w:rsidRPr="006E3E1D">
              <w:rPr>
                <w:szCs w:val="28"/>
              </w:rPr>
              <w:t>Ю</w:t>
            </w:r>
            <w:r w:rsidRPr="006E3E1D">
              <w:rPr>
                <w:szCs w:val="28"/>
              </w:rPr>
              <w:t xml:space="preserve">. </w:t>
            </w:r>
            <w:r w:rsidR="003163D1" w:rsidRPr="006E3E1D">
              <w:rPr>
                <w:szCs w:val="28"/>
              </w:rPr>
              <w:t>Филькова</w:t>
            </w:r>
          </w:p>
        </w:tc>
      </w:tr>
    </w:tbl>
    <w:p w:rsidR="0068713A" w:rsidRPr="006E3E1D" w:rsidRDefault="0068713A" w:rsidP="00F82FA5">
      <w:pPr>
        <w:widowControl w:val="0"/>
        <w:spacing w:line="240" w:lineRule="exact"/>
        <w:jc w:val="both"/>
        <w:rPr>
          <w:sz w:val="18"/>
          <w:szCs w:val="18"/>
        </w:rPr>
      </w:pPr>
    </w:p>
    <w:p w:rsidR="008F2E5E" w:rsidRPr="006E3E1D" w:rsidRDefault="008F2E5E" w:rsidP="00F82FA5">
      <w:pPr>
        <w:widowControl w:val="0"/>
        <w:spacing w:line="240" w:lineRule="exact"/>
        <w:jc w:val="both"/>
        <w:rPr>
          <w:sz w:val="18"/>
          <w:szCs w:val="18"/>
        </w:rPr>
      </w:pPr>
    </w:p>
    <w:p w:rsidR="008F2E5E" w:rsidRPr="006E3E1D" w:rsidRDefault="008F2E5E" w:rsidP="00F82FA5">
      <w:pPr>
        <w:widowControl w:val="0"/>
        <w:spacing w:line="240" w:lineRule="exact"/>
        <w:jc w:val="both"/>
        <w:rPr>
          <w:sz w:val="18"/>
          <w:szCs w:val="18"/>
        </w:rPr>
      </w:pPr>
    </w:p>
    <w:p w:rsidR="00B065D0" w:rsidRPr="006E3E1D" w:rsidRDefault="00B065D0" w:rsidP="00F82FA5">
      <w:pPr>
        <w:widowControl w:val="0"/>
        <w:spacing w:line="240" w:lineRule="exact"/>
        <w:jc w:val="both"/>
        <w:rPr>
          <w:sz w:val="18"/>
          <w:szCs w:val="18"/>
        </w:rPr>
      </w:pPr>
    </w:p>
    <w:p w:rsidR="00F82FA5" w:rsidRPr="00F2594A" w:rsidRDefault="007137C4" w:rsidP="00F82FA5">
      <w:pPr>
        <w:widowControl w:val="0"/>
        <w:spacing w:line="240" w:lineRule="exact"/>
        <w:jc w:val="both"/>
        <w:rPr>
          <w:sz w:val="18"/>
          <w:szCs w:val="18"/>
        </w:rPr>
      </w:pPr>
      <w:r w:rsidRPr="006E3E1D">
        <w:rPr>
          <w:sz w:val="18"/>
          <w:szCs w:val="18"/>
        </w:rPr>
        <w:t>А.А.</w:t>
      </w:r>
      <w:r w:rsidR="00B664D4" w:rsidRPr="006E3E1D">
        <w:rPr>
          <w:sz w:val="18"/>
          <w:szCs w:val="18"/>
        </w:rPr>
        <w:t xml:space="preserve"> </w:t>
      </w:r>
      <w:r w:rsidRPr="006E3E1D">
        <w:rPr>
          <w:sz w:val="18"/>
          <w:szCs w:val="18"/>
        </w:rPr>
        <w:t>Надеина</w:t>
      </w:r>
      <w:r w:rsidR="00F82FA5" w:rsidRPr="006E3E1D">
        <w:rPr>
          <w:sz w:val="18"/>
          <w:szCs w:val="18"/>
        </w:rPr>
        <w:t xml:space="preserve">, 26 </w:t>
      </w:r>
      <w:r w:rsidR="0068713A" w:rsidRPr="006E3E1D">
        <w:rPr>
          <w:sz w:val="18"/>
          <w:szCs w:val="18"/>
        </w:rPr>
        <w:t>78 29</w:t>
      </w:r>
    </w:p>
    <w:p w:rsidR="00F82FA5" w:rsidRPr="00F2594A" w:rsidRDefault="00A21B4F" w:rsidP="00F82FA5">
      <w:pPr>
        <w:widowControl w:val="0"/>
        <w:spacing w:line="240" w:lineRule="exact"/>
        <w:jc w:val="both"/>
        <w:rPr>
          <w:sz w:val="18"/>
          <w:szCs w:val="18"/>
        </w:rPr>
      </w:pPr>
      <w:r w:rsidRPr="00F2594A">
        <w:rPr>
          <w:sz w:val="18"/>
          <w:szCs w:val="18"/>
        </w:rPr>
        <w:t>С.С. Иванникова</w:t>
      </w:r>
      <w:r w:rsidR="00F82FA5" w:rsidRPr="00F2594A">
        <w:rPr>
          <w:sz w:val="18"/>
          <w:szCs w:val="18"/>
        </w:rPr>
        <w:t>, 26 78 24</w:t>
      </w:r>
    </w:p>
    <w:p w:rsidR="00F82FA5" w:rsidRPr="00F2594A" w:rsidRDefault="00B664D4" w:rsidP="00F82FA5">
      <w:pPr>
        <w:widowControl w:val="0"/>
        <w:spacing w:line="240" w:lineRule="exact"/>
        <w:jc w:val="both"/>
        <w:rPr>
          <w:sz w:val="18"/>
          <w:szCs w:val="18"/>
        </w:rPr>
      </w:pPr>
      <w:r w:rsidRPr="00F2594A">
        <w:rPr>
          <w:sz w:val="18"/>
          <w:szCs w:val="18"/>
        </w:rPr>
        <w:t>А</w:t>
      </w:r>
      <w:r w:rsidR="006838C8" w:rsidRPr="00F2594A">
        <w:rPr>
          <w:sz w:val="18"/>
          <w:szCs w:val="18"/>
        </w:rPr>
        <w:t>.</w:t>
      </w:r>
      <w:r w:rsidR="00B77C68" w:rsidRPr="00F2594A">
        <w:rPr>
          <w:sz w:val="18"/>
          <w:szCs w:val="18"/>
        </w:rPr>
        <w:t>А</w:t>
      </w:r>
      <w:r w:rsidR="00F82FA5" w:rsidRPr="00F2594A">
        <w:rPr>
          <w:sz w:val="18"/>
          <w:szCs w:val="18"/>
        </w:rPr>
        <w:t xml:space="preserve">. </w:t>
      </w:r>
      <w:r w:rsidR="00B77C68" w:rsidRPr="00F2594A">
        <w:rPr>
          <w:sz w:val="18"/>
          <w:szCs w:val="18"/>
        </w:rPr>
        <w:t>Соколов</w:t>
      </w:r>
      <w:r w:rsidRPr="00F2594A">
        <w:rPr>
          <w:sz w:val="18"/>
          <w:szCs w:val="18"/>
        </w:rPr>
        <w:t>а</w:t>
      </w:r>
      <w:r w:rsidR="00F82FA5" w:rsidRPr="00F2594A">
        <w:rPr>
          <w:sz w:val="18"/>
          <w:szCs w:val="18"/>
        </w:rPr>
        <w:t>, 26 78 25</w:t>
      </w:r>
    </w:p>
    <w:p w:rsidR="00F82FA5" w:rsidRPr="00F2594A" w:rsidRDefault="002B4BEC" w:rsidP="00F82FA5">
      <w:pPr>
        <w:widowControl w:val="0"/>
        <w:spacing w:line="240" w:lineRule="exact"/>
        <w:jc w:val="both"/>
        <w:rPr>
          <w:sz w:val="18"/>
          <w:szCs w:val="18"/>
        </w:rPr>
      </w:pPr>
      <w:r w:rsidRPr="00F2594A">
        <w:rPr>
          <w:sz w:val="18"/>
          <w:szCs w:val="18"/>
        </w:rPr>
        <w:t>З</w:t>
      </w:r>
      <w:r w:rsidR="00F82FA5" w:rsidRPr="00F2594A">
        <w:rPr>
          <w:sz w:val="18"/>
          <w:szCs w:val="18"/>
        </w:rPr>
        <w:t>.</w:t>
      </w:r>
      <w:r w:rsidRPr="00F2594A">
        <w:rPr>
          <w:sz w:val="18"/>
          <w:szCs w:val="18"/>
        </w:rPr>
        <w:t>А</w:t>
      </w:r>
      <w:r w:rsidR="00F82FA5" w:rsidRPr="00F2594A">
        <w:rPr>
          <w:sz w:val="18"/>
          <w:szCs w:val="18"/>
        </w:rPr>
        <w:t xml:space="preserve">. </w:t>
      </w:r>
      <w:r w:rsidRPr="00F2594A">
        <w:rPr>
          <w:sz w:val="18"/>
          <w:szCs w:val="18"/>
        </w:rPr>
        <w:t>Андрейченко</w:t>
      </w:r>
      <w:r w:rsidR="00F82FA5" w:rsidRPr="00F2594A">
        <w:rPr>
          <w:sz w:val="18"/>
          <w:szCs w:val="18"/>
        </w:rPr>
        <w:t>, 27 05 57</w:t>
      </w:r>
    </w:p>
    <w:sectPr w:rsidR="00F82FA5" w:rsidRPr="00F2594A" w:rsidSect="007C316C">
      <w:headerReference w:type="default" r:id="rId9"/>
      <w:pgSz w:w="11906" w:h="16838"/>
      <w:pgMar w:top="1134" w:right="567" w:bottom="709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490" w:rsidRDefault="00E96490" w:rsidP="00A166D9">
      <w:r>
        <w:separator/>
      </w:r>
    </w:p>
  </w:endnote>
  <w:endnote w:type="continuationSeparator" w:id="0">
    <w:p w:rsidR="00E96490" w:rsidRDefault="00E96490" w:rsidP="00A166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490" w:rsidRDefault="00E96490" w:rsidP="00A166D9">
      <w:r>
        <w:separator/>
      </w:r>
    </w:p>
  </w:footnote>
  <w:footnote w:type="continuationSeparator" w:id="0">
    <w:p w:rsidR="00E96490" w:rsidRDefault="00E96490" w:rsidP="00A166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70626"/>
      <w:docPartObj>
        <w:docPartGallery w:val="Page Numbers (Top of Page)"/>
        <w:docPartUnique/>
      </w:docPartObj>
    </w:sdtPr>
    <w:sdtContent>
      <w:p w:rsidR="004168F8" w:rsidRDefault="007F4C9C">
        <w:pPr>
          <w:pStyle w:val="af0"/>
          <w:jc w:val="center"/>
        </w:pPr>
        <w:fldSimple w:instr=" PAGE   \* MERGEFORMAT ">
          <w:r w:rsidR="00762585">
            <w:rPr>
              <w:noProof/>
            </w:rPr>
            <w:t>4</w:t>
          </w:r>
        </w:fldSimple>
      </w:p>
    </w:sdtContent>
  </w:sdt>
  <w:p w:rsidR="004168F8" w:rsidRDefault="004168F8">
    <w:pPr>
      <w:pStyle w:val="a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54AE"/>
    <w:rsid w:val="00003028"/>
    <w:rsid w:val="0000306C"/>
    <w:rsid w:val="00014850"/>
    <w:rsid w:val="00020C08"/>
    <w:rsid w:val="00021486"/>
    <w:rsid w:val="000215C8"/>
    <w:rsid w:val="0002493F"/>
    <w:rsid w:val="0003440A"/>
    <w:rsid w:val="0003649C"/>
    <w:rsid w:val="00043387"/>
    <w:rsid w:val="00050758"/>
    <w:rsid w:val="000507E3"/>
    <w:rsid w:val="00052786"/>
    <w:rsid w:val="00053A32"/>
    <w:rsid w:val="00060E77"/>
    <w:rsid w:val="00063368"/>
    <w:rsid w:val="00073CD3"/>
    <w:rsid w:val="000747EF"/>
    <w:rsid w:val="00076294"/>
    <w:rsid w:val="00080294"/>
    <w:rsid w:val="0008259B"/>
    <w:rsid w:val="000878BC"/>
    <w:rsid w:val="000901A8"/>
    <w:rsid w:val="000934B3"/>
    <w:rsid w:val="00097B5E"/>
    <w:rsid w:val="000A5572"/>
    <w:rsid w:val="000B3B85"/>
    <w:rsid w:val="000B4BFF"/>
    <w:rsid w:val="000B6B3C"/>
    <w:rsid w:val="000C1085"/>
    <w:rsid w:val="000C3D51"/>
    <w:rsid w:val="000C471F"/>
    <w:rsid w:val="000C612A"/>
    <w:rsid w:val="000D0080"/>
    <w:rsid w:val="000D01F5"/>
    <w:rsid w:val="000D183F"/>
    <w:rsid w:val="000D232A"/>
    <w:rsid w:val="000D2429"/>
    <w:rsid w:val="000D3FC6"/>
    <w:rsid w:val="000E441B"/>
    <w:rsid w:val="000F11FD"/>
    <w:rsid w:val="000F22A6"/>
    <w:rsid w:val="000F625C"/>
    <w:rsid w:val="0010572F"/>
    <w:rsid w:val="001118B9"/>
    <w:rsid w:val="00112E32"/>
    <w:rsid w:val="001163B0"/>
    <w:rsid w:val="00126582"/>
    <w:rsid w:val="00126621"/>
    <w:rsid w:val="00131A5B"/>
    <w:rsid w:val="00140ADC"/>
    <w:rsid w:val="001427AF"/>
    <w:rsid w:val="00145050"/>
    <w:rsid w:val="00153E93"/>
    <w:rsid w:val="001551A9"/>
    <w:rsid w:val="00155877"/>
    <w:rsid w:val="00166CCA"/>
    <w:rsid w:val="00166E34"/>
    <w:rsid w:val="001767E2"/>
    <w:rsid w:val="001804C7"/>
    <w:rsid w:val="001A01DD"/>
    <w:rsid w:val="001A59D5"/>
    <w:rsid w:val="001B1E59"/>
    <w:rsid w:val="001B392A"/>
    <w:rsid w:val="001B7C7B"/>
    <w:rsid w:val="001C2560"/>
    <w:rsid w:val="001C5EF3"/>
    <w:rsid w:val="001C5F97"/>
    <w:rsid w:val="001D0EA4"/>
    <w:rsid w:val="001D162E"/>
    <w:rsid w:val="001D33FA"/>
    <w:rsid w:val="001D4005"/>
    <w:rsid w:val="001D5C94"/>
    <w:rsid w:val="001F54FF"/>
    <w:rsid w:val="001F6B6F"/>
    <w:rsid w:val="00202D83"/>
    <w:rsid w:val="002057BA"/>
    <w:rsid w:val="00205AAB"/>
    <w:rsid w:val="00214A58"/>
    <w:rsid w:val="00217063"/>
    <w:rsid w:val="00217592"/>
    <w:rsid w:val="00221CE5"/>
    <w:rsid w:val="00222771"/>
    <w:rsid w:val="002238E5"/>
    <w:rsid w:val="002315CF"/>
    <w:rsid w:val="00232A81"/>
    <w:rsid w:val="00241024"/>
    <w:rsid w:val="0024439B"/>
    <w:rsid w:val="0025723E"/>
    <w:rsid w:val="00260287"/>
    <w:rsid w:val="002606D6"/>
    <w:rsid w:val="00261076"/>
    <w:rsid w:val="00263D0D"/>
    <w:rsid w:val="00273966"/>
    <w:rsid w:val="002822C3"/>
    <w:rsid w:val="0028238E"/>
    <w:rsid w:val="00287EE4"/>
    <w:rsid w:val="00291399"/>
    <w:rsid w:val="00295CA9"/>
    <w:rsid w:val="00295E21"/>
    <w:rsid w:val="002971D8"/>
    <w:rsid w:val="002A17A3"/>
    <w:rsid w:val="002A3882"/>
    <w:rsid w:val="002B4BEC"/>
    <w:rsid w:val="002B518F"/>
    <w:rsid w:val="002C36A6"/>
    <w:rsid w:val="002C3906"/>
    <w:rsid w:val="002C5B76"/>
    <w:rsid w:val="002C60CE"/>
    <w:rsid w:val="002D10C3"/>
    <w:rsid w:val="002D3486"/>
    <w:rsid w:val="002D55E8"/>
    <w:rsid w:val="002E0698"/>
    <w:rsid w:val="002E08DB"/>
    <w:rsid w:val="002E423C"/>
    <w:rsid w:val="002E5293"/>
    <w:rsid w:val="002E7952"/>
    <w:rsid w:val="002F5E8C"/>
    <w:rsid w:val="002F6AC4"/>
    <w:rsid w:val="00304F44"/>
    <w:rsid w:val="00305154"/>
    <w:rsid w:val="00314556"/>
    <w:rsid w:val="003163D1"/>
    <w:rsid w:val="0031695E"/>
    <w:rsid w:val="00317612"/>
    <w:rsid w:val="00322E7F"/>
    <w:rsid w:val="00324C02"/>
    <w:rsid w:val="003420C6"/>
    <w:rsid w:val="0034274D"/>
    <w:rsid w:val="00345524"/>
    <w:rsid w:val="00350407"/>
    <w:rsid w:val="00351DB5"/>
    <w:rsid w:val="003562F9"/>
    <w:rsid w:val="0036537C"/>
    <w:rsid w:val="0036558A"/>
    <w:rsid w:val="00371B8D"/>
    <w:rsid w:val="00372A09"/>
    <w:rsid w:val="00372F02"/>
    <w:rsid w:val="00376C26"/>
    <w:rsid w:val="00382464"/>
    <w:rsid w:val="00384691"/>
    <w:rsid w:val="00391BF2"/>
    <w:rsid w:val="00391F7F"/>
    <w:rsid w:val="00395361"/>
    <w:rsid w:val="003A47D1"/>
    <w:rsid w:val="003B442E"/>
    <w:rsid w:val="003C2DB5"/>
    <w:rsid w:val="003C5FE6"/>
    <w:rsid w:val="003C6AAE"/>
    <w:rsid w:val="003D6181"/>
    <w:rsid w:val="003E046E"/>
    <w:rsid w:val="003E6740"/>
    <w:rsid w:val="003F3A41"/>
    <w:rsid w:val="003F48AB"/>
    <w:rsid w:val="00400D44"/>
    <w:rsid w:val="0041403B"/>
    <w:rsid w:val="004168F8"/>
    <w:rsid w:val="0042518F"/>
    <w:rsid w:val="004268A1"/>
    <w:rsid w:val="00426A39"/>
    <w:rsid w:val="00427247"/>
    <w:rsid w:val="00432B11"/>
    <w:rsid w:val="00432F30"/>
    <w:rsid w:val="0044016F"/>
    <w:rsid w:val="0044491D"/>
    <w:rsid w:val="0044568C"/>
    <w:rsid w:val="0044581F"/>
    <w:rsid w:val="00451149"/>
    <w:rsid w:val="00452415"/>
    <w:rsid w:val="0045257F"/>
    <w:rsid w:val="004565EB"/>
    <w:rsid w:val="0046139D"/>
    <w:rsid w:val="00471966"/>
    <w:rsid w:val="00473E2A"/>
    <w:rsid w:val="004762DE"/>
    <w:rsid w:val="004770E8"/>
    <w:rsid w:val="004779D1"/>
    <w:rsid w:val="00477FD5"/>
    <w:rsid w:val="004800E3"/>
    <w:rsid w:val="00481A67"/>
    <w:rsid w:val="00486304"/>
    <w:rsid w:val="0049154D"/>
    <w:rsid w:val="00492198"/>
    <w:rsid w:val="00494973"/>
    <w:rsid w:val="00496CBB"/>
    <w:rsid w:val="004A4500"/>
    <w:rsid w:val="004A656D"/>
    <w:rsid w:val="004A6867"/>
    <w:rsid w:val="004B13C7"/>
    <w:rsid w:val="004B1E8F"/>
    <w:rsid w:val="004C0435"/>
    <w:rsid w:val="004C1DEE"/>
    <w:rsid w:val="004C4F13"/>
    <w:rsid w:val="004C53F8"/>
    <w:rsid w:val="004C729A"/>
    <w:rsid w:val="004D179D"/>
    <w:rsid w:val="004D1A2B"/>
    <w:rsid w:val="004F7D17"/>
    <w:rsid w:val="00507247"/>
    <w:rsid w:val="005155EF"/>
    <w:rsid w:val="00517DC9"/>
    <w:rsid w:val="00531982"/>
    <w:rsid w:val="00531B5F"/>
    <w:rsid w:val="00536812"/>
    <w:rsid w:val="005453B7"/>
    <w:rsid w:val="005459A7"/>
    <w:rsid w:val="00546621"/>
    <w:rsid w:val="0055094B"/>
    <w:rsid w:val="00557E23"/>
    <w:rsid w:val="00563FEB"/>
    <w:rsid w:val="00565516"/>
    <w:rsid w:val="00567F8A"/>
    <w:rsid w:val="00571398"/>
    <w:rsid w:val="0057161C"/>
    <w:rsid w:val="005731F2"/>
    <w:rsid w:val="005871B9"/>
    <w:rsid w:val="00590163"/>
    <w:rsid w:val="00590800"/>
    <w:rsid w:val="00592151"/>
    <w:rsid w:val="00595BBA"/>
    <w:rsid w:val="00596960"/>
    <w:rsid w:val="005A322E"/>
    <w:rsid w:val="005A34B6"/>
    <w:rsid w:val="005A4227"/>
    <w:rsid w:val="005A7ED7"/>
    <w:rsid w:val="005B18C8"/>
    <w:rsid w:val="005B1A03"/>
    <w:rsid w:val="005C13C7"/>
    <w:rsid w:val="005C5728"/>
    <w:rsid w:val="005C5CFF"/>
    <w:rsid w:val="005D754B"/>
    <w:rsid w:val="005D7573"/>
    <w:rsid w:val="005E502C"/>
    <w:rsid w:val="005F1DA3"/>
    <w:rsid w:val="005F702B"/>
    <w:rsid w:val="005F793B"/>
    <w:rsid w:val="00604D9B"/>
    <w:rsid w:val="00605475"/>
    <w:rsid w:val="00606319"/>
    <w:rsid w:val="0060743B"/>
    <w:rsid w:val="006134B9"/>
    <w:rsid w:val="00615C1C"/>
    <w:rsid w:val="00617788"/>
    <w:rsid w:val="00622E49"/>
    <w:rsid w:val="00634DDF"/>
    <w:rsid w:val="00635FCB"/>
    <w:rsid w:val="00641925"/>
    <w:rsid w:val="00643DB7"/>
    <w:rsid w:val="00645A63"/>
    <w:rsid w:val="006543FD"/>
    <w:rsid w:val="006546D9"/>
    <w:rsid w:val="00660174"/>
    <w:rsid w:val="00661FBC"/>
    <w:rsid w:val="006627A3"/>
    <w:rsid w:val="00664EF9"/>
    <w:rsid w:val="00670199"/>
    <w:rsid w:val="00674F49"/>
    <w:rsid w:val="00676E24"/>
    <w:rsid w:val="006838C8"/>
    <w:rsid w:val="00685F80"/>
    <w:rsid w:val="0068713A"/>
    <w:rsid w:val="00691173"/>
    <w:rsid w:val="006914C7"/>
    <w:rsid w:val="00691AA4"/>
    <w:rsid w:val="00696F78"/>
    <w:rsid w:val="00697F56"/>
    <w:rsid w:val="006A3D84"/>
    <w:rsid w:val="006A5B3E"/>
    <w:rsid w:val="006B12F1"/>
    <w:rsid w:val="006B2669"/>
    <w:rsid w:val="006C5139"/>
    <w:rsid w:val="006D0F0B"/>
    <w:rsid w:val="006D140D"/>
    <w:rsid w:val="006D5C7E"/>
    <w:rsid w:val="006E3E1D"/>
    <w:rsid w:val="0070158C"/>
    <w:rsid w:val="007016A3"/>
    <w:rsid w:val="0071195F"/>
    <w:rsid w:val="0071234D"/>
    <w:rsid w:val="007137C4"/>
    <w:rsid w:val="0071414E"/>
    <w:rsid w:val="00733608"/>
    <w:rsid w:val="007377BE"/>
    <w:rsid w:val="007518B5"/>
    <w:rsid w:val="00752F11"/>
    <w:rsid w:val="00761F5B"/>
    <w:rsid w:val="00762229"/>
    <w:rsid w:val="00762585"/>
    <w:rsid w:val="00765E6D"/>
    <w:rsid w:val="0076784C"/>
    <w:rsid w:val="0077059C"/>
    <w:rsid w:val="00771A57"/>
    <w:rsid w:val="007748BD"/>
    <w:rsid w:val="00781121"/>
    <w:rsid w:val="0078133F"/>
    <w:rsid w:val="00781A6D"/>
    <w:rsid w:val="00782B25"/>
    <w:rsid w:val="00791D86"/>
    <w:rsid w:val="007951DC"/>
    <w:rsid w:val="00795BF9"/>
    <w:rsid w:val="007A26FC"/>
    <w:rsid w:val="007A54D6"/>
    <w:rsid w:val="007B7306"/>
    <w:rsid w:val="007B7616"/>
    <w:rsid w:val="007C054E"/>
    <w:rsid w:val="007C316C"/>
    <w:rsid w:val="007C4893"/>
    <w:rsid w:val="007C49CD"/>
    <w:rsid w:val="007C5545"/>
    <w:rsid w:val="007C6A81"/>
    <w:rsid w:val="007D28B7"/>
    <w:rsid w:val="007D56B8"/>
    <w:rsid w:val="007E40D7"/>
    <w:rsid w:val="007E515B"/>
    <w:rsid w:val="007E6804"/>
    <w:rsid w:val="007E7142"/>
    <w:rsid w:val="007E7741"/>
    <w:rsid w:val="007E77C0"/>
    <w:rsid w:val="007F4C9C"/>
    <w:rsid w:val="007F541A"/>
    <w:rsid w:val="007F6F20"/>
    <w:rsid w:val="0080006E"/>
    <w:rsid w:val="008143F2"/>
    <w:rsid w:val="008207CA"/>
    <w:rsid w:val="0082246F"/>
    <w:rsid w:val="00824CEE"/>
    <w:rsid w:val="00830356"/>
    <w:rsid w:val="00832AF4"/>
    <w:rsid w:val="0083389A"/>
    <w:rsid w:val="00834FBC"/>
    <w:rsid w:val="0084176F"/>
    <w:rsid w:val="00844D3F"/>
    <w:rsid w:val="008462FD"/>
    <w:rsid w:val="00846A8E"/>
    <w:rsid w:val="0084757A"/>
    <w:rsid w:val="00850814"/>
    <w:rsid w:val="00852993"/>
    <w:rsid w:val="008546CC"/>
    <w:rsid w:val="00860E63"/>
    <w:rsid w:val="00860F35"/>
    <w:rsid w:val="008610CB"/>
    <w:rsid w:val="00861EFA"/>
    <w:rsid w:val="00867B9C"/>
    <w:rsid w:val="00874EDC"/>
    <w:rsid w:val="0088371E"/>
    <w:rsid w:val="00883A1A"/>
    <w:rsid w:val="00892C42"/>
    <w:rsid w:val="008A013C"/>
    <w:rsid w:val="008A45E8"/>
    <w:rsid w:val="008A48E5"/>
    <w:rsid w:val="008B0876"/>
    <w:rsid w:val="008B53B3"/>
    <w:rsid w:val="008B64D9"/>
    <w:rsid w:val="008B7FDB"/>
    <w:rsid w:val="008C42AC"/>
    <w:rsid w:val="008E2E85"/>
    <w:rsid w:val="008E3C13"/>
    <w:rsid w:val="008E6BF6"/>
    <w:rsid w:val="008F0ABA"/>
    <w:rsid w:val="008F2E5E"/>
    <w:rsid w:val="008F67A8"/>
    <w:rsid w:val="009128BD"/>
    <w:rsid w:val="00913794"/>
    <w:rsid w:val="00916D5A"/>
    <w:rsid w:val="00923C9E"/>
    <w:rsid w:val="00924168"/>
    <w:rsid w:val="00942548"/>
    <w:rsid w:val="00944F7F"/>
    <w:rsid w:val="00947307"/>
    <w:rsid w:val="0095026F"/>
    <w:rsid w:val="00962E96"/>
    <w:rsid w:val="0097575E"/>
    <w:rsid w:val="00980650"/>
    <w:rsid w:val="009865E5"/>
    <w:rsid w:val="0098714E"/>
    <w:rsid w:val="009921F2"/>
    <w:rsid w:val="009A2C2F"/>
    <w:rsid w:val="009A4F86"/>
    <w:rsid w:val="009A6281"/>
    <w:rsid w:val="009A62B6"/>
    <w:rsid w:val="009A754B"/>
    <w:rsid w:val="009C3544"/>
    <w:rsid w:val="009D1DE9"/>
    <w:rsid w:val="009D2113"/>
    <w:rsid w:val="009D7921"/>
    <w:rsid w:val="009E4801"/>
    <w:rsid w:val="009E74F1"/>
    <w:rsid w:val="009F1993"/>
    <w:rsid w:val="009F2E1E"/>
    <w:rsid w:val="009F35FF"/>
    <w:rsid w:val="009F4676"/>
    <w:rsid w:val="009F4B05"/>
    <w:rsid w:val="009F5948"/>
    <w:rsid w:val="009F64A4"/>
    <w:rsid w:val="00A00CC5"/>
    <w:rsid w:val="00A0189B"/>
    <w:rsid w:val="00A11F9F"/>
    <w:rsid w:val="00A166D9"/>
    <w:rsid w:val="00A21B15"/>
    <w:rsid w:val="00A21B4F"/>
    <w:rsid w:val="00A25A60"/>
    <w:rsid w:val="00A27209"/>
    <w:rsid w:val="00A31306"/>
    <w:rsid w:val="00A313B9"/>
    <w:rsid w:val="00A31D9D"/>
    <w:rsid w:val="00A35C26"/>
    <w:rsid w:val="00A421EC"/>
    <w:rsid w:val="00A44CB9"/>
    <w:rsid w:val="00A45179"/>
    <w:rsid w:val="00A455F5"/>
    <w:rsid w:val="00A45EA5"/>
    <w:rsid w:val="00A522B6"/>
    <w:rsid w:val="00A54DA4"/>
    <w:rsid w:val="00A613A2"/>
    <w:rsid w:val="00A759BF"/>
    <w:rsid w:val="00A808D8"/>
    <w:rsid w:val="00A860C5"/>
    <w:rsid w:val="00A92CC0"/>
    <w:rsid w:val="00A95456"/>
    <w:rsid w:val="00A95DEA"/>
    <w:rsid w:val="00A97BC4"/>
    <w:rsid w:val="00AA2E60"/>
    <w:rsid w:val="00AA3D97"/>
    <w:rsid w:val="00AA5002"/>
    <w:rsid w:val="00AB1F0B"/>
    <w:rsid w:val="00AB4D1A"/>
    <w:rsid w:val="00AB78BC"/>
    <w:rsid w:val="00AC2C2C"/>
    <w:rsid w:val="00AC6075"/>
    <w:rsid w:val="00AD043C"/>
    <w:rsid w:val="00AD1653"/>
    <w:rsid w:val="00AD31AA"/>
    <w:rsid w:val="00AD6F50"/>
    <w:rsid w:val="00AE2B8B"/>
    <w:rsid w:val="00AE3B08"/>
    <w:rsid w:val="00AF4313"/>
    <w:rsid w:val="00AF43D1"/>
    <w:rsid w:val="00AF54AE"/>
    <w:rsid w:val="00B0014F"/>
    <w:rsid w:val="00B00525"/>
    <w:rsid w:val="00B02EB9"/>
    <w:rsid w:val="00B02ED9"/>
    <w:rsid w:val="00B032BE"/>
    <w:rsid w:val="00B065D0"/>
    <w:rsid w:val="00B117D2"/>
    <w:rsid w:val="00B130C1"/>
    <w:rsid w:val="00B140E6"/>
    <w:rsid w:val="00B15CF7"/>
    <w:rsid w:val="00B24E30"/>
    <w:rsid w:val="00B33C75"/>
    <w:rsid w:val="00B34D5F"/>
    <w:rsid w:val="00B3734B"/>
    <w:rsid w:val="00B42263"/>
    <w:rsid w:val="00B4766B"/>
    <w:rsid w:val="00B504D7"/>
    <w:rsid w:val="00B50734"/>
    <w:rsid w:val="00B51341"/>
    <w:rsid w:val="00B51D0E"/>
    <w:rsid w:val="00B54119"/>
    <w:rsid w:val="00B600FC"/>
    <w:rsid w:val="00B607F8"/>
    <w:rsid w:val="00B6248B"/>
    <w:rsid w:val="00B664D4"/>
    <w:rsid w:val="00B7011B"/>
    <w:rsid w:val="00B70D07"/>
    <w:rsid w:val="00B74787"/>
    <w:rsid w:val="00B7690E"/>
    <w:rsid w:val="00B77C68"/>
    <w:rsid w:val="00B84F72"/>
    <w:rsid w:val="00B94FED"/>
    <w:rsid w:val="00B95F5B"/>
    <w:rsid w:val="00BA0791"/>
    <w:rsid w:val="00BA7FBA"/>
    <w:rsid w:val="00BB03A3"/>
    <w:rsid w:val="00BB0A00"/>
    <w:rsid w:val="00BB26AD"/>
    <w:rsid w:val="00BC001F"/>
    <w:rsid w:val="00BC278A"/>
    <w:rsid w:val="00BC6DA4"/>
    <w:rsid w:val="00BD0741"/>
    <w:rsid w:val="00BD17BE"/>
    <w:rsid w:val="00BD2FCA"/>
    <w:rsid w:val="00BD5D4A"/>
    <w:rsid w:val="00BE4DCE"/>
    <w:rsid w:val="00BE4EEB"/>
    <w:rsid w:val="00BE6186"/>
    <w:rsid w:val="00BF1D49"/>
    <w:rsid w:val="00BF4EE3"/>
    <w:rsid w:val="00BF7BEF"/>
    <w:rsid w:val="00C00A8D"/>
    <w:rsid w:val="00C01DB9"/>
    <w:rsid w:val="00C02684"/>
    <w:rsid w:val="00C04CCC"/>
    <w:rsid w:val="00C061C3"/>
    <w:rsid w:val="00C14C04"/>
    <w:rsid w:val="00C20C72"/>
    <w:rsid w:val="00C257F1"/>
    <w:rsid w:val="00C30412"/>
    <w:rsid w:val="00C319EE"/>
    <w:rsid w:val="00C31DCD"/>
    <w:rsid w:val="00C3604F"/>
    <w:rsid w:val="00C43039"/>
    <w:rsid w:val="00C43EB4"/>
    <w:rsid w:val="00C501E3"/>
    <w:rsid w:val="00C51511"/>
    <w:rsid w:val="00C5178F"/>
    <w:rsid w:val="00C549F1"/>
    <w:rsid w:val="00C60C3A"/>
    <w:rsid w:val="00C61A80"/>
    <w:rsid w:val="00C65C2B"/>
    <w:rsid w:val="00C74D91"/>
    <w:rsid w:val="00C77A20"/>
    <w:rsid w:val="00C8095B"/>
    <w:rsid w:val="00C84B02"/>
    <w:rsid w:val="00C84FF9"/>
    <w:rsid w:val="00C85432"/>
    <w:rsid w:val="00C8715D"/>
    <w:rsid w:val="00C91935"/>
    <w:rsid w:val="00C91AB1"/>
    <w:rsid w:val="00C97C8D"/>
    <w:rsid w:val="00CA092B"/>
    <w:rsid w:val="00CA152A"/>
    <w:rsid w:val="00CA2385"/>
    <w:rsid w:val="00CA26D4"/>
    <w:rsid w:val="00CA28B0"/>
    <w:rsid w:val="00CA64EB"/>
    <w:rsid w:val="00CB4CEE"/>
    <w:rsid w:val="00CC1262"/>
    <w:rsid w:val="00CC1905"/>
    <w:rsid w:val="00CC75DD"/>
    <w:rsid w:val="00CD1189"/>
    <w:rsid w:val="00CD2ACE"/>
    <w:rsid w:val="00CD5047"/>
    <w:rsid w:val="00CE02F0"/>
    <w:rsid w:val="00CE04CD"/>
    <w:rsid w:val="00CE6AA6"/>
    <w:rsid w:val="00CF348A"/>
    <w:rsid w:val="00CF3E88"/>
    <w:rsid w:val="00CF441F"/>
    <w:rsid w:val="00D01AA0"/>
    <w:rsid w:val="00D01E41"/>
    <w:rsid w:val="00D049B9"/>
    <w:rsid w:val="00D0570A"/>
    <w:rsid w:val="00D27C1B"/>
    <w:rsid w:val="00D31104"/>
    <w:rsid w:val="00D34751"/>
    <w:rsid w:val="00D3633E"/>
    <w:rsid w:val="00D37E0C"/>
    <w:rsid w:val="00D40AA8"/>
    <w:rsid w:val="00D419CF"/>
    <w:rsid w:val="00D44C8F"/>
    <w:rsid w:val="00D44D1B"/>
    <w:rsid w:val="00D456C8"/>
    <w:rsid w:val="00D45ABF"/>
    <w:rsid w:val="00D501E1"/>
    <w:rsid w:val="00D54FAB"/>
    <w:rsid w:val="00D65F86"/>
    <w:rsid w:val="00D67E57"/>
    <w:rsid w:val="00D809EB"/>
    <w:rsid w:val="00D94EE4"/>
    <w:rsid w:val="00D97ED5"/>
    <w:rsid w:val="00DA4132"/>
    <w:rsid w:val="00DB02FF"/>
    <w:rsid w:val="00DB0810"/>
    <w:rsid w:val="00DB09E0"/>
    <w:rsid w:val="00DB7086"/>
    <w:rsid w:val="00DC06E6"/>
    <w:rsid w:val="00DC27C0"/>
    <w:rsid w:val="00DC2D7F"/>
    <w:rsid w:val="00DC3350"/>
    <w:rsid w:val="00DC3A6A"/>
    <w:rsid w:val="00DD18B7"/>
    <w:rsid w:val="00DD63E9"/>
    <w:rsid w:val="00DD6E3B"/>
    <w:rsid w:val="00DD74AF"/>
    <w:rsid w:val="00DD76DB"/>
    <w:rsid w:val="00DE4B19"/>
    <w:rsid w:val="00DE501F"/>
    <w:rsid w:val="00DF12BE"/>
    <w:rsid w:val="00DF140B"/>
    <w:rsid w:val="00E05390"/>
    <w:rsid w:val="00E11A10"/>
    <w:rsid w:val="00E220A8"/>
    <w:rsid w:val="00E22504"/>
    <w:rsid w:val="00E2561F"/>
    <w:rsid w:val="00E31B94"/>
    <w:rsid w:val="00E37DCC"/>
    <w:rsid w:val="00E44755"/>
    <w:rsid w:val="00E47C4D"/>
    <w:rsid w:val="00E50A3F"/>
    <w:rsid w:val="00E523DB"/>
    <w:rsid w:val="00E52F78"/>
    <w:rsid w:val="00E53030"/>
    <w:rsid w:val="00E610E3"/>
    <w:rsid w:val="00E62D80"/>
    <w:rsid w:val="00E71D62"/>
    <w:rsid w:val="00E75E1E"/>
    <w:rsid w:val="00E81607"/>
    <w:rsid w:val="00E85BC2"/>
    <w:rsid w:val="00E87910"/>
    <w:rsid w:val="00E9114D"/>
    <w:rsid w:val="00E91ECB"/>
    <w:rsid w:val="00E95B85"/>
    <w:rsid w:val="00E96353"/>
    <w:rsid w:val="00E96490"/>
    <w:rsid w:val="00E96D7A"/>
    <w:rsid w:val="00E97584"/>
    <w:rsid w:val="00EA07BF"/>
    <w:rsid w:val="00EA16A4"/>
    <w:rsid w:val="00EA2FA7"/>
    <w:rsid w:val="00EA3B66"/>
    <w:rsid w:val="00EA4E03"/>
    <w:rsid w:val="00EA66AA"/>
    <w:rsid w:val="00EB0643"/>
    <w:rsid w:val="00EB17D8"/>
    <w:rsid w:val="00EB73E4"/>
    <w:rsid w:val="00EC171B"/>
    <w:rsid w:val="00EC7DE4"/>
    <w:rsid w:val="00ED0402"/>
    <w:rsid w:val="00ED43A0"/>
    <w:rsid w:val="00EE45F5"/>
    <w:rsid w:val="00EE4CC2"/>
    <w:rsid w:val="00EE7F2D"/>
    <w:rsid w:val="00EF3E4A"/>
    <w:rsid w:val="00EF5342"/>
    <w:rsid w:val="00EF55D1"/>
    <w:rsid w:val="00F0205D"/>
    <w:rsid w:val="00F0272E"/>
    <w:rsid w:val="00F02807"/>
    <w:rsid w:val="00F069F6"/>
    <w:rsid w:val="00F077D1"/>
    <w:rsid w:val="00F14E00"/>
    <w:rsid w:val="00F23F27"/>
    <w:rsid w:val="00F24154"/>
    <w:rsid w:val="00F2594A"/>
    <w:rsid w:val="00F26459"/>
    <w:rsid w:val="00F30E86"/>
    <w:rsid w:val="00F31D61"/>
    <w:rsid w:val="00F343CA"/>
    <w:rsid w:val="00F4029E"/>
    <w:rsid w:val="00F42390"/>
    <w:rsid w:val="00F50F77"/>
    <w:rsid w:val="00F52FD6"/>
    <w:rsid w:val="00F56CF8"/>
    <w:rsid w:val="00F66D67"/>
    <w:rsid w:val="00F713E9"/>
    <w:rsid w:val="00F73F5E"/>
    <w:rsid w:val="00F77622"/>
    <w:rsid w:val="00F80EDE"/>
    <w:rsid w:val="00F8241F"/>
    <w:rsid w:val="00F82FA5"/>
    <w:rsid w:val="00F84D61"/>
    <w:rsid w:val="00F87E33"/>
    <w:rsid w:val="00F902E3"/>
    <w:rsid w:val="00F93873"/>
    <w:rsid w:val="00FA1AAD"/>
    <w:rsid w:val="00FA2198"/>
    <w:rsid w:val="00FA29B1"/>
    <w:rsid w:val="00FA45A3"/>
    <w:rsid w:val="00FA599A"/>
    <w:rsid w:val="00FA7A4B"/>
    <w:rsid w:val="00FB474B"/>
    <w:rsid w:val="00FC04CA"/>
    <w:rsid w:val="00FC0C7D"/>
    <w:rsid w:val="00FC3727"/>
    <w:rsid w:val="00FD1642"/>
    <w:rsid w:val="00FD2AC9"/>
    <w:rsid w:val="00FD2FF3"/>
    <w:rsid w:val="00FD4D5C"/>
    <w:rsid w:val="00FE0482"/>
    <w:rsid w:val="00FF5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33F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D3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1D33FA"/>
    <w:pPr>
      <w:spacing w:before="100" w:beforeAutospacing="1" w:after="100" w:afterAutospacing="1"/>
    </w:pPr>
    <w:rPr>
      <w:sz w:val="24"/>
    </w:rPr>
  </w:style>
  <w:style w:type="character" w:customStyle="1" w:styleId="af">
    <w:name w:val="Основной текст_"/>
    <w:basedOn w:val="a0"/>
    <w:link w:val="11"/>
    <w:rsid w:val="00A166D9"/>
    <w:rPr>
      <w:rFonts w:eastAsia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f"/>
    <w:rsid w:val="00A166D9"/>
    <w:pPr>
      <w:widowControl w:val="0"/>
      <w:shd w:val="clear" w:color="auto" w:fill="FFFFFF"/>
      <w:spacing w:line="312" w:lineRule="exact"/>
      <w:jc w:val="center"/>
    </w:pPr>
    <w:rPr>
      <w:rFonts w:asciiTheme="minorHAnsi" w:hAnsiTheme="minorHAnsi"/>
      <w:sz w:val="22"/>
      <w:szCs w:val="22"/>
      <w:lang w:eastAsia="en-US"/>
    </w:rPr>
  </w:style>
  <w:style w:type="paragraph" w:styleId="af0">
    <w:name w:val="header"/>
    <w:basedOn w:val="a"/>
    <w:link w:val="af1"/>
    <w:uiPriority w:val="99"/>
    <w:unhideWhenUsed/>
    <w:rsid w:val="00A166D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A166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A166D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A166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4921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4">
    <w:name w:val="No Spacing"/>
    <w:uiPriority w:val="1"/>
    <w:qFormat/>
    <w:rsid w:val="002A38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Plain Text"/>
    <w:basedOn w:val="a"/>
    <w:link w:val="af6"/>
    <w:uiPriority w:val="99"/>
    <w:unhideWhenUsed/>
    <w:rsid w:val="00F82FA5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6">
    <w:name w:val="Текст Знак"/>
    <w:basedOn w:val="a0"/>
    <w:link w:val="af5"/>
    <w:uiPriority w:val="99"/>
    <w:rsid w:val="00F82FA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33F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D3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1D33FA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Office_Word_97_-_200311111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56E5F-DC1E-416D-A81D-029122A6A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4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AA.Nadeina</cp:lastModifiedBy>
  <cp:revision>19</cp:revision>
  <cp:lastPrinted>2020-04-13T12:21:00Z</cp:lastPrinted>
  <dcterms:created xsi:type="dcterms:W3CDTF">2020-02-14T12:04:00Z</dcterms:created>
  <dcterms:modified xsi:type="dcterms:W3CDTF">2020-04-13T12:23:00Z</dcterms:modified>
</cp:coreProperties>
</file>