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-143"/>
        <w:rPr>
          <w:color w:val="000000"/>
        </w:rPr>
      </w:pPr>
    </w:p>
    <w:p w14:paraId="02000000">
      <w:pPr>
        <w:ind w:right="-143"/>
        <w:rPr>
          <w:color w:val="000000"/>
        </w:rPr>
      </w:pPr>
    </w:p>
    <w:p w14:paraId="03000000">
      <w:pPr>
        <w:pStyle w:val="Style_1"/>
        <w:ind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Сведения </w:t>
      </w:r>
    </w:p>
    <w:p w14:paraId="04000000">
      <w:pPr>
        <w:pStyle w:val="Style_1"/>
        <w:ind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о верхнем пределе </w:t>
      </w:r>
      <w:r>
        <w:rPr>
          <w:b w:val="0"/>
          <w:color w:val="000000"/>
          <w:sz w:val="28"/>
        </w:rPr>
        <w:t>муниципального</w:t>
      </w:r>
      <w:r>
        <w:rPr>
          <w:b w:val="0"/>
          <w:color w:val="000000"/>
          <w:sz w:val="28"/>
        </w:rPr>
        <w:t xml:space="preserve"> внутреннего</w:t>
      </w:r>
      <w:r>
        <w:rPr>
          <w:b w:val="0"/>
          <w:color w:val="000000"/>
          <w:sz w:val="28"/>
        </w:rPr>
        <w:t xml:space="preserve"> долга города Ставрополя</w:t>
      </w:r>
      <w:r>
        <w:rPr>
          <w:b w:val="0"/>
          <w:color w:val="000000"/>
          <w:sz w:val="28"/>
        </w:rPr>
        <w:t>, в том числе муниципальным гарантиям</w:t>
      </w:r>
    </w:p>
    <w:p w14:paraId="05000000">
      <w:pPr>
        <w:pStyle w:val="Style_1"/>
        <w:ind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в 202</w:t>
      </w:r>
      <w:r>
        <w:rPr>
          <w:b w:val="0"/>
          <w:color w:val="000000"/>
          <w:sz w:val="28"/>
        </w:rPr>
        <w:t>2</w:t>
      </w:r>
      <w:r>
        <w:rPr>
          <w:b w:val="0"/>
          <w:color w:val="000000"/>
          <w:sz w:val="28"/>
        </w:rPr>
        <w:t>-202</w:t>
      </w:r>
      <w:r>
        <w:rPr>
          <w:b w:val="0"/>
          <w:color w:val="000000"/>
          <w:sz w:val="28"/>
        </w:rPr>
        <w:t>6</w:t>
      </w:r>
      <w:r>
        <w:rPr>
          <w:b w:val="0"/>
          <w:color w:val="000000"/>
          <w:sz w:val="28"/>
        </w:rPr>
        <w:t xml:space="preserve"> годах</w:t>
      </w:r>
    </w:p>
    <w:p w14:paraId="06000000">
      <w:pPr>
        <w:ind/>
        <w:jc w:val="center"/>
        <w:rPr>
          <w:color w:val="000000"/>
        </w:rPr>
      </w:pPr>
    </w:p>
    <w:p w14:paraId="07000000">
      <w:pPr>
        <w:ind/>
        <w:jc w:val="right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(тыс. руб.)</w:t>
      </w:r>
    </w:p>
    <w:tbl>
      <w:tblPr>
        <w:tblStyle w:val="Style_2"/>
        <w:tblW w:type="auto" w:w="0"/>
        <w:tblInd w:type="dxa" w:w="8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0"/>
        <w:gridCol w:w="3119"/>
        <w:gridCol w:w="2126"/>
        <w:gridCol w:w="1984"/>
        <w:gridCol w:w="2127"/>
        <w:gridCol w:w="2126"/>
        <w:gridCol w:w="2126"/>
      </w:tblGrid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09000000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п</w:t>
            </w:r>
          </w:p>
          <w:p w14:paraId="0A000000">
            <w:pPr>
              <w:ind w:right="-143"/>
              <w:jc w:val="center"/>
              <w:rPr>
                <w:color w:val="000000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Верхний предел </w:t>
            </w:r>
            <w:r>
              <w:rPr>
                <w:color w:val="000000"/>
              </w:rPr>
              <w:t>муниципаль</w:t>
            </w:r>
          </w:p>
          <w:p w14:paraId="0D000000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ного</w:t>
            </w:r>
            <w:r>
              <w:rPr>
                <w:color w:val="000000"/>
              </w:rPr>
              <w:t xml:space="preserve"> долга </w:t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Верхний предел </w:t>
            </w:r>
            <w:r>
              <w:rPr>
                <w:color w:val="000000"/>
              </w:rPr>
              <w:t>муниципаль</w:t>
            </w:r>
          </w:p>
          <w:p w14:paraId="0F000000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ного</w:t>
            </w:r>
            <w:r>
              <w:rPr>
                <w:color w:val="000000"/>
              </w:rPr>
              <w:t xml:space="preserve"> долга </w:t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01.01.202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Верхний предел </w:t>
            </w:r>
            <w:r>
              <w:rPr>
                <w:color w:val="000000"/>
              </w:rPr>
              <w:t>муниципаль</w:t>
            </w:r>
          </w:p>
          <w:p w14:paraId="11000000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ного</w:t>
            </w:r>
            <w:r>
              <w:rPr>
                <w:color w:val="000000"/>
              </w:rPr>
              <w:t xml:space="preserve"> долга </w:t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01.01.202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Верхний предел </w:t>
            </w:r>
            <w:r>
              <w:rPr>
                <w:color w:val="000000"/>
              </w:rPr>
              <w:t>муниципаль</w:t>
            </w:r>
          </w:p>
          <w:p w14:paraId="13000000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ного</w:t>
            </w:r>
            <w:r>
              <w:rPr>
                <w:color w:val="000000"/>
              </w:rPr>
              <w:t xml:space="preserve"> долга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1.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1.20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Верхний предел </w:t>
            </w:r>
            <w:r>
              <w:rPr>
                <w:color w:val="000000"/>
              </w:rPr>
              <w:t>муниципаль</w:t>
            </w:r>
          </w:p>
          <w:p w14:paraId="15000000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ного</w:t>
            </w:r>
            <w:r>
              <w:rPr>
                <w:color w:val="000000"/>
              </w:rPr>
              <w:t xml:space="preserve"> долга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1.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1.20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</w:tc>
      </w:tr>
      <w:tr>
        <w:trPr>
          <w:trHeight w:hRule="atLeast" w:val="2162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17000000">
            <w:pPr>
              <w:ind w:right="-143"/>
              <w:rPr>
                <w:color w:val="000000"/>
              </w:rPr>
            </w:pPr>
          </w:p>
          <w:p w14:paraId="18000000">
            <w:pPr>
              <w:ind w:right="-143"/>
              <w:rPr>
                <w:color w:val="000000"/>
              </w:rPr>
            </w:pPr>
          </w:p>
          <w:p w14:paraId="19000000">
            <w:pPr>
              <w:ind w:right="-143"/>
              <w:rPr>
                <w:color w:val="000000"/>
              </w:rPr>
            </w:pPr>
          </w:p>
          <w:p w14:paraId="1A000000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14:paraId="1B000000">
            <w:pPr>
              <w:ind w:right="-143"/>
              <w:rPr>
                <w:color w:val="000000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color w:val="000000"/>
              </w:rPr>
            </w:pPr>
            <w:r>
              <w:rPr>
                <w:color w:val="000000"/>
              </w:rPr>
              <w:t>Кредиты от кредитных организаций</w:t>
            </w:r>
            <w:r>
              <w:rPr>
                <w:color w:val="000000"/>
              </w:rPr>
              <w:t xml:space="preserve"> в валюте Российской Федерации</w:t>
            </w:r>
          </w:p>
          <w:p w14:paraId="1D000000">
            <w:pPr>
              <w:rPr>
                <w:color w:val="000000"/>
              </w:rPr>
            </w:pPr>
          </w:p>
          <w:p w14:paraId="1E000000">
            <w:pPr>
              <w:pStyle w:val="Style_3"/>
              <w:rPr>
                <w:b w:val="0"/>
                <w:color w:val="000000"/>
                <w:sz w:val="28"/>
              </w:rPr>
            </w:pPr>
            <w:r>
              <w:rPr>
                <w:b w:val="0"/>
                <w:i w:val="0"/>
                <w:color w:val="000000"/>
                <w:sz w:val="28"/>
              </w:rPr>
              <w:t>Гарантии по централизованным кредитам, выданным предприятиям АПК в 1992-1994г.г.</w:t>
            </w:r>
            <w:r>
              <w:rPr>
                <w:color w:val="000000"/>
              </w:rPr>
              <w:t xml:space="preserve"> </w:t>
            </w:r>
            <w:r>
              <w:rPr>
                <w:b w:val="0"/>
                <w:i w:val="0"/>
                <w:color w:val="000000"/>
                <w:sz w:val="28"/>
              </w:rPr>
              <w:t>в валюте Российской Федерации</w:t>
            </w:r>
            <w:r>
              <w:rPr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2 097 5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,5</w:t>
            </w:r>
            <w:r>
              <w:rPr>
                <w:color w:val="000000"/>
              </w:rPr>
              <w:t>1</w:t>
            </w:r>
          </w:p>
          <w:p w14:paraId="20000000">
            <w:pPr>
              <w:ind w:right="-143"/>
              <w:jc w:val="center"/>
              <w:rPr>
                <w:color w:val="000000"/>
              </w:rPr>
            </w:pPr>
          </w:p>
          <w:p w14:paraId="21000000">
            <w:pPr>
              <w:ind w:right="-143"/>
              <w:jc w:val="center"/>
              <w:rPr>
                <w:color w:val="000000"/>
              </w:rPr>
            </w:pPr>
          </w:p>
          <w:p w14:paraId="22000000">
            <w:pPr>
              <w:ind w:right="-143"/>
              <w:jc w:val="center"/>
              <w:rPr>
                <w:color w:val="000000"/>
              </w:rPr>
            </w:pPr>
          </w:p>
          <w:p w14:paraId="23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945,51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989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  <w:p w14:paraId="25000000">
            <w:pPr>
              <w:ind w:right="-143"/>
              <w:jc w:val="center"/>
              <w:rPr>
                <w:color w:val="000000"/>
              </w:rPr>
            </w:pPr>
          </w:p>
          <w:p w14:paraId="26000000">
            <w:pPr>
              <w:ind w:right="-143"/>
              <w:jc w:val="center"/>
              <w:rPr>
                <w:color w:val="000000"/>
              </w:rPr>
            </w:pPr>
          </w:p>
          <w:p w14:paraId="27000000">
            <w:pPr>
              <w:ind w:right="-143"/>
              <w:jc w:val="center"/>
              <w:rPr>
                <w:color w:val="000000"/>
              </w:rPr>
            </w:pPr>
          </w:p>
          <w:p w14:paraId="28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2 119 784,13</w:t>
            </w:r>
          </w:p>
          <w:p w14:paraId="2A000000">
            <w:pPr>
              <w:ind w:right="-143"/>
              <w:jc w:val="center"/>
              <w:rPr>
                <w:color w:val="000000"/>
              </w:rPr>
            </w:pPr>
          </w:p>
          <w:p w14:paraId="2B000000">
            <w:pPr>
              <w:ind w:right="-143"/>
              <w:jc w:val="center"/>
              <w:rPr>
                <w:color w:val="000000"/>
              </w:rPr>
            </w:pPr>
          </w:p>
          <w:p w14:paraId="2C000000">
            <w:pPr>
              <w:ind w:right="-143"/>
              <w:jc w:val="center"/>
              <w:rPr>
                <w:color w:val="000000"/>
              </w:rPr>
            </w:pPr>
          </w:p>
          <w:p w14:paraId="2D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 w:firstLine="1950" w:left="-1950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2 119 784,13</w:t>
            </w:r>
          </w:p>
          <w:p w14:paraId="2F000000">
            <w:pPr>
              <w:ind w:firstLine="1950" w:left="-1950" w:right="-143"/>
              <w:jc w:val="center"/>
              <w:rPr>
                <w:color w:val="000000"/>
              </w:rPr>
            </w:pPr>
          </w:p>
          <w:p w14:paraId="30000000">
            <w:pPr>
              <w:ind w:firstLine="1950" w:left="-1950" w:right="-143"/>
              <w:jc w:val="center"/>
              <w:rPr>
                <w:color w:val="000000"/>
              </w:rPr>
            </w:pPr>
          </w:p>
          <w:p w14:paraId="31000000">
            <w:pPr>
              <w:ind w:firstLine="1950" w:left="-1950" w:right="-143"/>
              <w:jc w:val="center"/>
              <w:rPr>
                <w:color w:val="000000"/>
              </w:rPr>
            </w:pPr>
          </w:p>
          <w:p w14:paraId="32000000">
            <w:pPr>
              <w:ind w:firstLine="1950" w:left="-1950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2 119 784,13</w:t>
            </w:r>
          </w:p>
          <w:p w14:paraId="34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14:paraId="35000000">
            <w:pPr>
              <w:ind w:right="-143"/>
              <w:jc w:val="center"/>
              <w:rPr>
                <w:color w:val="000000"/>
              </w:rPr>
            </w:pPr>
          </w:p>
          <w:p w14:paraId="36000000">
            <w:pPr>
              <w:ind w:right="-143"/>
              <w:jc w:val="center"/>
              <w:rPr>
                <w:color w:val="000000"/>
              </w:rPr>
            </w:pPr>
          </w:p>
          <w:p w14:paraId="37000000">
            <w:pPr>
              <w:ind w:right="-143"/>
              <w:jc w:val="center"/>
              <w:rPr>
                <w:i w:val="1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 w:right="-143"/>
              <w:rPr>
                <w:b w:val="1"/>
                <w:color w:val="000000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верхний предел муниципальный долг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t>098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531</w:t>
            </w:r>
            <w:r>
              <w:rPr>
                <w:color w:val="000000"/>
              </w:rPr>
              <w:t>,0</w:t>
            </w:r>
            <w:r>
              <w:rPr>
                <w:color w:val="000000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989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2 119 784,13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 w:firstLine="1950" w:left="-1950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2 119 784,13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2 1</w:t>
            </w:r>
            <w:r>
              <w:rPr>
                <w:color w:val="000000"/>
              </w:rPr>
              <w:t>19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784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</w:tbl>
    <w:p w14:paraId="3F000000">
      <w:pPr>
        <w:ind w:right="-143"/>
        <w:rPr>
          <w:color w:val="000000"/>
        </w:rPr>
      </w:pPr>
    </w:p>
    <w:p w14:paraId="40000000">
      <w:pPr>
        <w:ind w:right="-143"/>
        <w:rPr>
          <w:color w:val="000000"/>
        </w:rPr>
      </w:pPr>
    </w:p>
    <w:p w14:paraId="41000000">
      <w:pPr>
        <w:ind w:right="-143"/>
        <w:rPr>
          <w:color w:val="000000"/>
        </w:rPr>
      </w:pPr>
    </w:p>
    <w:sectPr>
      <w:pgSz w:h="11906" w:orient="landscape" w:w="16838"/>
      <w:pgMar w:bottom="851" w:footer="720" w:gutter="0" w:header="720" w:left="1440" w:right="1440" w:top="99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4"/>
    <w:next w:val="Style_4"/>
    <w:link w:val="Style_14_ch"/>
    <w:uiPriority w:val="9"/>
    <w:qFormat/>
    <w:pPr>
      <w:keepNext w:val="1"/>
      <w:ind/>
      <w:outlineLvl w:val="0"/>
    </w:pPr>
    <w:rPr>
      <w:b w:val="1"/>
    </w:rPr>
  </w:style>
  <w:style w:styleId="Style_14_ch" w:type="character">
    <w:name w:val="heading 1"/>
    <w:basedOn w:val="Style_4_ch"/>
    <w:link w:val="Style_14"/>
    <w:rPr>
      <w:b w:val="1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3" w:type="paragraph">
    <w:name w:val="Body Text 3"/>
    <w:basedOn w:val="Style_4"/>
    <w:link w:val="Style_3_ch"/>
    <w:rPr>
      <w:b w:val="1"/>
      <w:i w:val="1"/>
      <w:sz w:val="22"/>
    </w:rPr>
  </w:style>
  <w:style w:styleId="Style_3_ch" w:type="character">
    <w:name w:val="Body Text 3"/>
    <w:basedOn w:val="Style_4_ch"/>
    <w:link w:val="Style_3"/>
    <w:rPr>
      <w:b w:val="1"/>
      <w:i w:val="1"/>
      <w:sz w:val="22"/>
    </w:rPr>
  </w:style>
  <w:style w:styleId="Style_19" w:type="paragraph">
    <w:name w:val="Body Text"/>
    <w:basedOn w:val="Style_4"/>
    <w:link w:val="Style_19_ch"/>
    <w:pPr>
      <w:ind/>
      <w:jc w:val="center"/>
    </w:pPr>
    <w:rPr>
      <w:sz w:val="22"/>
    </w:rPr>
  </w:style>
  <w:style w:styleId="Style_19_ch" w:type="character">
    <w:name w:val="Body Text"/>
    <w:basedOn w:val="Style_4_ch"/>
    <w:link w:val="Style_19"/>
    <w:rPr>
      <w:sz w:val="22"/>
    </w:rPr>
  </w:style>
  <w:style w:styleId="Style_20" w:type="paragraph">
    <w:name w:val="Body Text 2"/>
    <w:basedOn w:val="Style_4"/>
    <w:link w:val="Style_20_ch"/>
    <w:pPr>
      <w:ind/>
      <w:jc w:val="right"/>
    </w:pPr>
    <w:rPr>
      <w:sz w:val="22"/>
    </w:rPr>
  </w:style>
  <w:style w:styleId="Style_20_ch" w:type="character">
    <w:name w:val="Body Text 2"/>
    <w:basedOn w:val="Style_4_ch"/>
    <w:link w:val="Style_20"/>
    <w:rPr>
      <w:sz w:val="22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alloon Text"/>
    <w:basedOn w:val="Style_4"/>
    <w:link w:val="Style_24_ch"/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1" w:type="paragraph">
    <w:name w:val="heading 2"/>
    <w:basedOn w:val="Style_4"/>
    <w:next w:val="Style_4"/>
    <w:link w:val="Style_1_ch"/>
    <w:uiPriority w:val="9"/>
    <w:qFormat/>
    <w:pPr>
      <w:keepNext w:val="1"/>
      <w:ind w:right="-143"/>
      <w:outlineLvl w:val="1"/>
    </w:pPr>
    <w:rPr>
      <w:b w:val="1"/>
      <w:sz w:val="24"/>
    </w:rPr>
  </w:style>
  <w:style w:styleId="Style_1_ch" w:type="character">
    <w:name w:val="heading 2"/>
    <w:basedOn w:val="Style_4_ch"/>
    <w:link w:val="Style_1"/>
    <w:rPr>
      <w:b w:val="1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2024-02-20T12:58:55Z</dcterms:modified>
</cp:coreProperties>
</file>