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962" w:firstLine="0"/>
        <w:rPr>
          <w:sz w:val="28"/>
        </w:rPr>
      </w:pPr>
      <w:r>
        <w:rPr>
          <w:sz w:val="28"/>
        </w:rPr>
        <w:t>Приложение 7</w:t>
      </w:r>
    </w:p>
    <w:p>
      <w:pPr>
        <w:ind w:left="4962" w:firstLine="0"/>
        <w:jc w:val="center"/>
        <w:rPr>
          <w:sz w:val="28"/>
        </w:rPr>
      </w:pPr>
      <w:r>
        <w:rPr>
          <w:sz w:val="28"/>
        </w:rPr>
        <w:t xml:space="preserve"> 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к приказу руководителя комитета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 xml:space="preserve">по делам гражданской обороны 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и чрезвычайным ситуациям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администрации города Ставрополя</w:t>
      </w:r>
    </w:p>
    <w:p>
      <w:pPr>
        <w:spacing w:line="240" w:lineRule="exact"/>
        <w:ind w:left="4962" w:firstLine="0"/>
        <w:rPr>
          <w:sz w:val="28"/>
          <w:shd w:val="clear" w:color="auto" w:fill="auto"/>
        </w:rPr>
      </w:pPr>
      <w:r>
        <w:rPr>
          <w:sz w:val="28"/>
          <w:shd w:val="clear" w:color="auto" w:fill="auto"/>
        </w:rPr>
        <w:t xml:space="preserve">от        .         .              № </w:t>
      </w:r>
    </w:p>
    <w:p>
      <w:pPr>
        <w:rPr>
          <w:sz w:val="28"/>
        </w:rPr>
      </w:pPr>
    </w:p>
    <w:p>
      <w:pPr>
        <w:spacing w:line="240" w:lineRule="exact"/>
        <w:ind w:left="4962" w:firstLine="0"/>
        <w:rPr>
          <w:sz w:val="28"/>
        </w:rPr>
      </w:pPr>
    </w:p>
    <w:p>
      <w:pPr>
        <w:ind w:left="0" w:firstLine="360"/>
        <w:jc w:val="both"/>
        <w:rPr>
          <w:sz w:val="26"/>
        </w:rPr>
      </w:pPr>
    </w:p>
    <w:p>
      <w:pPr>
        <w:spacing w:line="240" w:lineRule="exact"/>
        <w:jc w:val="center"/>
        <w:rPr>
          <w:sz w:val="28"/>
        </w:rPr>
      </w:pP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Типовое обязательство </w:t>
      </w: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служащего комитета по делам гражданской обороны и чрезвычайным ситуациям администрации города Ставрополя,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>
      <w:pPr>
        <w:spacing w:line="240" w:lineRule="exact"/>
        <w:jc w:val="center"/>
        <w:rPr>
          <w:sz w:val="28"/>
        </w:rPr>
      </w:pPr>
    </w:p>
    <w:p>
      <w:pPr>
        <w:spacing w:line="240" w:lineRule="exact"/>
        <w:jc w:val="center"/>
        <w:rPr>
          <w:sz w:val="28"/>
        </w:rPr>
      </w:pPr>
    </w:p>
    <w:tbl>
      <w:tblPr>
        <w:tblStyle w:val="8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sz w:val="28"/>
              </w:rPr>
              <w:t>Я,</w:t>
            </w:r>
          </w:p>
        </w:tc>
        <w:tc>
          <w:tcPr>
            <w:tcW w:w="875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="Georgia" w:hAnsi="Georgia"/>
                <w:i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отчество, должность)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938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обязуюсь 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 договора, освобождения меня от замещаемой должности и увольнения с муниципальной службы. </w:t>
            </w:r>
          </w:p>
          <w:p>
            <w:pPr>
              <w:ind w:left="0"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В соответствии со статьей 7 Федерального закона от 27 июля 2006 г.               № 152-ФЗ «О персональных данных»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</w:t>
            </w:r>
          </w:p>
          <w:p>
            <w:pPr>
              <w:ind w:left="0" w:firstLine="459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Ответственность, предусмотренная Федеральным законом от                             27 июля 2006 г. № 152-ФЗ «О персональных данных» и другими федеральными законами, мне разъяснена.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jc w:val="both"/>
        <w:rPr>
          <w:sz w:val="26"/>
        </w:rPr>
      </w:pPr>
      <w:r>
        <w:rPr>
          <w:sz w:val="26"/>
        </w:rPr>
        <w:t>«___» ____________ 20 __ г.           __________________    __________________</w:t>
      </w:r>
    </w:p>
    <w:p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(расшифровка подписи)</w:t>
      </w:r>
      <w:r>
        <w:rPr>
          <w:sz w:val="20"/>
        </w:rPr>
        <w:tab/>
      </w: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Заместитель руководителя комитета </w:t>
      </w:r>
    </w:p>
    <w:p>
      <w:pPr>
        <w:spacing w:line="240" w:lineRule="exact"/>
        <w:rPr>
          <w:sz w:val="28"/>
        </w:rPr>
      </w:pPr>
      <w:r>
        <w:rPr>
          <w:sz w:val="28"/>
        </w:rPr>
        <w:t>по делам гражданской обороны</w:t>
      </w:r>
    </w:p>
    <w:p>
      <w:pPr>
        <w:spacing w:line="240" w:lineRule="exact"/>
        <w:rPr>
          <w:sz w:val="28"/>
        </w:rPr>
      </w:pPr>
      <w:r>
        <w:rPr>
          <w:sz w:val="28"/>
        </w:rPr>
        <w:t xml:space="preserve">и чрезвычайным ситуациям </w:t>
      </w:r>
    </w:p>
    <w:p>
      <w:pPr>
        <w:spacing w:line="240" w:lineRule="exact"/>
        <w:jc w:val="both"/>
        <w:rPr>
          <w:sz w:val="22"/>
        </w:rPr>
      </w:pPr>
      <w:r>
        <w:rPr>
          <w:sz w:val="28"/>
        </w:rPr>
        <w:t>администрации города Ставрополя                                       Я.В. Васильковский</w:t>
      </w:r>
    </w:p>
    <w:p>
      <w:pPr>
        <w:spacing w:line="240" w:lineRule="exact"/>
        <w:jc w:val="both"/>
        <w:rPr>
          <w:sz w:val="28"/>
        </w:rPr>
      </w:pPr>
      <w:bookmarkStart w:id="0" w:name="_GoBack"/>
      <w:bookmarkEnd w:id="0"/>
    </w:p>
    <w:p>
      <w:pPr>
        <w:spacing w:line="240" w:lineRule="exact"/>
        <w:rPr>
          <w:sz w:val="32"/>
        </w:rPr>
      </w:pPr>
    </w:p>
    <w:sectPr>
      <w:headerReference r:id="rId5" w:type="default"/>
      <w:pgSz w:w="11906" w:h="16838"/>
      <w:pgMar w:top="1418" w:right="567" w:bottom="1134" w:left="1985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ladea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rPr>
        <w:rStyle w:val="11"/>
      </w:rPr>
      <w:fldChar w:fldCharType="begin"/>
    </w:r>
    <w:r>
      <w:rPr>
        <w:rStyle w:val="11"/>
      </w:rPr>
      <w:instrText xml:space="preserve">PAGE </w:instrText>
    </w:r>
    <w:r>
      <w:rPr>
        <w:rStyle w:val="11"/>
      </w:rPr>
      <w:fldChar w:fldCharType="separate"/>
    </w:r>
    <w:r>
      <w:rPr>
        <w:rStyle w:val="11"/>
      </w:rPr>
      <w:fldChar w:fldCharType="end"/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6FDE2"/>
    <w:multiLevelType w:val="multilevel"/>
    <w:tmpl w:val="D6E6FDE2"/>
    <w:lvl w:ilvl="0" w:tentative="0">
      <w:start w:val="1"/>
      <w:numFmt w:val="decimal"/>
      <w:pStyle w:val="28"/>
      <w:lvlText w:val="%1."/>
      <w:lvlJc w:val="left"/>
      <w:pPr>
        <w:tabs>
          <w:tab w:val="left" w:pos="1114"/>
        </w:tabs>
        <w:ind w:left="1114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34"/>
        </w:tabs>
        <w:ind w:left="183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54"/>
        </w:tabs>
        <w:ind w:left="2554" w:hanging="180"/>
      </w:pPr>
    </w:lvl>
    <w:lvl w:ilvl="3" w:tentative="0">
      <w:start w:val="1"/>
      <w:numFmt w:val="decimal"/>
      <w:lvlText w:val="%4."/>
      <w:lvlJc w:val="left"/>
      <w:pPr>
        <w:tabs>
          <w:tab w:val="left" w:pos="3274"/>
        </w:tabs>
        <w:ind w:left="327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94"/>
        </w:tabs>
        <w:ind w:left="399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14"/>
        </w:tabs>
        <w:ind w:left="4714" w:hanging="180"/>
      </w:pPr>
    </w:lvl>
    <w:lvl w:ilvl="6" w:tentative="0">
      <w:start w:val="1"/>
      <w:numFmt w:val="decimal"/>
      <w:lvlText w:val="%7."/>
      <w:lvlJc w:val="left"/>
      <w:pPr>
        <w:tabs>
          <w:tab w:val="left" w:pos="5434"/>
        </w:tabs>
        <w:ind w:left="543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54"/>
        </w:tabs>
        <w:ind w:left="615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74"/>
        </w:tabs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D5BEB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ascii="Arial Narrow" w:hAnsi="Arial Narrow"/>
      <w:caps/>
      <w:color w:val="000000"/>
      <w:u w:val="single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uiPriority w:val="0"/>
    <w:rPr>
      <w:i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7"/>
    <w:uiPriority w:val="0"/>
  </w:style>
  <w:style w:type="character" w:styleId="12">
    <w:name w:val="Strong"/>
    <w:qFormat/>
    <w:uiPriority w:val="0"/>
    <w:rPr>
      <w:b/>
    </w:rPr>
  </w:style>
  <w:style w:type="paragraph" w:styleId="13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Body Text"/>
    <w:basedOn w:val="1"/>
    <w:uiPriority w:val="0"/>
    <w:pPr>
      <w:spacing w:line="360" w:lineRule="auto"/>
      <w:ind w:left="0" w:firstLine="720"/>
      <w:jc w:val="both"/>
    </w:pPr>
    <w:rPr>
      <w:sz w:val="28"/>
    </w:rPr>
  </w:style>
  <w:style w:type="paragraph" w:styleId="18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9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5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6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7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8">
    <w:name w:val="Маркированный список 21"/>
    <w:basedOn w:val="1"/>
    <w:link w:val="29"/>
    <w:qFormat/>
    <w:uiPriority w:val="0"/>
    <w:pPr>
      <w:numPr>
        <w:ilvl w:val="0"/>
        <w:numId w:val="1"/>
      </w:numPr>
      <w:spacing w:line="360" w:lineRule="auto"/>
      <w:jc w:val="both"/>
    </w:pPr>
    <w:rPr>
      <w:sz w:val="28"/>
    </w:rPr>
  </w:style>
  <w:style w:type="character" w:customStyle="1" w:styleId="29">
    <w:name w:val="Маркированный список 211"/>
    <w:link w:val="28"/>
    <w:uiPriority w:val="0"/>
    <w:rPr>
      <w:sz w:val="28"/>
    </w:rPr>
  </w:style>
  <w:style w:type="paragraph" w:customStyle="1" w:styleId="30">
    <w:name w:val="Нумерованный список1"/>
    <w:basedOn w:val="1"/>
    <w:link w:val="31"/>
    <w:uiPriority w:val="0"/>
    <w:pPr>
      <w:spacing w:line="360" w:lineRule="auto"/>
      <w:jc w:val="both"/>
    </w:pPr>
    <w:rPr>
      <w:sz w:val="28"/>
    </w:rPr>
  </w:style>
  <w:style w:type="character" w:customStyle="1" w:styleId="31">
    <w:name w:val="Нумерованный список11"/>
    <w:link w:val="30"/>
    <w:uiPriority w:val="0"/>
    <w:rPr>
      <w:sz w:val="28"/>
    </w:rPr>
  </w:style>
  <w:style w:type="paragraph" w:customStyle="1" w:styleId="32">
    <w:name w:val="Маркированный список1"/>
    <w:basedOn w:val="1"/>
    <w:link w:val="33"/>
    <w:qFormat/>
    <w:uiPriority w:val="0"/>
    <w:pPr>
      <w:spacing w:line="360" w:lineRule="auto"/>
      <w:jc w:val="both"/>
    </w:pPr>
    <w:rPr>
      <w:sz w:val="28"/>
    </w:rPr>
  </w:style>
  <w:style w:type="character" w:customStyle="1" w:styleId="33">
    <w:name w:val="Маркированный список11"/>
    <w:link w:val="32"/>
    <w:uiPriority w:val="0"/>
    <w:rPr>
      <w:sz w:val="28"/>
    </w:rPr>
  </w:style>
  <w:style w:type="paragraph" w:customStyle="1" w:styleId="34">
    <w:name w:val="Footnote"/>
    <w:link w:val="35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5">
    <w:name w:val="Footnote1"/>
    <w:link w:val="34"/>
    <w:uiPriority w:val="0"/>
    <w:rPr>
      <w:rFonts w:ascii="XO Thames" w:hAnsi="XO Thames"/>
      <w:sz w:val="22"/>
    </w:rPr>
  </w:style>
  <w:style w:type="paragraph" w:customStyle="1" w:styleId="36">
    <w:name w:val="Header and Footer"/>
    <w:link w:val="37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7">
    <w:name w:val="Header and Footer1"/>
    <w:link w:val="36"/>
    <w:uiPriority w:val="0"/>
    <w:rPr>
      <w:rFonts w:ascii="XO Thames" w:hAnsi="XO Thames"/>
      <w:sz w:val="20"/>
    </w:rPr>
  </w:style>
  <w:style w:type="paragraph" w:customStyle="1" w:styleId="38">
    <w:name w:val="Table_title_header"/>
    <w:basedOn w:val="1"/>
    <w:link w:val="39"/>
    <w:uiPriority w:val="0"/>
    <w:pPr>
      <w:spacing w:before="120"/>
      <w:jc w:val="center"/>
    </w:pPr>
    <w:rPr>
      <w:sz w:val="32"/>
    </w:rPr>
  </w:style>
  <w:style w:type="character" w:customStyle="1" w:styleId="39">
    <w:name w:val="Table_title_header1"/>
    <w:link w:val="38"/>
    <w:uiPriority w:val="0"/>
    <w:rPr>
      <w:sz w:val="32"/>
    </w:rPr>
  </w:style>
  <w:style w:type="paragraph" w:customStyle="1" w:styleId="40">
    <w:name w:val="ConsPlusNormal"/>
    <w:link w:val="41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1">
    <w:name w:val="ConsPlusNormal1"/>
    <w:link w:val="40"/>
    <w:uiPriority w:val="0"/>
    <w:rPr>
      <w:rFonts w:ascii="Arial" w:hAnsi="Arial"/>
    </w:rPr>
  </w:style>
  <w:style w:type="paragraph" w:customStyle="1" w:styleId="42">
    <w:name w:val="Текст обычный"/>
    <w:basedOn w:val="1"/>
    <w:link w:val="43"/>
    <w:uiPriority w:val="0"/>
    <w:pPr>
      <w:spacing w:before="120"/>
      <w:ind w:left="0" w:firstLine="709"/>
      <w:jc w:val="both"/>
    </w:pPr>
  </w:style>
  <w:style w:type="character" w:customStyle="1" w:styleId="43">
    <w:name w:val="Текст обычный1"/>
    <w:link w:val="4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2023-08-16T15:53:44Z</dcterms:created>
  <dc:creator>ms.ivanov</dc:creator>
  <cp:lastModifiedBy>ms.ivanov</cp:lastModifiedBy>
  <dcterms:modified xsi:type="dcterms:W3CDTF">2023-08-16T15:54:16Z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