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3"/>
        <w:jc w:val="center"/>
        <w:spacing w:line="24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ПОЛОЖЕНИЕ</w:t>
      </w:r>
      <w:r/>
    </w:p>
    <w:p>
      <w:pPr>
        <w:pStyle w:val="663"/>
        <w:jc w:val="center"/>
        <w:spacing w:line="24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комиссиях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отраслевых (функциональных) и территориальных органах администрации города Ставрополя, </w:t>
      </w:r>
      <w:r/>
    </w:p>
    <w:p>
      <w:pPr>
        <w:pStyle w:val="663"/>
        <w:jc w:val="center"/>
        <w:spacing w:line="24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 урегулированию конфликта интересов</w:t>
      </w:r>
      <w:r/>
    </w:p>
    <w:p>
      <w:pPr>
        <w:jc w:val="center"/>
        <w:spacing w:after="0" w:line="240" w:lineRule="auto"/>
        <w:rPr>
          <w:rFonts w:cs="Times New Roman"/>
          <w:szCs w:val="28"/>
        </w:rPr>
        <w:outlineLvl w:val="0"/>
      </w:pPr>
      <w:r>
        <w:rPr>
          <w:rFonts w:cs="Times New Roman"/>
          <w:szCs w:val="28"/>
        </w:rPr>
      </w:r>
      <w:r/>
    </w:p>
    <w:p>
      <w:pPr>
        <w:pStyle w:val="667"/>
        <w:ind w:left="20" w:right="-3" w:firstLine="688"/>
        <w:jc w:val="both"/>
        <w:spacing w:line="240" w:lineRule="auto"/>
      </w:pPr>
      <w:r>
        <w:rPr>
          <w:szCs w:val="28"/>
        </w:rPr>
        <w:t xml:space="preserve">1. </w:t>
      </w:r>
      <w:r>
        <w:rPr>
          <w:szCs w:val="28"/>
        </w:rPr>
        <w:t xml:space="preserve">Настоящее Положение о комиссиях по соблюдению требований к служебному поведению муниципальных служащих</w:t>
      </w:r>
      <w:r>
        <w:rPr>
          <w:szCs w:val="28"/>
        </w:rPr>
        <w:t xml:space="preserve">, замещающих должности муниципальной службы в администрации города Ставрополя, отраслевых (функциональных) и территориальных органах администрации города Ставрополя, и урегулированию конфликта интересов (далее – Положение) определяет порядок формирования и</w:t>
      </w:r>
      <w:r>
        <w:rPr>
          <w:szCs w:val="28"/>
        </w:rPr>
        <w:t xml:space="preserve"> </w:t>
      </w:r>
      <w:r>
        <w:rPr>
          <w:szCs w:val="28"/>
        </w:rPr>
        <w:t xml:space="preserve">деятельности комиссий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отраслевых (функциональных) и территориальных</w:t>
      </w:r>
      <w:r>
        <w:rPr>
          <w:szCs w:val="28"/>
        </w:rPr>
        <w:t xml:space="preserve"> </w:t>
      </w:r>
      <w:r>
        <w:rPr>
          <w:szCs w:val="28"/>
        </w:rPr>
        <w:t xml:space="preserve">органах администрации города Ставрополя, и урегулированию конфликта интересов (далее – </w:t>
      </w:r>
      <w:r>
        <w:rPr>
          <w:szCs w:val="28"/>
        </w:rPr>
        <w:t xml:space="preserve">к</w:t>
      </w:r>
      <w:r>
        <w:rPr>
          <w:szCs w:val="28"/>
        </w:rPr>
        <w:t xml:space="preserve">омиссии), образуемых в администрации города Ставрополя, отраслевых (функциональных) и территориальных органах администрации города Ставрополя (далее – орган</w:t>
      </w:r>
      <w:r>
        <w:rPr>
          <w:szCs w:val="28"/>
        </w:rPr>
        <w:t xml:space="preserve">ы</w:t>
      </w:r>
      <w:r>
        <w:rPr>
          <w:szCs w:val="28"/>
        </w:rPr>
        <w:t xml:space="preserve"> </w:t>
      </w:r>
      <w:r>
        <w:rPr>
          <w:szCs w:val="28"/>
        </w:rPr>
        <w:t xml:space="preserve">а</w:t>
      </w:r>
      <w:r>
        <w:rPr>
          <w:szCs w:val="28"/>
        </w:rPr>
        <w:t xml:space="preserve">дминистрации) в</w:t>
      </w:r>
      <w:r>
        <w:rPr>
          <w:szCs w:val="28"/>
        </w:rPr>
        <w:t xml:space="preserve"> </w:t>
      </w:r>
      <w:r>
        <w:rPr>
          <w:szCs w:val="28"/>
        </w:rPr>
        <w:t xml:space="preserve">соответствии с Указом Президента Российской Федерации от 01 июля 2010</w:t>
      </w:r>
      <w:r>
        <w:rPr>
          <w:szCs w:val="28"/>
        </w:rPr>
        <w:t xml:space="preserve"> </w:t>
      </w:r>
      <w:r>
        <w:rPr>
          <w:szCs w:val="28"/>
        </w:rPr>
        <w:t xml:space="preserve">г.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>
        <w:rPr>
          <w:szCs w:val="28"/>
        </w:rPr>
        <w:t xml:space="preserve">федеральными </w:t>
      </w:r>
      <w:hyperlink r:id="rId11" w:tooltip="consultantplus://offline/ref=EC25DD0A6E7D08E0CB5059519B4C7CE970D6DAA2E38615E81B9A3553A2E1718058AA18B2B2DC692F904AB857B5244D3C28570796294BD134VBV7G" w:history="1">
        <w:r>
          <w:rPr>
            <w:color w:val="000000" w:themeColor="text1"/>
            <w:szCs w:val="28"/>
          </w:rPr>
          <w:t xml:space="preserve">законами</w:t>
        </w:r>
      </w:hyperlink>
      <w:r>
        <w:t xml:space="preserve"> </w:t>
      </w:r>
      <w:r>
        <w:rPr>
          <w:szCs w:val="28"/>
        </w:rPr>
        <w:t xml:space="preserve">от 02 марта 2007</w:t>
      </w:r>
      <w:r>
        <w:rPr>
          <w:szCs w:val="28"/>
        </w:rPr>
        <w:t xml:space="preserve"> г. № 25-ФЗ «О муниципальной службе в Российской Федерации»,</w:t>
      </w:r>
      <w:r>
        <w:rPr>
          <w:color w:val="000000" w:themeColor="text1"/>
          <w:szCs w:val="28"/>
        </w:rPr>
        <w:t xml:space="preserve"> от 25 декабря 2008 г. № 273-ФЗ                               </w:t>
      </w:r>
      <w:r>
        <w:rPr>
          <w:szCs w:val="28"/>
        </w:rPr>
        <w:t xml:space="preserve">«О противодействии </w:t>
      </w:r>
      <w:r>
        <w:rPr>
          <w:color w:val="000000" w:themeColor="text1"/>
          <w:szCs w:val="28"/>
        </w:rPr>
        <w:t xml:space="preserve">коррупции».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2. </w:t>
      </w:r>
      <w:r>
        <w:rPr>
          <w:rFonts w:cs="Times New Roman"/>
          <w:szCs w:val="28"/>
        </w:rPr>
        <w:t xml:space="preserve">Вопросы, связанные с соблюдением требований к служебному поведению и (или) требований об урегулировании конфликта интересов в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отношении муниципальных служащих, замещающих должности муниципальной службы в </w:t>
      </w:r>
      <w:r>
        <w:rPr>
          <w:rFonts w:cs="Times New Roman"/>
          <w:szCs w:val="28"/>
        </w:rPr>
        <w:t xml:space="preserve">администрации города Ставрополя</w:t>
      </w:r>
      <w:r>
        <w:rPr>
          <w:rFonts w:cs="Times New Roman"/>
          <w:szCs w:val="28"/>
        </w:rPr>
        <w:t xml:space="preserve">, а также в отношении руководителей органов </w:t>
      </w:r>
      <w:r>
        <w:rPr>
          <w:rFonts w:cs="Times New Roman"/>
          <w:szCs w:val="28"/>
        </w:rPr>
        <w:t xml:space="preserve">администрации</w:t>
      </w:r>
      <w:r>
        <w:rPr>
          <w:rFonts w:cs="Times New Roman"/>
          <w:szCs w:val="28"/>
        </w:rPr>
        <w:t xml:space="preserve">, рассматриваются комиссией по соблюдению требований к служебному поведению муниципальных служащих, замещающих должности муниципальной службы в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администрации города Ставрополя, и урегулированию конфликта интересов.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 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органах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дминистрации, рассматриваются соответствующими комиссиями, образованными в органах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 Комиссии в своей деятельности руководствуются </w:t>
      </w:r>
      <w:r>
        <w:rPr>
          <w:rFonts w:cs="Times New Roman"/>
          <w:szCs w:val="28"/>
        </w:rPr>
        <w:t xml:space="preserve">Конституцией </w:t>
      </w:r>
      <w:r>
        <w:rPr>
          <w:rFonts w:cs="Times New Roman"/>
          <w:szCs w:val="28"/>
        </w:rPr>
        <w:t xml:space="preserve">Российской Федерации, федеральными конституционными законами, федер</w:t>
      </w:r>
      <w:r>
        <w:rPr>
          <w:rFonts w:cs="Times New Roman"/>
          <w:szCs w:val="28"/>
        </w:rPr>
        <w:t xml:space="preserve">альными законами, актами Президента Российской Федерации и Правительства Российской Федерации, законами Ставропольского края, иными нормативными правовыми актами Ставропольского края, муниципальными правовыми актами города Ставрополя, настоящим Положением.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 Основной задачей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омиссий является содействие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</w:t>
      </w:r>
      <w:r>
        <w:rPr>
          <w:rFonts w:cs="Times New Roman"/>
          <w:szCs w:val="28"/>
        </w:rPr>
        <w:t xml:space="preserve"> города Ставрополя, </w:t>
      </w:r>
      <w:r>
        <w:rPr>
          <w:rFonts w:cs="Times New Roman"/>
          <w:szCs w:val="28"/>
        </w:rPr>
        <w:t xml:space="preserve">органам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дминистрации: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) в обеспечении соблюдения муниципальными служащими, замещающими должности муниципальной службы в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</w:t>
      </w:r>
      <w:r>
        <w:rPr>
          <w:rFonts w:cs="Times New Roman"/>
          <w:szCs w:val="28"/>
        </w:rPr>
        <w:t xml:space="preserve"> города Ставрополя,</w:t>
      </w:r>
      <w:r>
        <w:rPr>
          <w:rFonts w:cs="Times New Roman"/>
          <w:szCs w:val="28"/>
        </w:rPr>
        <w:t xml:space="preserve"> органах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 (далее – муниципальные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2" w:tooltip="consultantplus://offline/ref=F58B090D22AE1CA839B6885A2D8BDD6B858F07581F115A1093DDD09107P3A3Q" w:history="1">
        <w:r>
          <w:rPr>
            <w:rStyle w:val="669"/>
            <w:rFonts w:cs="Times New Roman"/>
            <w:color w:val="auto"/>
            <w:szCs w:val="28"/>
            <w:u w:val="none"/>
          </w:rPr>
          <w:t xml:space="preserve">законом</w:t>
        </w:r>
      </w:hyperlink>
      <w:r>
        <w:rPr>
          <w:rFonts w:cs="Times New Roman"/>
          <w:szCs w:val="28"/>
        </w:rPr>
        <w:t xml:space="preserve"> от 25 декабря 2008 г. № 273-ФЗ                          «О противодействии коррупции», другими федеральными законами (далее – требования к служебному поведению и (или) требования об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урегулировании</w:t>
      </w:r>
      <w:r>
        <w:rPr>
          <w:rFonts w:cs="Times New Roman"/>
          <w:szCs w:val="28"/>
        </w:rPr>
        <w:t xml:space="preserve"> конфликта интересов);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</w:t>
      </w:r>
      <w:r>
        <w:rPr>
          <w:rFonts w:cs="Times New Roman"/>
          <w:szCs w:val="28"/>
        </w:rPr>
        <w:t xml:space="preserve">) в осуществлении в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</w:t>
      </w:r>
      <w:r>
        <w:rPr>
          <w:rFonts w:cs="Times New Roman"/>
          <w:szCs w:val="28"/>
        </w:rPr>
        <w:t xml:space="preserve"> города Ставрополя,</w:t>
      </w:r>
      <w:r>
        <w:rPr>
          <w:rFonts w:cs="Times New Roman"/>
          <w:szCs w:val="28"/>
        </w:rPr>
        <w:t xml:space="preserve"> органах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 мер по предупреждению коррупции.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 Комиссии рассматривают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 Комисси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образу</w:t>
      </w:r>
      <w:r>
        <w:rPr>
          <w:rFonts w:cs="Times New Roman"/>
          <w:szCs w:val="28"/>
        </w:rPr>
        <w:t xml:space="preserve">е</w:t>
      </w:r>
      <w:r>
        <w:rPr>
          <w:rFonts w:cs="Times New Roman"/>
          <w:szCs w:val="28"/>
        </w:rPr>
        <w:t xml:space="preserve">тся правовым актом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 </w:t>
      </w:r>
      <w:r>
        <w:rPr>
          <w:rFonts w:cs="Times New Roman"/>
          <w:szCs w:val="28"/>
        </w:rPr>
        <w:t xml:space="preserve">города Ставрополя,</w:t>
      </w:r>
      <w:r>
        <w:rPr>
          <w:rFonts w:cs="Times New Roman"/>
          <w:szCs w:val="28"/>
        </w:rPr>
        <w:t xml:space="preserve"> органа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дминистрации, которым утверждается состав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. Все члены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при принятии решений обладают равными правами. </w:t>
      </w:r>
      <w:r>
        <w:rPr>
          <w:rFonts w:cs="Times New Roman"/>
          <w:szCs w:val="28"/>
        </w:rPr>
        <w:t xml:space="preserve">              </w:t>
      </w:r>
      <w:r>
        <w:rPr>
          <w:rFonts w:cs="Times New Roman"/>
          <w:szCs w:val="28"/>
        </w:rPr>
        <w:t xml:space="preserve">В отсутствие председател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его</w:t>
      </w:r>
      <w:r>
        <w:rPr>
          <w:rFonts w:cs="Times New Roman"/>
          <w:szCs w:val="28"/>
        </w:rPr>
        <w:t xml:space="preserve"> обязанности исполня</w:t>
      </w:r>
      <w:r>
        <w:rPr>
          <w:rFonts w:cs="Times New Roman"/>
          <w:szCs w:val="28"/>
        </w:rPr>
        <w:t xml:space="preserve">ет</w:t>
      </w:r>
      <w:r>
        <w:rPr>
          <w:rFonts w:cs="Times New Roman"/>
          <w:szCs w:val="28"/>
        </w:rPr>
        <w:t xml:space="preserve"> заместител</w:t>
      </w:r>
      <w:r>
        <w:rPr>
          <w:rFonts w:cs="Times New Roman"/>
          <w:szCs w:val="28"/>
        </w:rPr>
        <w:t xml:space="preserve">ь</w:t>
      </w:r>
      <w:r>
        <w:rPr>
          <w:rFonts w:cs="Times New Roman"/>
          <w:szCs w:val="28"/>
        </w:rPr>
        <w:t xml:space="preserve"> председател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 В состав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входят:</w:t>
      </w:r>
      <w:bookmarkStart w:id="0" w:name="Par81"/>
      <w:r/>
      <w:bookmarkEnd w:id="0"/>
      <w:r/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 председател</w:t>
      </w:r>
      <w:r>
        <w:rPr>
          <w:rFonts w:cs="Times New Roman"/>
          <w:szCs w:val="28"/>
        </w:rPr>
        <w:t xml:space="preserve">ь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его</w:t>
      </w:r>
      <w:r>
        <w:rPr>
          <w:rFonts w:cs="Times New Roman"/>
          <w:szCs w:val="28"/>
        </w:rPr>
        <w:t xml:space="preserve"> заместител</w:t>
      </w:r>
      <w:r>
        <w:rPr>
          <w:rFonts w:cs="Times New Roman"/>
          <w:szCs w:val="28"/>
        </w:rPr>
        <w:t xml:space="preserve">ь</w:t>
      </w:r>
      <w:r>
        <w:rPr>
          <w:rFonts w:cs="Times New Roman"/>
          <w:szCs w:val="28"/>
        </w:rPr>
        <w:t xml:space="preserve"> из числа членов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, замещающих должности муниципальной службы в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 </w:t>
      </w:r>
      <w:r>
        <w:rPr>
          <w:rFonts w:cs="Times New Roman"/>
          <w:szCs w:val="28"/>
        </w:rPr>
        <w:t xml:space="preserve">города Ставрополя </w:t>
      </w:r>
      <w:r>
        <w:rPr>
          <w:rFonts w:cs="Times New Roman"/>
          <w:szCs w:val="28"/>
        </w:rPr>
        <w:t xml:space="preserve">(органе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дминистрации), секретар</w:t>
      </w:r>
      <w:r>
        <w:rPr>
          <w:rFonts w:cs="Times New Roman"/>
          <w:szCs w:val="28"/>
        </w:rPr>
        <w:t xml:space="preserve">ь</w:t>
      </w:r>
      <w:r>
        <w:rPr>
          <w:rFonts w:cs="Times New Roman"/>
          <w:szCs w:val="28"/>
        </w:rPr>
        <w:t xml:space="preserve"> и члены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. В число членов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включаются муниципальные служащие управления кадровой политики администрации города Ставрополя (кадровой службы органа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дминистрации), комитета правового обеспечения деятельности администрации города Ставрополя (юридической службы органа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дминистрации), других структурных подразделений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</w:t>
      </w:r>
      <w:r>
        <w:rPr>
          <w:rFonts w:cs="Times New Roman"/>
          <w:szCs w:val="28"/>
        </w:rPr>
        <w:t xml:space="preserve"> города Ставрополя</w:t>
      </w:r>
      <w:r>
        <w:rPr>
          <w:rFonts w:cs="Times New Roman"/>
          <w:szCs w:val="28"/>
        </w:rPr>
        <w:t xml:space="preserve"> (органа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дминистрации);</w:t>
      </w:r>
      <w:r/>
    </w:p>
    <w:p>
      <w:pPr>
        <w:ind w:firstLine="709"/>
        <w:jc w:val="both"/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б) </w:t>
      </w:r>
      <w:r>
        <w:rPr>
          <w:rFonts w:cs="Times New Roman"/>
          <w:bCs/>
          <w:szCs w:val="28"/>
        </w:rPr>
        <w:t xml:space="preserve">представитель (представители) научных организаций и образовательных </w:t>
      </w:r>
      <w:r>
        <w:rPr>
          <w:rFonts w:cs="Times New Roman"/>
          <w:bCs/>
          <w:szCs w:val="28"/>
        </w:rPr>
        <w:t xml:space="preserve">организаций</w:t>
      </w:r>
      <w:r>
        <w:rPr>
          <w:rFonts w:cs="Times New Roman"/>
          <w:bCs/>
          <w:szCs w:val="28"/>
        </w:rPr>
        <w:t xml:space="preserve">, осуществляющих образовательную деятельность по образовательным программам среднего профессионального образования, высшего образования и дополнительного профессионального образования </w:t>
      </w:r>
      <w:r>
        <w:rPr>
          <w:rFonts w:cs="Times New Roman"/>
          <w:bCs/>
          <w:szCs w:val="28"/>
        </w:rPr>
        <w:t xml:space="preserve">в </w:t>
      </w:r>
      <w:r>
        <w:rPr>
          <w:rFonts w:cs="Times New Roman"/>
          <w:bCs/>
          <w:szCs w:val="28"/>
        </w:rPr>
        <w:t xml:space="preserve">город</w:t>
      </w:r>
      <w:r>
        <w:rPr>
          <w:rFonts w:cs="Times New Roman"/>
          <w:bCs/>
          <w:szCs w:val="28"/>
        </w:rPr>
        <w:t xml:space="preserve">е</w:t>
      </w:r>
      <w:r>
        <w:rPr>
          <w:rFonts w:cs="Times New Roman"/>
          <w:bCs/>
          <w:szCs w:val="28"/>
        </w:rPr>
        <w:t xml:space="preserve"> Ставропол</w:t>
      </w:r>
      <w:r>
        <w:rPr>
          <w:rFonts w:cs="Times New Roman"/>
          <w:bCs/>
          <w:szCs w:val="28"/>
        </w:rPr>
        <w:t xml:space="preserve">е</w:t>
      </w:r>
      <w:r>
        <w:rPr>
          <w:rFonts w:cs="Times New Roman"/>
          <w:bCs/>
          <w:szCs w:val="28"/>
        </w:rPr>
        <w:t xml:space="preserve">, деятельность которых связана с муниципальной службой или иными сферами, соответствующими </w:t>
      </w:r>
      <w:r>
        <w:rPr>
          <w:rFonts w:cs="Times New Roman"/>
          <w:bCs/>
          <w:szCs w:val="28"/>
        </w:rPr>
        <w:t xml:space="preserve">вопросам, рассматриваемым на заседани</w:t>
      </w:r>
      <w:r>
        <w:rPr>
          <w:rFonts w:cs="Times New Roman"/>
          <w:bCs/>
          <w:szCs w:val="28"/>
        </w:rPr>
        <w:t xml:space="preserve">и</w:t>
      </w:r>
      <w:r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 xml:space="preserve">к</w:t>
      </w:r>
      <w:r>
        <w:rPr>
          <w:rFonts w:cs="Times New Roman"/>
          <w:bCs/>
          <w:szCs w:val="28"/>
        </w:rPr>
        <w:t xml:space="preserve">омисси</w:t>
      </w:r>
      <w:r>
        <w:rPr>
          <w:rFonts w:cs="Times New Roman"/>
          <w:bCs/>
          <w:szCs w:val="28"/>
        </w:rPr>
        <w:t xml:space="preserve">и</w:t>
      </w:r>
      <w:r>
        <w:rPr>
          <w:rFonts w:cs="Times New Roman"/>
          <w:bCs/>
          <w:szCs w:val="28"/>
        </w:rPr>
        <w:t xml:space="preserve"> (далее – научные и образовательные организации)</w:t>
      </w:r>
      <w:r>
        <w:rPr>
          <w:rFonts w:cs="Times New Roman"/>
          <w:bCs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 Глава </w:t>
      </w:r>
      <w:r>
        <w:rPr>
          <w:rFonts w:cs="Times New Roman"/>
          <w:szCs w:val="28"/>
        </w:rPr>
        <w:t xml:space="preserve">города Ставрополя (руководитель органа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дминистрации) может принять решение о включении в состав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:</w:t>
      </w:r>
      <w:r/>
    </w:p>
    <w:p>
      <w:pPr>
        <w:ind w:firstLine="709"/>
        <w:jc w:val="both"/>
        <w:spacing w:after="0" w:line="240" w:lineRule="auto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а) </w:t>
      </w:r>
      <w:r>
        <w:rPr>
          <w:rFonts w:cs="Times New Roman"/>
          <w:bCs/>
          <w:szCs w:val="28"/>
        </w:rPr>
        <w:t xml:space="preserve">представителя </w:t>
      </w:r>
      <w:r>
        <w:rPr>
          <w:rFonts w:cs="Times New Roman"/>
          <w:szCs w:val="28"/>
        </w:rPr>
        <w:t xml:space="preserve">Ставропольской городской общественной организации ветеранов (пенсионеров) войны, труда</w:t>
      </w:r>
      <w:r>
        <w:rPr>
          <w:rFonts w:cs="Times New Roman"/>
          <w:szCs w:val="28"/>
        </w:rPr>
        <w:t xml:space="preserve">, Вооруженных Сил и правоохранительных органов</w:t>
      </w:r>
      <w:r>
        <w:rPr>
          <w:rFonts w:cs="Times New Roman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 представителя профсоюзной организации, действующей в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установленном порядке в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 </w:t>
      </w:r>
      <w:r>
        <w:rPr>
          <w:rFonts w:cs="Times New Roman"/>
          <w:szCs w:val="28"/>
        </w:rPr>
        <w:t xml:space="preserve">города Ставрополя </w:t>
      </w:r>
      <w:r>
        <w:rPr>
          <w:rFonts w:cs="Times New Roman"/>
          <w:szCs w:val="28"/>
        </w:rPr>
        <w:t xml:space="preserve">(органе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дминистрации).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10. </w:t>
      </w:r>
      <w:r>
        <w:rPr>
          <w:rFonts w:cs="Times New Roman"/>
          <w:szCs w:val="28"/>
        </w:rPr>
        <w:t xml:space="preserve">Лица, указанные в </w:t>
      </w:r>
      <w:r>
        <w:t xml:space="preserve">подпункте </w:t>
      </w:r>
      <w:r>
        <w:t xml:space="preserve">«</w:t>
      </w:r>
      <w:r>
        <w:t xml:space="preserve">б</w:t>
      </w:r>
      <w:r>
        <w:t xml:space="preserve">»</w:t>
      </w:r>
      <w:r>
        <w:t xml:space="preserve"> пункта 8</w:t>
      </w:r>
      <w:r>
        <w:rPr>
          <w:rFonts w:cs="Times New Roman"/>
          <w:szCs w:val="28"/>
        </w:rPr>
        <w:t xml:space="preserve"> и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пункте</w:t>
      </w:r>
      <w:r>
        <w:rPr>
          <w:rFonts w:cs="Times New Roman"/>
          <w:szCs w:val="28"/>
        </w:rPr>
        <w:t xml:space="preserve"> 9 настоящего Положения, включаются в состав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в установленном порядке по согласованию с научными и образовательными</w:t>
      </w:r>
      <w:r>
        <w:rPr>
          <w:rFonts w:cs="Times New Roman"/>
          <w:szCs w:val="28"/>
        </w:rPr>
        <w:t xml:space="preserve"> организациями</w:t>
      </w:r>
      <w:r>
        <w:rPr>
          <w:rFonts w:cs="Times New Roman"/>
          <w:bCs/>
          <w:szCs w:val="28"/>
        </w:rPr>
        <w:t xml:space="preserve">, с</w:t>
      </w:r>
      <w:r>
        <w:rPr>
          <w:rFonts w:cs="Times New Roman"/>
          <w:bCs/>
          <w:szCs w:val="28"/>
        </w:rPr>
        <w:t xml:space="preserve">о</w:t>
      </w:r>
      <w:r>
        <w:rPr>
          <w:rFonts w:cs="Times New Roman"/>
          <w:bCs/>
          <w:szCs w:val="28"/>
        </w:rPr>
        <w:t xml:space="preserve"> </w:t>
      </w:r>
      <w:r>
        <w:rPr>
          <w:rFonts w:cs="Times New Roman"/>
          <w:szCs w:val="28"/>
        </w:rPr>
        <w:t xml:space="preserve">Ставропольской городской общественной организацией ветеранов (пенсионеров) войны, труда, Вооруженных Сил и правоохранительных органов</w:t>
      </w:r>
      <w:r>
        <w:rPr>
          <w:rFonts w:cs="Times New Roman"/>
          <w:bCs/>
          <w:szCs w:val="28"/>
        </w:rPr>
        <w:t xml:space="preserve">, с профсоюзной организацией, действующей в установленном порядке в </w:t>
      </w:r>
      <w:r>
        <w:rPr>
          <w:rFonts w:cs="Times New Roman"/>
          <w:bCs/>
          <w:szCs w:val="28"/>
        </w:rPr>
        <w:t xml:space="preserve">а</w:t>
      </w:r>
      <w:r>
        <w:rPr>
          <w:rFonts w:cs="Times New Roman"/>
          <w:bCs/>
          <w:szCs w:val="28"/>
        </w:rPr>
        <w:t xml:space="preserve">дминистрации</w:t>
      </w:r>
      <w:r>
        <w:rPr>
          <w:rFonts w:cs="Times New Roman"/>
          <w:bCs/>
          <w:szCs w:val="28"/>
        </w:rPr>
        <w:t xml:space="preserve"> города Ставрополя</w:t>
      </w:r>
      <w:r>
        <w:rPr>
          <w:rFonts w:cs="Times New Roman"/>
          <w:bCs/>
          <w:szCs w:val="28"/>
        </w:rPr>
        <w:t xml:space="preserve"> (органе </w:t>
      </w:r>
      <w:r>
        <w:rPr>
          <w:rFonts w:cs="Times New Roman"/>
          <w:bCs/>
          <w:szCs w:val="28"/>
        </w:rPr>
        <w:t xml:space="preserve">а</w:t>
      </w:r>
      <w:r>
        <w:rPr>
          <w:rFonts w:cs="Times New Roman"/>
          <w:bCs/>
          <w:szCs w:val="28"/>
        </w:rPr>
        <w:t xml:space="preserve">дминистрации) на</w:t>
      </w:r>
      <w:r>
        <w:rPr>
          <w:rFonts w:cs="Times New Roman"/>
          <w:szCs w:val="28"/>
        </w:rPr>
        <w:t xml:space="preserve"> основании запроса должностного лица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</w:t>
      </w:r>
      <w:r>
        <w:rPr>
          <w:rFonts w:cs="Times New Roman"/>
          <w:szCs w:val="28"/>
        </w:rPr>
        <w:t xml:space="preserve"> города</w:t>
      </w:r>
      <w:r>
        <w:rPr>
          <w:rFonts w:cs="Times New Roman"/>
          <w:szCs w:val="28"/>
        </w:rPr>
        <w:t xml:space="preserve"> Ставрополя 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(</w:t>
      </w:r>
      <w:r>
        <w:rPr>
          <w:rFonts w:cs="Times New Roman"/>
          <w:szCs w:val="28"/>
        </w:rPr>
        <w:t xml:space="preserve">руководителя органа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</w:t>
      </w:r>
      <w:r>
        <w:rPr>
          <w:rFonts w:cs="Times New Roman"/>
          <w:szCs w:val="28"/>
        </w:rPr>
        <w:t xml:space="preserve">)</w:t>
      </w:r>
      <w:r>
        <w:rPr>
          <w:rFonts w:cs="Times New Roman"/>
          <w:szCs w:val="28"/>
        </w:rPr>
        <w:t xml:space="preserve">. Согласование осуществляется в десятидневный срок со дня получения указанного запроса.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11. Число членов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, не</w:t>
      </w:r>
      <w:r>
        <w:rPr>
          <w:rFonts w:cs="Times New Roman"/>
          <w:szCs w:val="28"/>
        </w:rPr>
        <w:t xml:space="preserve"> замещающих должности муниципальной службы в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</w:t>
      </w:r>
      <w:r>
        <w:rPr>
          <w:rFonts w:cs="Times New Roman"/>
          <w:szCs w:val="28"/>
        </w:rPr>
        <w:t xml:space="preserve"> города Ставрополя</w:t>
      </w:r>
      <w:r>
        <w:rPr>
          <w:rFonts w:cs="Times New Roman"/>
          <w:szCs w:val="28"/>
        </w:rPr>
        <w:t xml:space="preserve"> (органе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дминистрации) должно составлять не менее одной четверти от общего числа членов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12. Состав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формируются таким образом, чтобы исключить возможность возникновения конфликта интересов, который мог бы повлиять на принимаемые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ей</w:t>
      </w:r>
      <w:r>
        <w:rPr>
          <w:rFonts w:cs="Times New Roman"/>
          <w:szCs w:val="28"/>
        </w:rPr>
        <w:t xml:space="preserve"> решения.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13. В заседаниях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с правом совещательного голоса участвуют: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 непосредственный руководитель муниципального служащего, в отношении которого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</w:t>
      </w:r>
      <w:r>
        <w:rPr>
          <w:rFonts w:cs="Times New Roman"/>
          <w:szCs w:val="28"/>
        </w:rPr>
        <w:t xml:space="preserve">ем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два муниципальных служащих, замещающих в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</w:t>
      </w:r>
      <w:r>
        <w:rPr>
          <w:rFonts w:cs="Times New Roman"/>
          <w:szCs w:val="28"/>
        </w:rPr>
        <w:t xml:space="preserve"> города Ставрополя</w:t>
      </w:r>
      <w:r>
        <w:rPr>
          <w:rFonts w:cs="Times New Roman"/>
          <w:szCs w:val="28"/>
        </w:rPr>
        <w:t xml:space="preserve"> (органе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дминистрации) должности муниципальной службы, аналогичные должности, замещаемой муниципальным служащим, в отношении которого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ей</w:t>
      </w:r>
      <w:r>
        <w:rPr>
          <w:rFonts w:cs="Times New Roman"/>
          <w:szCs w:val="28"/>
        </w:rPr>
        <w:t xml:space="preserve"> рассматривается данный вопрос;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/>
      <w:bookmarkStart w:id="1" w:name="Par114"/>
      <w:r/>
      <w:bookmarkEnd w:id="1"/>
      <w:r>
        <w:rPr>
          <w:rFonts w:cs="Times New Roman"/>
          <w:szCs w:val="28"/>
        </w:rPr>
        <w:t xml:space="preserve">б) другие муниципальные служащие, замещающие должности муниципальной службы в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</w:t>
      </w:r>
      <w:r>
        <w:rPr>
          <w:rFonts w:cs="Times New Roman"/>
          <w:szCs w:val="28"/>
        </w:rPr>
        <w:t xml:space="preserve"> города Ставрополя</w:t>
      </w:r>
      <w:r>
        <w:rPr>
          <w:rFonts w:cs="Times New Roman"/>
          <w:szCs w:val="28"/>
        </w:rPr>
        <w:t xml:space="preserve"> или органе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дминистрации; специалисты, которые могут дать пояснения по вопросам муниципальной службы и вопросам, рассматриваемым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ей</w:t>
      </w:r>
      <w:r>
        <w:rPr>
          <w:rFonts w:cs="Times New Roman"/>
          <w:szCs w:val="28"/>
        </w:rPr>
        <w:t xml:space="preserve">; представители заинтересованных организаций; </w:t>
      </w:r>
      <w:r>
        <w:rPr>
          <w:rFonts w:cs="Times New Roman"/>
          <w:szCs w:val="28"/>
        </w:rPr>
        <w:t xml:space="preserve">представитель муниципального служащего, в отношении которого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ей</w:t>
      </w:r>
      <w:r>
        <w:rPr>
          <w:rFonts w:cs="Times New Roman"/>
          <w:szCs w:val="28"/>
        </w:rPr>
        <w:t xml:space="preserve"> рассматривается вопрос о соблюдении требований к служебному поведению и (или) требований об урегулировании конфликта интересов, </w:t>
      </w:r>
      <w:r>
        <w:rPr>
          <w:rFonts w:cs="Times New Roman"/>
          <w:szCs w:val="28"/>
        </w:rPr>
        <w:t xml:space="preserve">-</w:t>
      </w:r>
      <w:r>
        <w:rPr>
          <w:rFonts w:cs="Times New Roman"/>
          <w:szCs w:val="28"/>
        </w:rPr>
        <w:t xml:space="preserve"> по решению </w:t>
      </w:r>
      <w:r>
        <w:rPr>
          <w:rFonts w:cs="Times New Roman"/>
          <w:szCs w:val="28"/>
        </w:rPr>
        <w:t xml:space="preserve">председател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, принимаемому в каждом конкретном случае отдельно не менее чем за три дня до заседани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на основании ходатайства муниципального служащего, в отношении которого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ей</w:t>
      </w:r>
      <w:r>
        <w:rPr>
          <w:rFonts w:cs="Times New Roman"/>
          <w:szCs w:val="28"/>
        </w:rPr>
        <w:t xml:space="preserve"> рассматривается данный вопрос, или любого из членов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14. Заседани</w:t>
      </w:r>
      <w:r>
        <w:rPr>
          <w:rFonts w:cs="Times New Roman"/>
          <w:szCs w:val="28"/>
        </w:rPr>
        <w:t xml:space="preserve">е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счита</w:t>
      </w:r>
      <w:r>
        <w:rPr>
          <w:rFonts w:cs="Times New Roman"/>
          <w:szCs w:val="28"/>
        </w:rPr>
        <w:t xml:space="preserve">е</w:t>
      </w:r>
      <w:r>
        <w:rPr>
          <w:rFonts w:cs="Times New Roman"/>
          <w:szCs w:val="28"/>
        </w:rPr>
        <w:t xml:space="preserve">тся правомочны</w:t>
      </w:r>
      <w:r>
        <w:rPr>
          <w:rFonts w:cs="Times New Roman"/>
          <w:szCs w:val="28"/>
        </w:rPr>
        <w:t xml:space="preserve">м</w:t>
      </w:r>
      <w:r>
        <w:rPr>
          <w:rFonts w:cs="Times New Roman"/>
          <w:szCs w:val="28"/>
        </w:rPr>
        <w:t xml:space="preserve">, если на н</w:t>
      </w:r>
      <w:r>
        <w:rPr>
          <w:rFonts w:cs="Times New Roman"/>
          <w:szCs w:val="28"/>
        </w:rPr>
        <w:t xml:space="preserve">ем</w:t>
      </w:r>
      <w:r>
        <w:rPr>
          <w:rFonts w:cs="Times New Roman"/>
          <w:szCs w:val="28"/>
        </w:rPr>
        <w:t xml:space="preserve"> присутствует не менее двух третей от общего числа членов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. Проведение заседани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с участием только членов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, замещающих должности муниципальной службы в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</w:t>
      </w:r>
      <w:r>
        <w:rPr>
          <w:rFonts w:cs="Times New Roman"/>
          <w:szCs w:val="28"/>
        </w:rPr>
        <w:t xml:space="preserve"> города Ставрополя</w:t>
      </w:r>
      <w:r>
        <w:rPr>
          <w:rFonts w:cs="Times New Roman"/>
          <w:szCs w:val="28"/>
        </w:rPr>
        <w:t xml:space="preserve"> (органе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дминистрации), а также без участия представителей научных и образовательных организаций, недопустимо.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15. При возникновении прямой или косвенной личной заинтересованности член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, которая может привести к конфликту интересов при рассмотрении </w:t>
      </w:r>
      <w:r>
        <w:rPr>
          <w:rFonts w:cs="Times New Roman"/>
          <w:szCs w:val="28"/>
        </w:rPr>
        <w:t xml:space="preserve">вопроса</w:t>
      </w:r>
      <w:r>
        <w:rPr>
          <w:rFonts w:cs="Times New Roman"/>
          <w:szCs w:val="28"/>
        </w:rPr>
        <w:t xml:space="preserve">, включенн</w:t>
      </w:r>
      <w:r>
        <w:rPr>
          <w:rFonts w:cs="Times New Roman"/>
          <w:szCs w:val="28"/>
        </w:rPr>
        <w:t xml:space="preserve">ого</w:t>
      </w:r>
      <w:r>
        <w:rPr>
          <w:rFonts w:cs="Times New Roman"/>
          <w:szCs w:val="28"/>
        </w:rPr>
        <w:t xml:space="preserve"> в повестк</w:t>
      </w:r>
      <w:r>
        <w:rPr>
          <w:rFonts w:cs="Times New Roman"/>
          <w:szCs w:val="28"/>
        </w:rPr>
        <w:t xml:space="preserve">у</w:t>
      </w:r>
      <w:r>
        <w:rPr>
          <w:rFonts w:cs="Times New Roman"/>
          <w:szCs w:val="28"/>
        </w:rPr>
        <w:t xml:space="preserve"> дня заседани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он обязан</w:t>
      </w:r>
      <w:r>
        <w:rPr>
          <w:rFonts w:cs="Times New Roman"/>
          <w:szCs w:val="28"/>
        </w:rPr>
        <w:t xml:space="preserve"> до начала заседания заявить об этом. В таком случае соответствующи</w:t>
      </w:r>
      <w:r>
        <w:rPr>
          <w:rFonts w:cs="Times New Roman"/>
          <w:szCs w:val="28"/>
        </w:rPr>
        <w:t xml:space="preserve">й</w:t>
      </w:r>
      <w:r>
        <w:rPr>
          <w:rFonts w:cs="Times New Roman"/>
          <w:szCs w:val="28"/>
        </w:rPr>
        <w:t xml:space="preserve"> член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не принима</w:t>
      </w:r>
      <w:r>
        <w:rPr>
          <w:rFonts w:cs="Times New Roman"/>
          <w:szCs w:val="28"/>
        </w:rPr>
        <w:t xml:space="preserve">ет</w:t>
      </w:r>
      <w:r>
        <w:rPr>
          <w:rFonts w:cs="Times New Roman"/>
          <w:szCs w:val="28"/>
        </w:rPr>
        <w:t xml:space="preserve"> участия в рассмотрении указанного вопроса.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/>
      <w:bookmarkStart w:id="2" w:name="Par129"/>
      <w:r/>
      <w:bookmarkEnd w:id="2"/>
      <w:r>
        <w:rPr>
          <w:rFonts w:cs="Times New Roman"/>
          <w:szCs w:val="28"/>
        </w:rPr>
        <w:t xml:space="preserve">16. Основаниями для проведения заседани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являются: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/>
      <w:bookmarkStart w:id="3" w:name="Par130"/>
      <w:r/>
      <w:bookmarkEnd w:id="3"/>
      <w:r>
        <w:rPr>
          <w:rFonts w:cs="Times New Roman"/>
          <w:szCs w:val="28"/>
        </w:rPr>
        <w:t xml:space="preserve">а) представление главой города Ставрополя (руководителем органа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администрации</w:t>
      </w:r>
      <w:r>
        <w:rPr>
          <w:rFonts w:cs="Times New Roman"/>
          <w:szCs w:val="28"/>
        </w:rPr>
        <w:t xml:space="preserve">) в соответствии с </w:t>
      </w:r>
      <w:r>
        <w:rPr>
          <w:rFonts w:cs="Times New Roman"/>
          <w:szCs w:val="28"/>
        </w:rPr>
        <w:t xml:space="preserve">подпунктом </w:t>
      </w:r>
      <w:r>
        <w:rPr>
          <w:rFonts w:cs="Times New Roman"/>
          <w:szCs w:val="28"/>
        </w:rPr>
        <w:t xml:space="preserve">4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пункт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20</w:t>
      </w:r>
      <w:r>
        <w:rPr>
          <w:rFonts w:cs="Times New Roman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</w:t>
      </w:r>
      <w:r>
        <w:rPr>
          <w:rFonts w:cs="Times New Roman"/>
          <w:szCs w:val="28"/>
        </w:rPr>
        <w:t xml:space="preserve">, и муниципальными служащими администрации города Ставрополя, отраслевых (функциональных) и территориальных органов администрации города Ставрополя с правами юридического лица, и соблюдения муниципальными служащими требований к служебному поведению</w:t>
      </w:r>
      <w:r>
        <w:rPr>
          <w:rFonts w:cs="Times New Roman"/>
          <w:szCs w:val="28"/>
        </w:rPr>
        <w:t xml:space="preserve">, утвержденного постановлением администрации города</w:t>
      </w:r>
      <w:r>
        <w:rPr>
          <w:rFonts w:cs="Times New Roman"/>
          <w:szCs w:val="28"/>
        </w:rPr>
        <w:t xml:space="preserve"> Ставрополя </w:t>
      </w:r>
      <w:r>
        <w:rPr>
          <w:rFonts w:cs="Times New Roman"/>
          <w:szCs w:val="28"/>
        </w:rPr>
        <w:t xml:space="preserve">                    </w:t>
      </w:r>
      <w:r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 xml:space="preserve">05.11.2020</w:t>
      </w:r>
      <w:r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 xml:space="preserve">1845</w:t>
      </w:r>
      <w:r>
        <w:rPr>
          <w:rFonts w:cs="Times New Roman"/>
          <w:szCs w:val="28"/>
        </w:rPr>
        <w:t xml:space="preserve"> (далее – Положение о проверке достоверности и полноты сведений), материалов проверки, свидетельствующих: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/>
      <w:bookmarkStart w:id="4" w:name="Par132"/>
      <w:r/>
      <w:bookmarkEnd w:id="4"/>
      <w:r>
        <w:rPr>
          <w:rFonts w:cs="Times New Roman"/>
          <w:szCs w:val="28"/>
        </w:rPr>
        <w:t xml:space="preserve">о представлении муниципальным служащим недостоверных и (или) неполных сведений, предусмотренных </w:t>
      </w:r>
      <w:r>
        <w:rPr>
          <w:rFonts w:cs="Times New Roman"/>
          <w:szCs w:val="28"/>
        </w:rPr>
        <w:t xml:space="preserve">подпунктом 1 пункта 1 </w:t>
      </w:r>
      <w:r>
        <w:rPr>
          <w:rFonts w:cs="Times New Roman"/>
          <w:szCs w:val="28"/>
        </w:rPr>
        <w:t xml:space="preserve">Положения о проверке достоверности и полноты сведений;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/>
      <w:bookmarkStart w:id="5" w:name="Par133"/>
      <w:r/>
      <w:bookmarkEnd w:id="5"/>
      <w:r>
        <w:rPr>
          <w:rFonts w:cs="Times New Roman"/>
          <w:szCs w:val="28"/>
        </w:rPr>
        <w:t xml:space="preserve">о несоблюдении муниципальным служащим требований к служебному поведению и (или) требований об урегулировании конфликта интересов;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/>
      <w:bookmarkStart w:id="6" w:name="Par134"/>
      <w:r/>
      <w:bookmarkEnd w:id="6"/>
      <w:r>
        <w:rPr>
          <w:rFonts w:cs="Times New Roman"/>
          <w:szCs w:val="28"/>
        </w:rPr>
        <w:t xml:space="preserve">б) поступившее в управление кадровой политики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 </w:t>
      </w:r>
      <w:r>
        <w:rPr>
          <w:rFonts w:cs="Times New Roman"/>
          <w:szCs w:val="28"/>
        </w:rPr>
        <w:t xml:space="preserve">города Ставрополя </w:t>
      </w:r>
      <w:r>
        <w:rPr>
          <w:rFonts w:cs="Times New Roman"/>
          <w:szCs w:val="28"/>
        </w:rPr>
        <w:t xml:space="preserve">(кадровую службу органа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дминистрации):</w:t>
      </w:r>
      <w:r/>
    </w:p>
    <w:p>
      <w:pPr>
        <w:ind w:firstLine="708"/>
        <w:jc w:val="both"/>
        <w:spacing w:after="0" w:line="240" w:lineRule="auto"/>
        <w:rPr>
          <w:rFonts w:cs="Times New Roman"/>
          <w:szCs w:val="28"/>
        </w:rPr>
      </w:pPr>
      <w:r/>
      <w:bookmarkStart w:id="7" w:name="Par136"/>
      <w:r/>
      <w:bookmarkStart w:id="8" w:name="Par139"/>
      <w:r/>
      <w:bookmarkEnd w:id="7"/>
      <w:r/>
      <w:bookmarkEnd w:id="8"/>
      <w:r>
        <w:rPr>
          <w:rFonts w:cs="Times New Roman"/>
          <w:szCs w:val="28"/>
        </w:rPr>
        <w:t xml:space="preserve">письменное обращение гражданина, замещавшего в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</w:t>
      </w:r>
      <w:r>
        <w:rPr>
          <w:rFonts w:cs="Times New Roman"/>
          <w:szCs w:val="28"/>
        </w:rPr>
        <w:t xml:space="preserve"> города Ставрополя</w:t>
      </w:r>
      <w:r>
        <w:rPr>
          <w:rFonts w:cs="Times New Roman"/>
          <w:szCs w:val="28"/>
        </w:rPr>
        <w:t xml:space="preserve"> (органе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дминистрации) должность муниципальной службы, включенную в перечень должностей, </w:t>
      </w:r>
      <w:r>
        <w:rPr>
          <w:rFonts w:cs="Times New Roman"/>
          <w:szCs w:val="28"/>
        </w:rPr>
        <w:t xml:space="preserve">утвержденный </w:t>
      </w:r>
      <w:r>
        <w:rPr>
          <w:rFonts w:cs="Times New Roman"/>
          <w:szCs w:val="28"/>
        </w:rPr>
        <w:t xml:space="preserve">нормативным правовым актом органа местного самоуправления</w:t>
      </w:r>
      <w:r>
        <w:rPr>
          <w:rFonts w:cs="Times New Roman"/>
          <w:szCs w:val="28"/>
        </w:rPr>
        <w:t xml:space="preserve">, о даче согласия на замеще</w:t>
      </w:r>
      <w:r>
        <w:rPr>
          <w:rFonts w:cs="Times New Roman"/>
          <w:szCs w:val="28"/>
        </w:rPr>
        <w:t xml:space="preserve">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</w:t>
      </w:r>
      <w:r>
        <w:rPr>
          <w:rFonts w:cs="Times New Roman"/>
          <w:szCs w:val="28"/>
        </w:rPr>
        <w:t xml:space="preserve"> договоров), если отдельные функции муниципального (административного) управления </w:t>
      </w:r>
      <w:r>
        <w:rPr>
          <w:rFonts w:cs="Times New Roman"/>
          <w:szCs w:val="28"/>
        </w:rPr>
        <w:t xml:space="preserve">данной организацией входили в его должностные (служебные) обязанности, до  истечения двух </w:t>
      </w:r>
      <w:r>
        <w:rPr>
          <w:rFonts w:cs="Times New Roman"/>
          <w:szCs w:val="28"/>
        </w:rPr>
        <w:t xml:space="preserve">лет со дня увольнения с муниципальной службы;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заявление муниципального служащего о невозможности по объективным причинам представить сведения о доходах, об имуществе и обязательствах имущественного характера своих супруги (супруга) и несовершеннолетних детей;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уведомление </w:t>
      </w:r>
      <w:r>
        <w:rPr>
          <w:rFonts w:cs="Times New Roman"/>
          <w:szCs w:val="28"/>
        </w:rPr>
        <w:t xml:space="preserve">муниципального</w:t>
      </w:r>
      <w:r>
        <w:rPr>
          <w:rFonts w:cs="Times New Roman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 представление главы города Ставрополя (руководителя органа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дминистрации) или любого </w:t>
      </w:r>
      <w:r>
        <w:rPr>
          <w:rFonts w:cs="Times New Roman"/>
          <w:szCs w:val="28"/>
        </w:rPr>
        <w:t xml:space="preserve">члена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</w:t>
      </w:r>
      <w:r>
        <w:rPr>
          <w:rFonts w:cs="Times New Roman"/>
          <w:szCs w:val="28"/>
        </w:rPr>
        <w:t xml:space="preserve"> города Ставропол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(</w:t>
      </w:r>
      <w:r>
        <w:rPr>
          <w:rFonts w:cs="Times New Roman"/>
          <w:szCs w:val="28"/>
        </w:rPr>
        <w:t xml:space="preserve">органе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</w:t>
      </w:r>
      <w:r>
        <w:rPr>
          <w:rFonts w:cs="Times New Roman"/>
          <w:szCs w:val="28"/>
        </w:rPr>
        <w:t xml:space="preserve">)</w:t>
      </w:r>
      <w:r>
        <w:rPr>
          <w:rFonts w:cs="Times New Roman"/>
          <w:szCs w:val="28"/>
        </w:rPr>
        <w:t xml:space="preserve"> мер по предупреждению коррупции;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/>
      <w:bookmarkStart w:id="9" w:name="Par140"/>
      <w:r/>
      <w:bookmarkEnd w:id="9"/>
      <w:r>
        <w:rPr>
          <w:rFonts w:cs="Times New Roman"/>
          <w:szCs w:val="28"/>
        </w:rPr>
        <w:t xml:space="preserve">г) представление главой города Ставрополя (руководителем органа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дминистрации) материалов проверки, свидетельствующих о представлении муниципальным служащим недостоверных и (или) неполных сведений, предусмотренных </w:t>
      </w:r>
      <w:r>
        <w:rPr>
          <w:rFonts w:cs="Times New Roman"/>
          <w:szCs w:val="28"/>
        </w:rPr>
        <w:t xml:space="preserve">частью 1 статьи 3</w:t>
      </w:r>
      <w:r>
        <w:rPr>
          <w:rFonts w:cs="Times New Roman"/>
          <w:szCs w:val="28"/>
        </w:rPr>
        <w:t xml:space="preserve"> Федерального закона от 03 декабря </w:t>
      </w:r>
      <w:r>
        <w:rPr>
          <w:rFonts w:cs="Times New Roman"/>
          <w:szCs w:val="28"/>
        </w:rPr>
        <w:t xml:space="preserve">                </w:t>
      </w:r>
      <w:r>
        <w:rPr>
          <w:rFonts w:cs="Times New Roman"/>
          <w:szCs w:val="28"/>
        </w:rPr>
        <w:t xml:space="preserve">2012 г. № 230-ФЗ «О </w:t>
      </w:r>
      <w:r>
        <w:rPr>
          <w:rFonts w:cs="Times New Roman"/>
          <w:szCs w:val="28"/>
        </w:rPr>
        <w:t xml:space="preserve">контроле за</w:t>
      </w:r>
      <w:r>
        <w:rPr>
          <w:rFonts w:cs="Times New Roman"/>
          <w:szCs w:val="28"/>
        </w:rPr>
        <w:t xml:space="preserve"> соответствием расходов лиц, замещающих государственные должности, и иных лиц их доходам»;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/>
      <w:bookmarkStart w:id="10" w:name="Par142"/>
      <w:r/>
      <w:bookmarkEnd w:id="10"/>
      <w:r>
        <w:rPr>
          <w:rFonts w:cs="Times New Roman"/>
          <w:szCs w:val="28"/>
        </w:rPr>
        <w:t xml:space="preserve">д</w:t>
      </w:r>
      <w:r>
        <w:rPr>
          <w:rFonts w:cs="Times New Roman"/>
          <w:szCs w:val="28"/>
        </w:rPr>
        <w:t xml:space="preserve">) поступившее в соответствии с </w:t>
      </w:r>
      <w:r>
        <w:rPr>
          <w:rFonts w:cs="Times New Roman"/>
          <w:szCs w:val="28"/>
        </w:rPr>
        <w:t xml:space="preserve">частью 4 статьи 12 </w:t>
      </w:r>
      <w:r>
        <w:rPr>
          <w:rFonts w:cs="Times New Roman"/>
          <w:szCs w:val="28"/>
        </w:rPr>
        <w:t xml:space="preserve">Федерального закона от 25 декаб</w:t>
      </w:r>
      <w:r>
        <w:rPr>
          <w:rFonts w:cs="Times New Roman"/>
          <w:szCs w:val="28"/>
        </w:rPr>
        <w:t xml:space="preserve">ря 2008 г. № 273-ФЗ «О противодействии коррупции» и статьей 64.1 Трудового кодекса Российской Федерации в администрацию города Ставрополя (орган администрации) уведомление организации о заключении с гражданином, замещавшим должность муниципальной службы в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</w:t>
      </w:r>
      <w:r>
        <w:rPr>
          <w:rFonts w:cs="Times New Roman"/>
          <w:szCs w:val="28"/>
        </w:rPr>
        <w:t xml:space="preserve"> города Ставрополя</w:t>
      </w:r>
      <w:r>
        <w:rPr>
          <w:rFonts w:cs="Times New Roman"/>
          <w:szCs w:val="28"/>
        </w:rPr>
        <w:t xml:space="preserve"> (органе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дминистрации), трудового или гражданско-правового договора на выполнение работ (оказание услуг), если отдельные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функции муниципального (административного) управления данной организацией входили в его должностные (служебные) обязанности, при условии, что указанному гражданину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ей</w:t>
      </w:r>
      <w:r>
        <w:rPr>
          <w:rFonts w:cs="Times New Roman"/>
          <w:szCs w:val="28"/>
        </w:rPr>
        <w:t xml:space="preserve"> ранее было отказано в замещении на условиях трудового договора должности в</w:t>
      </w:r>
      <w:r>
        <w:rPr>
          <w:rFonts w:cs="Times New Roman"/>
          <w:szCs w:val="28"/>
        </w:rPr>
        <w:t xml:space="preserve"> организации и (или) выполнение в </w:t>
      </w:r>
      <w:r>
        <w:rPr>
          <w:rFonts w:cs="Times New Roman"/>
          <w:szCs w:val="28"/>
        </w:rPr>
        <w:t xml:space="preserve">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или что вопрос о даче</w:t>
      </w:r>
      <w:r>
        <w:rPr>
          <w:rFonts w:cs="Times New Roman"/>
          <w:szCs w:val="28"/>
        </w:rPr>
        <w:t xml:space="preserve"> согласия такому гражданину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ей</w:t>
      </w:r>
      <w:r>
        <w:rPr>
          <w:rFonts w:cs="Times New Roman"/>
          <w:szCs w:val="28"/>
        </w:rPr>
        <w:t xml:space="preserve"> не рассматривался.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17. Комисси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не рассматрива</w:t>
      </w:r>
      <w:r>
        <w:rPr>
          <w:rFonts w:cs="Times New Roman"/>
          <w:szCs w:val="28"/>
        </w:rPr>
        <w:t xml:space="preserve">ет</w:t>
      </w:r>
      <w:r>
        <w:rPr>
          <w:rFonts w:cs="Times New Roman"/>
          <w:szCs w:val="28"/>
        </w:rPr>
        <w:t xml:space="preserve"> сообщения о преступлениях и административных правонарушениях, а также анонимные обращения, не провод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т проверки по фактам нарушения служебной дисциплины.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18. Обращение, указанное в </w:t>
      </w:r>
      <w:r>
        <w:rPr>
          <w:rFonts w:cs="Times New Roman"/>
          <w:szCs w:val="28"/>
        </w:rPr>
        <w:t xml:space="preserve">абзаце втором подпункта «б» пункта 16 </w:t>
      </w:r>
      <w:r>
        <w:rPr>
          <w:rFonts w:cs="Times New Roman"/>
          <w:szCs w:val="28"/>
        </w:rPr>
        <w:t xml:space="preserve">настоящего Положения, подается гражданином, замещавшим должность муниципальной службы в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</w:t>
      </w:r>
      <w:r>
        <w:rPr>
          <w:rFonts w:cs="Times New Roman"/>
          <w:szCs w:val="28"/>
        </w:rPr>
        <w:t xml:space="preserve"> города Ставрополя</w:t>
      </w:r>
      <w:r>
        <w:rPr>
          <w:rFonts w:cs="Times New Roman"/>
          <w:szCs w:val="28"/>
        </w:rPr>
        <w:t xml:space="preserve"> (органе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дминистрации), в управление кадровой политики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</w:t>
      </w:r>
      <w:r>
        <w:rPr>
          <w:rFonts w:cs="Times New Roman"/>
          <w:szCs w:val="28"/>
        </w:rPr>
        <w:t xml:space="preserve"> города Ставрополя</w:t>
      </w:r>
      <w:r>
        <w:rPr>
          <w:rFonts w:cs="Times New Roman"/>
          <w:szCs w:val="28"/>
        </w:rPr>
        <w:t xml:space="preserve"> (кадровую службу органа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дминистрации), где указываются: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 фамилия, имя, отчество, дата рождения, адрес места жительства гражданина;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 замещаемые гражданином должности в течение последних двух лет до дня увольнения с муниципальной службы;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 наименование, местонахождение организации, характер ее деятельности;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 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организации;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</w:t>
      </w:r>
      <w:r>
        <w:rPr>
          <w:rFonts w:cs="Times New Roman"/>
          <w:szCs w:val="28"/>
        </w:rPr>
        <w:t xml:space="preserve">) вид договора (трудовой, гражданско-правовой), предполагаемый срок его действия, сумма оплаты за выполнение (оказание) по договору работ (услуг).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управлении кадровой политики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</w:t>
      </w:r>
      <w:r>
        <w:rPr>
          <w:rFonts w:cs="Times New Roman"/>
          <w:szCs w:val="28"/>
        </w:rPr>
        <w:t xml:space="preserve"> города Ставрополя</w:t>
      </w:r>
      <w:r>
        <w:rPr>
          <w:rFonts w:cs="Times New Roman"/>
          <w:szCs w:val="28"/>
        </w:rPr>
        <w:t xml:space="preserve"> (кадровой службе органа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дминистрации) осуществляется рассмотрение обращения, указанного </w:t>
      </w:r>
      <w:r>
        <w:rPr>
          <w:rFonts w:cs="Times New Roman"/>
          <w:szCs w:val="28"/>
        </w:rPr>
        <w:t xml:space="preserve">в абзаце втором подпункта «б» пункта 16 </w:t>
      </w:r>
      <w:r>
        <w:rPr>
          <w:rFonts w:cs="Times New Roman"/>
          <w:szCs w:val="28"/>
        </w:rPr>
        <w:t xml:space="preserve">настоящего Положения, по результатам которого подготавливается мотивированное заключение по существу такого обращения с учетом требований </w:t>
      </w:r>
      <w:r>
        <w:rPr>
          <w:rFonts w:cs="Times New Roman"/>
          <w:szCs w:val="28"/>
        </w:rPr>
        <w:t xml:space="preserve">                   </w:t>
      </w:r>
      <w:r>
        <w:rPr>
          <w:rFonts w:cs="Times New Roman"/>
          <w:szCs w:val="28"/>
        </w:rPr>
        <w:t xml:space="preserve">статьи 12 </w:t>
      </w:r>
      <w:r>
        <w:rPr>
          <w:rFonts w:cs="Times New Roman"/>
          <w:szCs w:val="28"/>
        </w:rPr>
        <w:t xml:space="preserve">Федерального закона от 25 декабря 2008 г. № 273-ФЗ </w:t>
      </w:r>
      <w:r>
        <w:rPr>
          <w:rFonts w:cs="Times New Roman"/>
          <w:szCs w:val="28"/>
        </w:rPr>
        <w:t xml:space="preserve">                      </w:t>
      </w:r>
      <w:r>
        <w:rPr>
          <w:rFonts w:cs="Times New Roman"/>
          <w:szCs w:val="28"/>
        </w:rPr>
        <w:t xml:space="preserve">«О противодействии коррупции».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19. Обращение, указанное </w:t>
      </w:r>
      <w:r>
        <w:rPr>
          <w:rFonts w:cs="Times New Roman"/>
          <w:szCs w:val="28"/>
        </w:rPr>
        <w:t xml:space="preserve">в абзаце втором подпункта «б» </w:t>
      </w:r>
      <w:r>
        <w:rPr>
          <w:rFonts w:cs="Times New Roman"/>
          <w:szCs w:val="28"/>
        </w:rPr>
        <w:t xml:space="preserve">                    </w:t>
      </w:r>
      <w:r>
        <w:rPr>
          <w:rFonts w:cs="Times New Roman"/>
          <w:szCs w:val="28"/>
        </w:rPr>
        <w:t xml:space="preserve">пункта 16 </w:t>
      </w:r>
      <w:r>
        <w:rPr>
          <w:rFonts w:cs="Times New Roman"/>
          <w:szCs w:val="28"/>
        </w:rPr>
        <w:t xml:space="preserve">настоящего Положения, может быть подано муниципальным служащим, планирующим свое увольнение с муниципальной службы, и подлежит рассмотрению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ей</w:t>
      </w:r>
      <w:r>
        <w:rPr>
          <w:rFonts w:cs="Times New Roman"/>
          <w:szCs w:val="28"/>
        </w:rPr>
        <w:t xml:space="preserve"> в соответствии с настоящим Положением.</w:t>
      </w:r>
      <w:bookmarkStart w:id="11" w:name="Par0"/>
      <w:r/>
      <w:bookmarkEnd w:id="11"/>
      <w:r>
        <w:rPr>
          <w:rFonts w:cs="Times New Roman"/>
          <w:szCs w:val="28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20. </w:t>
      </w:r>
      <w:bookmarkStart w:id="12" w:name="Par167"/>
      <w:r/>
      <w:bookmarkEnd w:id="12"/>
      <w:r>
        <w:rPr>
          <w:rFonts w:cs="Times New Roman"/>
          <w:szCs w:val="28"/>
        </w:rPr>
        <w:t xml:space="preserve">Уведомление, указанное в </w:t>
      </w:r>
      <w:r>
        <w:rPr>
          <w:rFonts w:cs="Times New Roman"/>
          <w:szCs w:val="28"/>
        </w:rPr>
        <w:t xml:space="preserve">подпункте «</w:t>
      </w:r>
      <w:r>
        <w:rPr>
          <w:rFonts w:cs="Times New Roman"/>
          <w:szCs w:val="28"/>
        </w:rPr>
        <w:t xml:space="preserve">д</w:t>
      </w:r>
      <w:r>
        <w:rPr>
          <w:rFonts w:cs="Times New Roman"/>
          <w:szCs w:val="28"/>
        </w:rPr>
        <w:t xml:space="preserve">» пункта 16 </w:t>
      </w:r>
      <w:r>
        <w:rPr>
          <w:rFonts w:cs="Times New Roman"/>
          <w:szCs w:val="28"/>
        </w:rPr>
        <w:t xml:space="preserve">настоящего Положения, рассматривается управлением кадровой политики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 </w:t>
      </w:r>
      <w:r>
        <w:rPr>
          <w:rFonts w:cs="Times New Roman"/>
          <w:szCs w:val="28"/>
        </w:rPr>
        <w:t xml:space="preserve">города Ставрополя </w:t>
      </w:r>
      <w:r>
        <w:rPr>
          <w:rFonts w:cs="Times New Roman"/>
          <w:szCs w:val="28"/>
        </w:rPr>
        <w:t xml:space="preserve">(кадровой службой органа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дминистрации), которое осуществляет подготовку мотивированного заключения о соблюдении гражданином, замещавшим должность муниципальной службы в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</w:t>
      </w:r>
      <w:r>
        <w:rPr>
          <w:rFonts w:cs="Times New Roman"/>
          <w:szCs w:val="28"/>
        </w:rPr>
        <w:t xml:space="preserve"> города Ставрополя</w:t>
      </w:r>
      <w:r>
        <w:rPr>
          <w:rFonts w:cs="Times New Roman"/>
          <w:szCs w:val="28"/>
        </w:rPr>
        <w:t xml:space="preserve"> (органе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дминистрации), требований </w:t>
      </w:r>
      <w:r>
        <w:rPr>
          <w:rFonts w:cs="Times New Roman"/>
          <w:szCs w:val="28"/>
        </w:rPr>
        <w:t xml:space="preserve">статьи 12</w:t>
      </w:r>
      <w:r>
        <w:rPr>
          <w:rFonts w:cs="Times New Roman"/>
          <w:szCs w:val="28"/>
        </w:rPr>
        <w:t xml:space="preserve"> Федерального закона от 25 декабря 2008 г. № 273-ФЗ «О противодействии коррупции».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21. Уведомление, указанное в абзаце четвертом подпункта «б»          </w:t>
      </w:r>
      <w:r>
        <w:rPr>
          <w:rFonts w:cs="Times New Roman"/>
          <w:szCs w:val="28"/>
        </w:rPr>
        <w:t xml:space="preserve">     пункта 16 настоящего Положения, рассматривается управлением кадровой политики администрации города Ставрополя (кадровой службой органа администрации), которое осуществляет подготовку мотивированного заключения по результатам рассмотрения уведомления. 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22. </w:t>
      </w:r>
      <w:r>
        <w:rPr>
          <w:rFonts w:cs="Times New Roman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</w:t>
      </w:r>
      <w:r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</w:rPr>
        <w:t xml:space="preserve"> пункта 16 настоящего Положения, или уведомлений</w:t>
      </w:r>
      <w:r>
        <w:rPr>
          <w:rFonts w:cs="Times New Roman"/>
          <w:szCs w:val="28"/>
        </w:rPr>
        <w:t xml:space="preserve">,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указанных в абзаце </w:t>
      </w:r>
      <w:r>
        <w:rPr>
          <w:rFonts w:cs="Times New Roman"/>
          <w:szCs w:val="28"/>
        </w:rPr>
        <w:t xml:space="preserve">четвертом</w:t>
      </w:r>
      <w:r>
        <w:rPr>
          <w:rFonts w:cs="Times New Roman"/>
          <w:szCs w:val="28"/>
        </w:rPr>
        <w:t xml:space="preserve"> подпункта «б» пункта 16 и подпункте «</w:t>
      </w:r>
      <w:r>
        <w:rPr>
          <w:rFonts w:cs="Times New Roman"/>
          <w:szCs w:val="28"/>
        </w:rPr>
        <w:t xml:space="preserve">д</w:t>
      </w:r>
      <w:r>
        <w:rPr>
          <w:rFonts w:cs="Times New Roman"/>
          <w:szCs w:val="28"/>
        </w:rPr>
        <w:t xml:space="preserve">» пункта 16 настоящего </w:t>
      </w:r>
      <w:r>
        <w:rPr>
          <w:rFonts w:cs="Times New Roman"/>
          <w:szCs w:val="28"/>
        </w:rPr>
        <w:t xml:space="preserve">П</w:t>
      </w:r>
      <w:r>
        <w:rPr>
          <w:rFonts w:cs="Times New Roman"/>
          <w:szCs w:val="28"/>
        </w:rPr>
        <w:t xml:space="preserve">оложения, должностные лица управления кадровой политики администрации города Ставрополя (кадровой службы органа администрации) имеют право проводить собеседование с муниципальным служащим, </w:t>
      </w:r>
      <w:r>
        <w:rPr>
          <w:rFonts w:cs="Times New Roman"/>
          <w:szCs w:val="28"/>
        </w:rPr>
        <w:t xml:space="preserve">представившим соответствующее обращение или уведомление, получать</w:t>
      </w:r>
      <w:r>
        <w:rPr>
          <w:rFonts w:cs="Times New Roman"/>
          <w:szCs w:val="28"/>
        </w:rPr>
        <w:t xml:space="preserve"> от него письменные пояснения, а глава города Ставрополя (руководитель органа администрации) </w:t>
      </w:r>
      <w:r>
        <w:rPr>
          <w:rFonts w:cs="Times New Roman"/>
          <w:szCs w:val="28"/>
        </w:rPr>
        <w:t xml:space="preserve">может направлять в установленном порядке</w:t>
      </w:r>
      <w:r>
        <w:rPr>
          <w:rFonts w:cs="Times New Roman"/>
          <w:szCs w:val="28"/>
        </w:rPr>
        <w:t xml:space="preserve"> запросы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государственные органы, ор</w:t>
      </w:r>
      <w:r>
        <w:rPr>
          <w:rFonts w:cs="Times New Roman"/>
          <w:szCs w:val="28"/>
        </w:rPr>
        <w:t xml:space="preserve">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запросов обращение или уведомление, а также заключени</w:t>
      </w:r>
      <w:r>
        <w:rPr>
          <w:rFonts w:cs="Times New Roman"/>
          <w:szCs w:val="28"/>
        </w:rPr>
        <w:t xml:space="preserve">е</w:t>
      </w:r>
      <w:r>
        <w:rPr>
          <w:rFonts w:cs="Times New Roman"/>
          <w:szCs w:val="28"/>
        </w:rPr>
        <w:t xml:space="preserve"> и другие материалы представляются председателю комиссии в течение </w:t>
      </w:r>
      <w:r>
        <w:rPr>
          <w:rFonts w:cs="Times New Roman"/>
          <w:szCs w:val="28"/>
        </w:rPr>
        <w:t xml:space="preserve">сорока пяти</w:t>
      </w:r>
      <w:r>
        <w:rPr>
          <w:rFonts w:cs="Times New Roman"/>
          <w:szCs w:val="28"/>
        </w:rPr>
        <w:t xml:space="preserve"> дней со дня поступления обращения или уведомления. Указанный срок может быть продлен, но не более чем на </w:t>
      </w:r>
      <w:r>
        <w:rPr>
          <w:rFonts w:cs="Times New Roman"/>
          <w:szCs w:val="28"/>
        </w:rPr>
        <w:t xml:space="preserve">тридцать</w:t>
      </w:r>
      <w:r>
        <w:rPr>
          <w:rFonts w:cs="Times New Roman"/>
          <w:szCs w:val="28"/>
        </w:rPr>
        <w:t xml:space="preserve"> дней. 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23. Мотивированные заключения, предусмотренные пунктами 18, 20                 и 21 настоящего Положения, должны содержать: 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информацию, изложенную в обращении или уведомлении, указанных в абзацах втором и </w:t>
      </w:r>
      <w:r>
        <w:rPr>
          <w:rFonts w:cs="Times New Roman"/>
          <w:szCs w:val="28"/>
        </w:rPr>
        <w:t xml:space="preserve">четвертом подпункта «б» </w:t>
      </w:r>
      <w:r>
        <w:rPr>
          <w:rFonts w:cs="Times New Roman"/>
          <w:szCs w:val="28"/>
        </w:rPr>
        <w:t xml:space="preserve">и подпункте «</w:t>
      </w:r>
      <w:r>
        <w:rPr>
          <w:rFonts w:cs="Times New Roman"/>
          <w:szCs w:val="28"/>
        </w:rPr>
        <w:t xml:space="preserve">д</w:t>
      </w:r>
      <w:r>
        <w:rPr>
          <w:rFonts w:cs="Times New Roman"/>
          <w:szCs w:val="28"/>
        </w:rPr>
        <w:t xml:space="preserve">»  пункта 16 настоящего Положения;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информацию, полученную от государственных органов, орган</w:t>
      </w:r>
      <w:r>
        <w:rPr>
          <w:rFonts w:cs="Times New Roman"/>
          <w:szCs w:val="28"/>
        </w:rPr>
        <w:t xml:space="preserve">о</w:t>
      </w:r>
      <w:r>
        <w:rPr>
          <w:rFonts w:cs="Times New Roman"/>
          <w:szCs w:val="28"/>
        </w:rPr>
        <w:t xml:space="preserve">в местного самоуправления и заинтересованных организаций на основании </w:t>
      </w:r>
      <w:r>
        <w:rPr>
          <w:rFonts w:cs="Times New Roman"/>
          <w:szCs w:val="28"/>
        </w:rPr>
        <w:t xml:space="preserve">запросов;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мотивированный вывод по результатам предварительного рассмотрения обращения или уведомления,</w:t>
      </w:r>
      <w:r>
        <w:rPr>
          <w:rFonts w:cs="Times New Roman"/>
          <w:szCs w:val="28"/>
        </w:rPr>
        <w:t xml:space="preserve"> указанных в абзацах втором и </w:t>
      </w:r>
      <w:r>
        <w:rPr>
          <w:rFonts w:cs="Times New Roman"/>
          <w:szCs w:val="28"/>
        </w:rPr>
        <w:t xml:space="preserve">четвертом</w:t>
      </w:r>
      <w:r>
        <w:rPr>
          <w:rFonts w:cs="Times New Roman"/>
          <w:szCs w:val="28"/>
        </w:rPr>
        <w:t xml:space="preserve"> подпункта «б»  и подпункте «</w:t>
      </w:r>
      <w:r>
        <w:rPr>
          <w:rFonts w:cs="Times New Roman"/>
          <w:szCs w:val="28"/>
        </w:rPr>
        <w:t xml:space="preserve">д</w:t>
      </w:r>
      <w:r>
        <w:rPr>
          <w:rFonts w:cs="Times New Roman"/>
          <w:szCs w:val="28"/>
        </w:rPr>
        <w:t xml:space="preserve">»  пункта 16 настоящего Положения, а также рекомендации для принятия одного из решений в соответствии с пунктами </w:t>
      </w:r>
      <w:r>
        <w:rPr>
          <w:rFonts w:cs="Times New Roman"/>
          <w:szCs w:val="28"/>
        </w:rPr>
        <w:t xml:space="preserve">33, 36, 3</w:t>
      </w:r>
      <w:r>
        <w:rPr>
          <w:rFonts w:cs="Times New Roman"/>
          <w:szCs w:val="28"/>
        </w:rPr>
        <w:t xml:space="preserve">8</w:t>
      </w:r>
      <w:r>
        <w:rPr>
          <w:rFonts w:cs="Times New Roman"/>
          <w:szCs w:val="28"/>
        </w:rPr>
        <w:t xml:space="preserve"> настоящего Положения или иного решения. 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</w:t>
      </w:r>
      <w:r>
        <w:rPr>
          <w:rFonts w:cs="Times New Roman"/>
          <w:szCs w:val="28"/>
        </w:rPr>
        <w:t xml:space="preserve">4</w:t>
      </w:r>
      <w:r>
        <w:rPr>
          <w:rFonts w:cs="Times New Roman"/>
          <w:szCs w:val="28"/>
        </w:rPr>
        <w:t xml:space="preserve">. Председател</w:t>
      </w:r>
      <w:r>
        <w:rPr>
          <w:rFonts w:cs="Times New Roman"/>
          <w:szCs w:val="28"/>
        </w:rPr>
        <w:t xml:space="preserve">ь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при поступлении к </w:t>
      </w:r>
      <w:r>
        <w:rPr>
          <w:rFonts w:cs="Times New Roman"/>
          <w:szCs w:val="28"/>
        </w:rPr>
        <w:t xml:space="preserve">нему</w:t>
      </w:r>
      <w:r>
        <w:rPr>
          <w:rFonts w:cs="Times New Roman"/>
          <w:szCs w:val="28"/>
        </w:rPr>
        <w:t xml:space="preserve"> информации, содержащей основания для проведения заседани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: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 назнача</w:t>
      </w:r>
      <w:r>
        <w:rPr>
          <w:rFonts w:cs="Times New Roman"/>
          <w:szCs w:val="28"/>
        </w:rPr>
        <w:t xml:space="preserve">е</w:t>
      </w:r>
      <w:r>
        <w:rPr>
          <w:rFonts w:cs="Times New Roman"/>
          <w:szCs w:val="28"/>
        </w:rPr>
        <w:t xml:space="preserve">т дату заседани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в </w:t>
      </w:r>
      <w:r>
        <w:rPr>
          <w:rFonts w:cs="Times New Roman"/>
          <w:szCs w:val="28"/>
        </w:rPr>
        <w:t xml:space="preserve">десятидневный</w:t>
      </w:r>
      <w:r>
        <w:rPr>
          <w:rFonts w:cs="Times New Roman"/>
          <w:szCs w:val="28"/>
        </w:rPr>
        <w:t xml:space="preserve"> срок. При этом дата заседания не может быть назначена позднее </w:t>
      </w:r>
      <w:r>
        <w:rPr>
          <w:rFonts w:cs="Times New Roman"/>
          <w:szCs w:val="28"/>
        </w:rPr>
        <w:t xml:space="preserve">двадцати</w:t>
      </w:r>
      <w:r>
        <w:rPr>
          <w:rFonts w:cs="Times New Roman"/>
          <w:szCs w:val="28"/>
        </w:rPr>
        <w:t xml:space="preserve"> дней со дня поступления информации, указанной в пункте 16</w:t>
      </w:r>
      <w:r>
        <w:rPr>
          <w:rFonts w:cs="Times New Roman"/>
          <w:szCs w:val="28"/>
        </w:rPr>
        <w:t xml:space="preserve"> настоящего Положения</w:t>
      </w:r>
      <w:r>
        <w:rPr>
          <w:rFonts w:cs="Times New Roman"/>
          <w:szCs w:val="28"/>
        </w:rPr>
        <w:t xml:space="preserve">, за исключением случаев, предусмотренных пунктами 2</w:t>
      </w:r>
      <w:r>
        <w:rPr>
          <w:rFonts w:cs="Times New Roman"/>
          <w:szCs w:val="28"/>
        </w:rPr>
        <w:t xml:space="preserve">5</w:t>
      </w:r>
      <w:r>
        <w:rPr>
          <w:rFonts w:cs="Times New Roman"/>
          <w:szCs w:val="28"/>
        </w:rPr>
        <w:t xml:space="preserve"> и 2</w:t>
      </w:r>
      <w:r>
        <w:rPr>
          <w:rFonts w:cs="Times New Roman"/>
          <w:szCs w:val="28"/>
        </w:rPr>
        <w:t xml:space="preserve">6</w:t>
      </w:r>
      <w:r>
        <w:rPr>
          <w:rFonts w:cs="Times New Roman"/>
          <w:szCs w:val="28"/>
        </w:rPr>
        <w:t xml:space="preserve"> настоящего Положения;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 организу</w:t>
      </w:r>
      <w:r>
        <w:rPr>
          <w:rFonts w:cs="Times New Roman"/>
          <w:szCs w:val="28"/>
        </w:rPr>
        <w:t xml:space="preserve">е</w:t>
      </w:r>
      <w:r>
        <w:rPr>
          <w:rFonts w:cs="Times New Roman"/>
          <w:szCs w:val="28"/>
        </w:rPr>
        <w:t xml:space="preserve">т ознакомление муниципального служащего, в отношении которого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ей</w:t>
      </w:r>
      <w:r>
        <w:rPr>
          <w:rFonts w:cs="Times New Roman"/>
          <w:szCs w:val="28"/>
        </w:rPr>
        <w:t xml:space="preserve">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и других лиц, участвующих в заседани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, с информацией, поступившей в управление кадровой политики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</w:t>
      </w:r>
      <w:r>
        <w:rPr>
          <w:rFonts w:cs="Times New Roman"/>
          <w:szCs w:val="28"/>
        </w:rPr>
        <w:t xml:space="preserve"> города Ставрополя</w:t>
      </w:r>
      <w:r>
        <w:rPr>
          <w:rFonts w:cs="Times New Roman"/>
          <w:szCs w:val="28"/>
        </w:rPr>
        <w:t xml:space="preserve"> (кадровую службу органа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дминистрации), и с результатами ее проверки;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 рассматрива</w:t>
      </w:r>
      <w:r>
        <w:rPr>
          <w:rFonts w:cs="Times New Roman"/>
          <w:szCs w:val="28"/>
        </w:rPr>
        <w:t xml:space="preserve">е</w:t>
      </w:r>
      <w:r>
        <w:rPr>
          <w:rFonts w:cs="Times New Roman"/>
          <w:szCs w:val="28"/>
        </w:rPr>
        <w:t xml:space="preserve">т ходатайства о приглашении на заседани</w:t>
      </w:r>
      <w:r>
        <w:rPr>
          <w:rFonts w:cs="Times New Roman"/>
          <w:szCs w:val="28"/>
        </w:rPr>
        <w:t xml:space="preserve">е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лиц, указанных в</w:t>
      </w:r>
      <w:r>
        <w:rPr>
          <w:rFonts w:cs="Times New Roman"/>
          <w:szCs w:val="28"/>
        </w:rPr>
        <w:t xml:space="preserve"> подпункте «б» пункта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13 </w:t>
      </w:r>
      <w:r>
        <w:rPr>
          <w:rFonts w:cs="Times New Roman"/>
          <w:szCs w:val="28"/>
        </w:rPr>
        <w:t xml:space="preserve">настоящего Положения, принима</w:t>
      </w:r>
      <w:r>
        <w:rPr>
          <w:rFonts w:cs="Times New Roman"/>
          <w:szCs w:val="28"/>
        </w:rPr>
        <w:t xml:space="preserve">е</w:t>
      </w:r>
      <w:r>
        <w:rPr>
          <w:rFonts w:cs="Times New Roman"/>
          <w:szCs w:val="28"/>
        </w:rPr>
        <w:t xml:space="preserve">т решени</w:t>
      </w:r>
      <w:r>
        <w:rPr>
          <w:rFonts w:cs="Times New Roman"/>
          <w:szCs w:val="28"/>
        </w:rPr>
        <w:t xml:space="preserve">е</w:t>
      </w:r>
      <w:r>
        <w:rPr>
          <w:rFonts w:cs="Times New Roman"/>
          <w:szCs w:val="28"/>
        </w:rPr>
        <w:t xml:space="preserve"> об их удовлетворении (об отказе в удовлетворении) и о </w:t>
      </w:r>
      <w:r>
        <w:rPr>
          <w:rFonts w:cs="Times New Roman"/>
          <w:szCs w:val="28"/>
        </w:rPr>
        <w:t xml:space="preserve">рассмотрении (об отказе в рассмотрении) в ходе заседани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дополнительных материалов.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/>
      <w:bookmarkStart w:id="13" w:name="Par197"/>
      <w:r/>
      <w:bookmarkEnd w:id="13"/>
      <w:r>
        <w:rPr>
          <w:rFonts w:cs="Times New Roman"/>
          <w:szCs w:val="28"/>
        </w:rPr>
        <w:t xml:space="preserve">2</w:t>
      </w:r>
      <w:r>
        <w:rPr>
          <w:rFonts w:cs="Times New Roman"/>
          <w:szCs w:val="28"/>
        </w:rPr>
        <w:t xml:space="preserve">5</w:t>
      </w:r>
      <w:r>
        <w:rPr>
          <w:rFonts w:cs="Times New Roman"/>
          <w:szCs w:val="28"/>
        </w:rPr>
        <w:t xml:space="preserve">. Заседани</w:t>
      </w:r>
      <w:r>
        <w:rPr>
          <w:rFonts w:cs="Times New Roman"/>
          <w:szCs w:val="28"/>
        </w:rPr>
        <w:t xml:space="preserve">е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по рассмотрению заявления, указанного в</w:t>
      </w:r>
      <w:r>
        <w:rPr>
          <w:rFonts w:cs="Times New Roman"/>
          <w:szCs w:val="28"/>
        </w:rPr>
        <w:t xml:space="preserve"> абзаце третьем подпункта «б» пункта</w:t>
      </w:r>
      <w:r>
        <w:rPr>
          <w:rFonts w:cs="Times New Roman"/>
          <w:szCs w:val="28"/>
        </w:rPr>
        <w:t xml:space="preserve"> 16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настоящего Положения, провод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</w:t>
      </w:r>
      <w:r>
        <w:rPr>
          <w:rFonts w:cs="Times New Roman"/>
          <w:szCs w:val="28"/>
        </w:rPr>
        <w:t xml:space="preserve">6</w:t>
      </w:r>
      <w:r>
        <w:rPr>
          <w:rFonts w:cs="Times New Roman"/>
          <w:szCs w:val="28"/>
        </w:rPr>
        <w:t xml:space="preserve">. Уведомление, указанное в</w:t>
      </w:r>
      <w:r>
        <w:rPr>
          <w:rFonts w:cs="Times New Roman"/>
          <w:szCs w:val="28"/>
        </w:rPr>
        <w:t xml:space="preserve"> подпункте «</w:t>
      </w:r>
      <w:r>
        <w:rPr>
          <w:rFonts w:cs="Times New Roman"/>
          <w:szCs w:val="28"/>
        </w:rPr>
        <w:t xml:space="preserve">д</w:t>
      </w:r>
      <w:r>
        <w:rPr>
          <w:rFonts w:cs="Times New Roman"/>
          <w:szCs w:val="28"/>
        </w:rPr>
        <w:t xml:space="preserve">» пункта 16</w:t>
      </w:r>
      <w:r>
        <w:rPr>
          <w:rFonts w:cs="Times New Roman"/>
          <w:szCs w:val="28"/>
        </w:rPr>
        <w:t xml:space="preserve"> настоящего Положения, рассматривается на очередном (плановом) заседании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</w:t>
      </w:r>
      <w:r>
        <w:rPr>
          <w:rFonts w:cs="Times New Roman"/>
          <w:szCs w:val="28"/>
        </w:rPr>
        <w:t xml:space="preserve">7</w:t>
      </w:r>
      <w:r>
        <w:rPr>
          <w:rFonts w:cs="Times New Roman"/>
          <w:szCs w:val="28"/>
        </w:rPr>
        <w:t xml:space="preserve">. Заседани</w:t>
      </w:r>
      <w:r>
        <w:rPr>
          <w:rFonts w:cs="Times New Roman"/>
          <w:szCs w:val="28"/>
        </w:rPr>
        <w:t xml:space="preserve">е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провод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тся</w:t>
      </w:r>
      <w:r>
        <w:rPr>
          <w:rFonts w:cs="Times New Roman"/>
          <w:szCs w:val="28"/>
        </w:rPr>
        <w:t xml:space="preserve">, как правило,</w:t>
      </w:r>
      <w:r>
        <w:rPr>
          <w:rFonts w:cs="Times New Roman"/>
          <w:szCs w:val="28"/>
        </w:rPr>
        <w:t xml:space="preserve">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</w:t>
      </w:r>
      <w:r>
        <w:rPr>
          <w:rFonts w:cs="Times New Roman"/>
          <w:szCs w:val="28"/>
        </w:rPr>
        <w:t xml:space="preserve"> города Ставрополя</w:t>
      </w:r>
      <w:r>
        <w:rPr>
          <w:rFonts w:cs="Times New Roman"/>
          <w:szCs w:val="28"/>
        </w:rPr>
        <w:t xml:space="preserve"> (органе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дминистрации). </w:t>
      </w:r>
      <w:r>
        <w:rPr>
          <w:rFonts w:cs="Times New Roman"/>
          <w:szCs w:val="28"/>
        </w:rPr>
        <w:t xml:space="preserve">О намерении лично присутствовать на заседании комиссии муниципальн</w:t>
      </w:r>
      <w:r>
        <w:rPr>
          <w:rFonts w:cs="Times New Roman"/>
          <w:szCs w:val="28"/>
        </w:rPr>
        <w:t xml:space="preserve">ый служащий или гражданин, замещавший должность муниципальной службы в администрации города Ставрополя (органе администрации), указывает в обращении, заявлении или уведомлении, представляемых в соответствии с подпунктом «б» пункта 16 настоящего Положения. 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</w:t>
      </w:r>
      <w:r>
        <w:rPr>
          <w:rFonts w:cs="Times New Roman"/>
          <w:szCs w:val="28"/>
        </w:rPr>
        <w:t xml:space="preserve">8</w:t>
      </w:r>
      <w:r>
        <w:rPr>
          <w:rFonts w:cs="Times New Roman"/>
          <w:szCs w:val="28"/>
        </w:rPr>
        <w:t xml:space="preserve">. Заседани</w:t>
      </w:r>
      <w:r>
        <w:rPr>
          <w:rFonts w:cs="Times New Roman"/>
          <w:szCs w:val="28"/>
        </w:rPr>
        <w:t xml:space="preserve">е</w:t>
      </w:r>
      <w:r>
        <w:rPr>
          <w:rFonts w:cs="Times New Roman"/>
          <w:szCs w:val="28"/>
        </w:rPr>
        <w:t xml:space="preserve"> комиссии </w:t>
      </w:r>
      <w:r>
        <w:rPr>
          <w:rFonts w:cs="Times New Roman"/>
          <w:szCs w:val="28"/>
        </w:rPr>
        <w:t xml:space="preserve">может</w:t>
      </w:r>
      <w:r>
        <w:rPr>
          <w:rFonts w:cs="Times New Roman"/>
          <w:szCs w:val="28"/>
        </w:rPr>
        <w:t xml:space="preserve"> проводит</w:t>
      </w:r>
      <w:r>
        <w:rPr>
          <w:rFonts w:cs="Times New Roman"/>
          <w:szCs w:val="28"/>
        </w:rPr>
        <w:t xml:space="preserve">ь</w:t>
      </w:r>
      <w:r>
        <w:rPr>
          <w:rFonts w:cs="Times New Roman"/>
          <w:szCs w:val="28"/>
        </w:rPr>
        <w:t xml:space="preserve">ся в отсутстви</w:t>
      </w:r>
      <w:r>
        <w:rPr>
          <w:rFonts w:cs="Times New Roman"/>
          <w:szCs w:val="28"/>
        </w:rPr>
        <w:t xml:space="preserve">е</w:t>
      </w:r>
      <w:r>
        <w:rPr>
          <w:rFonts w:cs="Times New Roman"/>
          <w:szCs w:val="28"/>
        </w:rPr>
        <w:t xml:space="preserve"> муниципального служащего или гражданина, замещавшего должность муниципальной службы в администрации города Ставрополя (органе администрации), в случае: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если в обращении, заявлении или уведомлении, предусмотренн</w:t>
      </w:r>
      <w:r>
        <w:rPr>
          <w:rFonts w:cs="Times New Roman"/>
          <w:szCs w:val="28"/>
        </w:rPr>
        <w:t xml:space="preserve">ых</w:t>
      </w:r>
      <w:r>
        <w:rPr>
          <w:rFonts w:cs="Times New Roman"/>
          <w:szCs w:val="28"/>
        </w:rPr>
        <w:t xml:space="preserve"> подпунктом «б» пункта 16 настоящего Положения, не содерж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тся указани</w:t>
      </w:r>
      <w:r>
        <w:rPr>
          <w:rFonts w:cs="Times New Roman"/>
          <w:szCs w:val="28"/>
        </w:rPr>
        <w:t xml:space="preserve">е</w:t>
      </w:r>
      <w:r>
        <w:rPr>
          <w:rFonts w:cs="Times New Roman"/>
          <w:szCs w:val="28"/>
        </w:rPr>
        <w:t xml:space="preserve"> о намерении муниципального служащего или гражданина, замещавшего должность муниципальной службы в администрации города Ставрополя (органе администрации), лично присутствовать на заседании комиссии;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если муниципальный служащий или гражданин, замещавший должность муниципальной службы в администрации города Ставрополя (органе администрации), намеревающийся лично присутствовать на заседании комиссии и надлежащим образом </w:t>
      </w:r>
      <w:r>
        <w:rPr>
          <w:rFonts w:cs="Times New Roman"/>
          <w:szCs w:val="28"/>
        </w:rPr>
        <w:t xml:space="preserve">извещенный о времени и месте его проведения, не явился на заседание комиссии.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</w:t>
      </w:r>
      <w:r>
        <w:rPr>
          <w:rFonts w:cs="Times New Roman"/>
          <w:szCs w:val="28"/>
        </w:rPr>
        <w:t xml:space="preserve">9</w:t>
      </w:r>
      <w:r>
        <w:rPr>
          <w:rFonts w:cs="Times New Roman"/>
          <w:szCs w:val="28"/>
        </w:rPr>
        <w:t xml:space="preserve">. На заседани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заслушиваются пояснения муниципального служащего или гражданина, замещавшего должность муниципальной службы в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 </w:t>
      </w:r>
      <w:r>
        <w:rPr>
          <w:rFonts w:cs="Times New Roman"/>
          <w:szCs w:val="28"/>
        </w:rPr>
        <w:t xml:space="preserve">города Ставрополя </w:t>
      </w:r>
      <w:r>
        <w:rPr>
          <w:rFonts w:cs="Times New Roman"/>
          <w:szCs w:val="28"/>
        </w:rPr>
        <w:t xml:space="preserve">(органе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дминистрации) (с их согласия), и иных лиц, рассматриваются материалы по существу вынесенных на данн</w:t>
      </w:r>
      <w:r>
        <w:rPr>
          <w:rFonts w:cs="Times New Roman"/>
          <w:szCs w:val="28"/>
        </w:rPr>
        <w:t xml:space="preserve">о</w:t>
      </w:r>
      <w:r>
        <w:rPr>
          <w:rFonts w:cs="Times New Roman"/>
          <w:szCs w:val="28"/>
        </w:rPr>
        <w:t xml:space="preserve">е заседани</w:t>
      </w:r>
      <w:r>
        <w:rPr>
          <w:rFonts w:cs="Times New Roman"/>
          <w:szCs w:val="28"/>
        </w:rPr>
        <w:t xml:space="preserve">е</w:t>
      </w:r>
      <w:r>
        <w:rPr>
          <w:rFonts w:cs="Times New Roman"/>
          <w:szCs w:val="28"/>
        </w:rPr>
        <w:t xml:space="preserve"> вопросов, а также дополнительные материалы.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30</w:t>
      </w:r>
      <w:r>
        <w:rPr>
          <w:rFonts w:cs="Times New Roman"/>
          <w:szCs w:val="28"/>
        </w:rPr>
        <w:t xml:space="preserve">. Члены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и лица, участвовавшие в заседани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, не вправе разглашать сведения, ставшие им известными в ходе работы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/>
      <w:bookmarkStart w:id="14" w:name="Par205"/>
      <w:r/>
      <w:bookmarkEnd w:id="14"/>
      <w:r>
        <w:rPr>
          <w:rFonts w:cs="Times New Roman"/>
          <w:szCs w:val="28"/>
        </w:rPr>
        <w:t xml:space="preserve">31</w:t>
      </w:r>
      <w:r>
        <w:rPr>
          <w:rFonts w:cs="Times New Roman"/>
          <w:szCs w:val="28"/>
        </w:rPr>
        <w:t xml:space="preserve">. По итогам рассмотрения вопроса, указанного в</w:t>
      </w:r>
      <w:r>
        <w:rPr>
          <w:rFonts w:cs="Times New Roman"/>
          <w:szCs w:val="28"/>
        </w:rPr>
        <w:t xml:space="preserve"> абзаце втором подпункта «а» пункта</w:t>
      </w:r>
      <w:r>
        <w:t xml:space="preserve"> 16</w:t>
      </w:r>
      <w:r>
        <w:rPr>
          <w:rFonts w:cs="Times New Roman"/>
          <w:szCs w:val="28"/>
        </w:rPr>
        <w:t xml:space="preserve"> настоящего Положения,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принима</w:t>
      </w:r>
      <w:r>
        <w:rPr>
          <w:rFonts w:cs="Times New Roman"/>
          <w:szCs w:val="28"/>
        </w:rPr>
        <w:t xml:space="preserve">е</w:t>
      </w:r>
      <w:r>
        <w:rPr>
          <w:rFonts w:cs="Times New Roman"/>
          <w:szCs w:val="28"/>
        </w:rPr>
        <w:t xml:space="preserve">т одно из следующих решений:</w:t>
      </w:r>
      <w:bookmarkStart w:id="15" w:name="Par206"/>
      <w:r/>
      <w:bookmarkEnd w:id="15"/>
      <w:r/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 установить, что сведения, представленные муниципальным  служащим в соответствии с </w:t>
      </w:r>
      <w:r>
        <w:rPr>
          <w:rFonts w:cs="Times New Roman"/>
          <w:szCs w:val="28"/>
        </w:rPr>
        <w:t xml:space="preserve">подпунктом 1 пункта 1</w:t>
      </w:r>
      <w:r>
        <w:rPr>
          <w:rFonts w:cs="Times New Roman"/>
          <w:szCs w:val="28"/>
        </w:rPr>
        <w:t xml:space="preserve"> Положения о проверке достоверности и полноты сведений, являются достоверными и полными;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 установить, что сведения, представленные муниципальным  служащим в соответствии с </w:t>
      </w:r>
      <w:r>
        <w:rPr>
          <w:rFonts w:cs="Times New Roman"/>
          <w:szCs w:val="28"/>
        </w:rPr>
        <w:t xml:space="preserve">подпунктом 1 пункта 1 </w:t>
      </w:r>
      <w:r>
        <w:rPr>
          <w:rFonts w:cs="Times New Roman"/>
          <w:szCs w:val="28"/>
        </w:rPr>
        <w:t xml:space="preserve">Положения о проверке достоверности и полноты сведений, являются недостоверными и (или) неполными. В данном случае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рекоменду</w:t>
      </w:r>
      <w:r>
        <w:rPr>
          <w:rFonts w:cs="Times New Roman"/>
          <w:szCs w:val="28"/>
        </w:rPr>
        <w:t xml:space="preserve">е</w:t>
      </w:r>
      <w:r>
        <w:rPr>
          <w:rFonts w:cs="Times New Roman"/>
          <w:szCs w:val="28"/>
        </w:rPr>
        <w:t xml:space="preserve">т главе города Ставрополя (руководителю органа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дминистрации) применить к муниципальному служащему конкретную меру ответственности.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32</w:t>
      </w:r>
      <w:r>
        <w:rPr>
          <w:rFonts w:cs="Times New Roman"/>
          <w:szCs w:val="28"/>
        </w:rPr>
        <w:t xml:space="preserve">. По итогам рассмотрения вопроса, указанного в</w:t>
      </w:r>
      <w:r>
        <w:rPr>
          <w:rFonts w:cs="Times New Roman"/>
          <w:szCs w:val="28"/>
        </w:rPr>
        <w:t xml:space="preserve"> абзаце третьем подпункта «а» пункта 16 настоящего Положения</w:t>
      </w:r>
      <w:r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принима</w:t>
      </w:r>
      <w:r>
        <w:rPr>
          <w:rFonts w:cs="Times New Roman"/>
          <w:szCs w:val="28"/>
        </w:rPr>
        <w:t xml:space="preserve">е</w:t>
      </w:r>
      <w:r>
        <w:rPr>
          <w:rFonts w:cs="Times New Roman"/>
          <w:szCs w:val="28"/>
        </w:rPr>
        <w:t xml:space="preserve">т одно из следующих решений: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 установить, что муниципальный служащий соблюдал требования к служебному поведению и (или) требования об урегулировании конфликта </w:t>
      </w:r>
      <w:r>
        <w:rPr>
          <w:rFonts w:cs="Times New Roman"/>
          <w:szCs w:val="28"/>
        </w:rPr>
        <w:t xml:space="preserve">интересов;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 установить, что муниципальный служащий не соблюдал требования к служебному поведению и (или) требования об урегулировании конфликта интересов. В данном случае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рекоменду</w:t>
      </w:r>
      <w:r>
        <w:rPr>
          <w:rFonts w:cs="Times New Roman"/>
          <w:szCs w:val="28"/>
        </w:rPr>
        <w:t xml:space="preserve">е</w:t>
      </w:r>
      <w:r>
        <w:rPr>
          <w:rFonts w:cs="Times New Roman"/>
          <w:szCs w:val="28"/>
        </w:rPr>
        <w:t xml:space="preserve">т главе города Ставрополя (руководителю органа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33</w:t>
      </w:r>
      <w:r>
        <w:rPr>
          <w:rFonts w:cs="Times New Roman"/>
          <w:szCs w:val="28"/>
        </w:rPr>
        <w:t xml:space="preserve">. По итогам рассмотрения вопроса, указанного в</w:t>
      </w:r>
      <w:r>
        <w:rPr>
          <w:rFonts w:cs="Times New Roman"/>
          <w:szCs w:val="28"/>
        </w:rPr>
        <w:t xml:space="preserve"> абзаце втором подпункта «б» пункта 16 </w:t>
      </w:r>
      <w:r>
        <w:rPr>
          <w:rFonts w:cs="Times New Roman"/>
          <w:szCs w:val="28"/>
        </w:rPr>
        <w:t xml:space="preserve">настоящего Положения,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принима</w:t>
      </w:r>
      <w:r>
        <w:rPr>
          <w:rFonts w:cs="Times New Roman"/>
          <w:szCs w:val="28"/>
        </w:rPr>
        <w:t xml:space="preserve">е</w:t>
      </w:r>
      <w:r>
        <w:rPr>
          <w:rFonts w:cs="Times New Roman"/>
          <w:szCs w:val="28"/>
        </w:rPr>
        <w:t xml:space="preserve">т одно из следующих решений: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 дать гражданину</w:t>
      </w:r>
      <w:r>
        <w:rPr>
          <w:rFonts w:cs="Times New Roman"/>
          <w:szCs w:val="28"/>
        </w:rPr>
        <w:t xml:space="preserve">, замещавшему должность муниципальной службы в администрации города Ставропол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(органе администрации), </w:t>
      </w:r>
      <w:r>
        <w:rPr>
          <w:rFonts w:cs="Times New Roman"/>
          <w:szCs w:val="28"/>
        </w:rPr>
        <w:t xml:space="preserve">согласие на замещение на условиях трудового договора должности в организации и (или) выполнение в данной организации работы (оказание данной орга</w:t>
      </w:r>
      <w:r>
        <w:rPr>
          <w:rFonts w:cs="Times New Roman"/>
          <w:szCs w:val="28"/>
        </w:rPr>
        <w:t xml:space="preserve">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</w:t>
      </w:r>
      <w:r>
        <w:rPr>
          <w:rFonts w:cs="Times New Roman"/>
          <w:szCs w:val="28"/>
        </w:rPr>
        <w:t xml:space="preserve"> (служебные) обязанности;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отказать гражданину</w:t>
      </w:r>
      <w:r>
        <w:rPr>
          <w:rFonts w:cs="Times New Roman"/>
          <w:szCs w:val="28"/>
        </w:rPr>
        <w:t xml:space="preserve">, замещавшему должность муниципальной службы в администрации города Ставропол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(органе администрации), </w:t>
      </w:r>
      <w:r>
        <w:rPr>
          <w:rFonts w:cs="Times New Roman"/>
          <w:szCs w:val="28"/>
        </w:rPr>
        <w:t xml:space="preserve">в замещении на условиях трудового договора должности в организации и (или) выполнение в данной организации работы (оказание данной организации усл</w:t>
      </w:r>
      <w:r>
        <w:rPr>
          <w:rFonts w:cs="Times New Roman"/>
          <w:szCs w:val="28"/>
        </w:rPr>
        <w:t xml:space="preserve">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</w:t>
      </w:r>
      <w:r>
        <w:rPr>
          <w:rFonts w:cs="Times New Roman"/>
          <w:szCs w:val="28"/>
        </w:rPr>
        <w:t xml:space="preserve">) обязанности, и мотивировать свой отказ.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</w:t>
      </w:r>
      <w:r>
        <w:rPr>
          <w:rFonts w:cs="Times New Roman"/>
          <w:szCs w:val="28"/>
        </w:rPr>
        <w:t xml:space="preserve">4</w:t>
      </w:r>
      <w:r>
        <w:rPr>
          <w:rFonts w:cs="Times New Roman"/>
          <w:szCs w:val="28"/>
        </w:rPr>
        <w:t xml:space="preserve">. По итогам рассмотрения вопроса, указанного</w:t>
      </w:r>
      <w:r>
        <w:rPr>
          <w:rFonts w:cs="Times New Roman"/>
          <w:szCs w:val="28"/>
        </w:rPr>
        <w:t xml:space="preserve"> в абзаце третьем подпункта «б» пункта 16 </w:t>
      </w:r>
      <w:r>
        <w:rPr>
          <w:rFonts w:cs="Times New Roman"/>
          <w:szCs w:val="28"/>
        </w:rPr>
        <w:t xml:space="preserve">настоящего Положения,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принима</w:t>
      </w:r>
      <w:r>
        <w:rPr>
          <w:rFonts w:cs="Times New Roman"/>
          <w:szCs w:val="28"/>
        </w:rPr>
        <w:t xml:space="preserve">е</w:t>
      </w:r>
      <w:r>
        <w:rPr>
          <w:rFonts w:cs="Times New Roman"/>
          <w:szCs w:val="28"/>
        </w:rPr>
        <w:t xml:space="preserve">т одно из следующих решений: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данном случае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рекоменду</w:t>
      </w:r>
      <w:r>
        <w:rPr>
          <w:rFonts w:cs="Times New Roman"/>
          <w:szCs w:val="28"/>
        </w:rPr>
        <w:t xml:space="preserve">е</w:t>
      </w:r>
      <w:r>
        <w:rPr>
          <w:rFonts w:cs="Times New Roman"/>
          <w:szCs w:val="28"/>
        </w:rPr>
        <w:t xml:space="preserve">т муниципальному служащему принять меры по представлению указанных сведений;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 признать, что причина непре</w:t>
      </w:r>
      <w:r>
        <w:rPr>
          <w:rFonts w:cs="Times New Roman"/>
          <w:szCs w:val="28"/>
        </w:rPr>
        <w:t xml:space="preserve">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данном случае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рекоменду</w:t>
      </w:r>
      <w:r>
        <w:rPr>
          <w:rFonts w:cs="Times New Roman"/>
          <w:szCs w:val="28"/>
        </w:rPr>
        <w:t xml:space="preserve">е</w:t>
      </w:r>
      <w:r>
        <w:rPr>
          <w:rFonts w:cs="Times New Roman"/>
          <w:szCs w:val="28"/>
        </w:rPr>
        <w:t xml:space="preserve">т главе города Ставрополя (руководителю органа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дминистрации) применить к муниципальному служащему конкретную меру ответственности.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</w:t>
      </w:r>
      <w:r>
        <w:rPr>
          <w:rFonts w:cs="Times New Roman"/>
          <w:szCs w:val="28"/>
        </w:rPr>
        <w:t xml:space="preserve">5</w:t>
      </w:r>
      <w:r>
        <w:rPr>
          <w:rFonts w:cs="Times New Roman"/>
          <w:szCs w:val="28"/>
        </w:rPr>
        <w:t xml:space="preserve">.</w:t>
      </w:r>
      <w:bookmarkStart w:id="16" w:name="Par222"/>
      <w:r/>
      <w:bookmarkEnd w:id="16"/>
      <w:r>
        <w:rPr>
          <w:rFonts w:cs="Times New Roman"/>
          <w:szCs w:val="28"/>
        </w:rPr>
        <w:t xml:space="preserve"> По итогам рассмотрения вопроса, указанного в </w:t>
      </w:r>
      <w:r>
        <w:rPr>
          <w:rFonts w:cs="Times New Roman"/>
          <w:szCs w:val="28"/>
        </w:rPr>
        <w:t xml:space="preserve"> подпункте «г» </w:t>
      </w:r>
      <w:r>
        <w:rPr>
          <w:rFonts w:cs="Times New Roman"/>
          <w:szCs w:val="28"/>
        </w:rPr>
        <w:t xml:space="preserve">пункта 16 настоящего Положения,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принима</w:t>
      </w:r>
      <w:r>
        <w:rPr>
          <w:rFonts w:cs="Times New Roman"/>
          <w:szCs w:val="28"/>
        </w:rPr>
        <w:t xml:space="preserve">е</w:t>
      </w:r>
      <w:r>
        <w:rPr>
          <w:rFonts w:cs="Times New Roman"/>
          <w:szCs w:val="28"/>
        </w:rPr>
        <w:t xml:space="preserve">т одно из следующих решений: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 признать, что сведения, представленные муниципальным служащим в соответствии с </w:t>
      </w:r>
      <w:r>
        <w:rPr>
          <w:rFonts w:cs="Times New Roman"/>
          <w:szCs w:val="28"/>
        </w:rPr>
        <w:t xml:space="preserve">частью 1 статьи 3 </w:t>
      </w:r>
      <w:r>
        <w:rPr>
          <w:rFonts w:cs="Times New Roman"/>
          <w:szCs w:val="28"/>
        </w:rPr>
        <w:t xml:space="preserve">Федерального закона от 03 декабря     2012 г. № 230-ФЗ «О </w:t>
      </w:r>
      <w:r>
        <w:rPr>
          <w:rFonts w:cs="Times New Roman"/>
          <w:szCs w:val="28"/>
        </w:rPr>
        <w:t xml:space="preserve">контроле за</w:t>
      </w:r>
      <w:r>
        <w:rPr>
          <w:rFonts w:cs="Times New Roman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 признать, что сведения, представленные муниципальным служащим в соответствии </w:t>
      </w:r>
      <w:r>
        <w:rPr>
          <w:rFonts w:cs="Times New Roman"/>
          <w:szCs w:val="28"/>
        </w:rPr>
        <w:t xml:space="preserve">с частью 1 статьи 3 </w:t>
      </w:r>
      <w:r>
        <w:rPr>
          <w:rFonts w:cs="Times New Roman"/>
          <w:szCs w:val="28"/>
        </w:rPr>
        <w:t xml:space="preserve">Федерального закона от 03 декабря 2012 г. № 230-ФЗ «О </w:t>
      </w:r>
      <w:r>
        <w:rPr>
          <w:rFonts w:cs="Times New Roman"/>
          <w:szCs w:val="28"/>
        </w:rPr>
        <w:t xml:space="preserve">контроле за</w:t>
      </w:r>
      <w:r>
        <w:rPr>
          <w:rFonts w:cs="Times New Roman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данном случае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я рекоменду</w:t>
      </w:r>
      <w:r>
        <w:rPr>
          <w:rFonts w:cs="Times New Roman"/>
          <w:szCs w:val="28"/>
        </w:rPr>
        <w:t xml:space="preserve">е</w:t>
      </w:r>
      <w:r>
        <w:rPr>
          <w:rFonts w:cs="Times New Roman"/>
          <w:szCs w:val="28"/>
        </w:rPr>
        <w:t xml:space="preserve">т главе</w:t>
      </w:r>
      <w:r>
        <w:rPr>
          <w:rFonts w:cs="Times New Roman"/>
          <w:szCs w:val="28"/>
        </w:rPr>
        <w:t xml:space="preserve"> города Ставрополя (руководителю органа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дминистрации)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r>
        <w:rPr>
          <w:rFonts w:cs="Times New Roman"/>
          <w:szCs w:val="28"/>
        </w:rPr>
        <w:t xml:space="preserve">контроля за</w:t>
      </w:r>
      <w:r>
        <w:rPr>
          <w:rFonts w:cs="Times New Roman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</w:t>
      </w:r>
      <w:r>
        <w:rPr>
          <w:rFonts w:cs="Times New Roman"/>
          <w:szCs w:val="28"/>
        </w:rPr>
        <w:t xml:space="preserve">6</w:t>
      </w:r>
      <w:r>
        <w:rPr>
          <w:rFonts w:cs="Times New Roman"/>
          <w:szCs w:val="28"/>
        </w:rPr>
        <w:t xml:space="preserve">. По итогам рассмотрения вопроса, указанного в абзаце четвертом подпункта </w:t>
      </w:r>
      <w:r>
        <w:rPr>
          <w:rFonts w:cs="Times New Roman"/>
          <w:szCs w:val="28"/>
        </w:rPr>
        <w:t xml:space="preserve">«</w:t>
      </w:r>
      <w:r>
        <w:rPr>
          <w:rFonts w:cs="Times New Roman"/>
          <w:szCs w:val="28"/>
        </w:rPr>
        <w:t xml:space="preserve">б</w:t>
      </w:r>
      <w:r>
        <w:rPr>
          <w:rFonts w:cs="Times New Roman"/>
          <w:szCs w:val="28"/>
        </w:rPr>
        <w:t xml:space="preserve">»</w:t>
      </w:r>
      <w:r>
        <w:rPr>
          <w:rFonts w:cs="Times New Roman"/>
          <w:szCs w:val="28"/>
        </w:rPr>
        <w:t xml:space="preserve"> пункта 16 настоящего Положения,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принима</w:t>
      </w:r>
      <w:r>
        <w:rPr>
          <w:rFonts w:cs="Times New Roman"/>
          <w:szCs w:val="28"/>
        </w:rPr>
        <w:t xml:space="preserve">е</w:t>
      </w:r>
      <w:r>
        <w:rPr>
          <w:rFonts w:cs="Times New Roman"/>
          <w:szCs w:val="28"/>
        </w:rPr>
        <w:t xml:space="preserve">т одно из следующих решений: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признать, что при исполнении муниципальным служащим должностных обязанностей конфликт интересов отсутствует;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</w:t>
      </w:r>
      <w:r>
        <w:rPr>
          <w:rFonts w:cs="Times New Roman"/>
          <w:szCs w:val="28"/>
        </w:rPr>
        <w:t xml:space="preserve">привести к конфликту интересов. В данном случае комиссия рекомендует муниципальному служащему и (или) главе города Ставрополя (руководителю органа администрации) принять меры по урегулированию конфликта интересов или по недопущению его возникновения;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признать, что муниципальный служащий не соблюдал требования об урегулировании конфликта интересов. В данном случае комиссия рекомендует главе города С</w:t>
      </w:r>
      <w:r>
        <w:rPr>
          <w:rFonts w:cs="Times New Roman"/>
          <w:szCs w:val="28"/>
        </w:rPr>
        <w:t xml:space="preserve">та</w:t>
      </w:r>
      <w:r>
        <w:rPr>
          <w:rFonts w:cs="Times New Roman"/>
          <w:szCs w:val="28"/>
        </w:rPr>
        <w:t xml:space="preserve">врополя (</w:t>
      </w:r>
      <w:r>
        <w:rPr>
          <w:rFonts w:cs="Times New Roman"/>
          <w:szCs w:val="28"/>
        </w:rPr>
        <w:t xml:space="preserve">р</w:t>
      </w:r>
      <w:r>
        <w:rPr>
          <w:rFonts w:cs="Times New Roman"/>
          <w:szCs w:val="28"/>
        </w:rPr>
        <w:t xml:space="preserve">уководителю органа администрации) </w:t>
      </w:r>
      <w:r>
        <w:rPr>
          <w:rFonts w:cs="Times New Roman"/>
          <w:szCs w:val="28"/>
        </w:rPr>
        <w:t xml:space="preserve">применить к муниципальному служащему конкретную меру ответственности.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</w:t>
      </w:r>
      <w:r>
        <w:rPr>
          <w:rFonts w:cs="Times New Roman"/>
          <w:szCs w:val="28"/>
        </w:rPr>
        <w:t xml:space="preserve">7</w:t>
      </w:r>
      <w:r>
        <w:rPr>
          <w:rFonts w:cs="Times New Roman"/>
          <w:szCs w:val="28"/>
        </w:rPr>
        <w:t xml:space="preserve">. По итогам рассмотрения вопросов, предусмотренных</w:t>
      </w:r>
      <w:r>
        <w:rPr>
          <w:rFonts w:cs="Times New Roman"/>
          <w:szCs w:val="28"/>
        </w:rPr>
        <w:t xml:space="preserve"> подпунктами «а», «б», «г» и «</w:t>
      </w:r>
      <w:r>
        <w:rPr>
          <w:rFonts w:cs="Times New Roman"/>
          <w:szCs w:val="28"/>
        </w:rPr>
        <w:t xml:space="preserve">д</w:t>
      </w:r>
      <w:r>
        <w:rPr>
          <w:rFonts w:cs="Times New Roman"/>
          <w:szCs w:val="28"/>
        </w:rPr>
        <w:t xml:space="preserve">» пункта 16 </w:t>
      </w:r>
      <w:r>
        <w:rPr>
          <w:rFonts w:cs="Times New Roman"/>
          <w:szCs w:val="28"/>
        </w:rPr>
        <w:t xml:space="preserve">настоящего Положения, </w:t>
      </w:r>
      <w:r>
        <w:rPr>
          <w:rFonts w:cs="Times New Roman"/>
          <w:szCs w:val="28"/>
        </w:rPr>
        <w:t xml:space="preserve">и </w:t>
      </w:r>
      <w:r>
        <w:rPr>
          <w:rFonts w:cs="Times New Roman"/>
          <w:szCs w:val="28"/>
        </w:rPr>
        <w:t xml:space="preserve">при наличии к тому оснований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мо</w:t>
      </w:r>
      <w:r>
        <w:rPr>
          <w:rFonts w:cs="Times New Roman"/>
          <w:szCs w:val="28"/>
        </w:rPr>
        <w:t xml:space="preserve">жет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принять ин</w:t>
      </w:r>
      <w:r>
        <w:rPr>
          <w:rFonts w:cs="Times New Roman"/>
          <w:szCs w:val="28"/>
        </w:rPr>
        <w:t xml:space="preserve">о</w:t>
      </w:r>
      <w:r>
        <w:rPr>
          <w:rFonts w:cs="Times New Roman"/>
          <w:szCs w:val="28"/>
        </w:rPr>
        <w:t xml:space="preserve">е</w:t>
      </w:r>
      <w:r>
        <w:rPr>
          <w:rFonts w:cs="Times New Roman"/>
          <w:szCs w:val="28"/>
        </w:rPr>
        <w:t xml:space="preserve"> решение</w:t>
      </w:r>
      <w:r>
        <w:rPr>
          <w:rFonts w:cs="Times New Roman"/>
          <w:szCs w:val="28"/>
        </w:rPr>
        <w:t xml:space="preserve">, чем предусмотрено пунктами </w:t>
      </w:r>
      <w:r>
        <w:rPr>
          <w:rFonts w:cs="Times New Roman"/>
          <w:szCs w:val="28"/>
        </w:rPr>
        <w:t xml:space="preserve">31</w:t>
      </w:r>
      <w:r>
        <w:rPr>
          <w:rFonts w:cs="Times New Roman"/>
          <w:szCs w:val="28"/>
        </w:rPr>
        <w:t xml:space="preserve"> – 3</w:t>
      </w:r>
      <w:r>
        <w:rPr>
          <w:rFonts w:cs="Times New Roman"/>
          <w:szCs w:val="28"/>
        </w:rPr>
        <w:t xml:space="preserve">6</w:t>
      </w:r>
      <w:r>
        <w:rPr>
          <w:rFonts w:cs="Times New Roman"/>
          <w:szCs w:val="28"/>
        </w:rPr>
        <w:t xml:space="preserve">, 3</w:t>
      </w:r>
      <w:r>
        <w:rPr>
          <w:rFonts w:cs="Times New Roman"/>
          <w:szCs w:val="28"/>
        </w:rPr>
        <w:t xml:space="preserve">8</w:t>
      </w:r>
      <w:r>
        <w:rPr>
          <w:rFonts w:cs="Times New Roman"/>
          <w:szCs w:val="28"/>
        </w:rPr>
        <w:t xml:space="preserve"> настоящего Положения. Основания и мотивы принятия так</w:t>
      </w:r>
      <w:r>
        <w:rPr>
          <w:rFonts w:cs="Times New Roman"/>
          <w:szCs w:val="28"/>
        </w:rPr>
        <w:t xml:space="preserve">ого</w:t>
      </w:r>
      <w:r>
        <w:rPr>
          <w:rFonts w:cs="Times New Roman"/>
          <w:szCs w:val="28"/>
        </w:rPr>
        <w:t xml:space="preserve"> решени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должны быть отражены в протокол</w:t>
      </w:r>
      <w:r>
        <w:rPr>
          <w:rFonts w:cs="Times New Roman"/>
          <w:szCs w:val="28"/>
        </w:rPr>
        <w:t xml:space="preserve">е</w:t>
      </w:r>
      <w:r>
        <w:rPr>
          <w:rFonts w:cs="Times New Roman"/>
          <w:szCs w:val="28"/>
        </w:rPr>
        <w:t xml:space="preserve"> заседани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</w:t>
      </w:r>
      <w:r>
        <w:rPr>
          <w:rFonts w:cs="Times New Roman"/>
          <w:szCs w:val="28"/>
        </w:rPr>
        <w:t xml:space="preserve">8</w:t>
      </w:r>
      <w:r>
        <w:rPr>
          <w:rFonts w:cs="Times New Roman"/>
          <w:szCs w:val="28"/>
        </w:rPr>
        <w:t xml:space="preserve">. По итогам рассмотрения вопроса, указанного в подпункте </w:t>
      </w:r>
      <w:r>
        <w:rPr>
          <w:rFonts w:cs="Times New Roman"/>
          <w:szCs w:val="28"/>
        </w:rPr>
        <w:t xml:space="preserve">«</w:t>
      </w:r>
      <w:r>
        <w:rPr>
          <w:rFonts w:cs="Times New Roman"/>
          <w:szCs w:val="28"/>
        </w:rPr>
        <w:t xml:space="preserve">д</w:t>
      </w:r>
      <w:r>
        <w:rPr>
          <w:rFonts w:cs="Times New Roman"/>
          <w:szCs w:val="28"/>
        </w:rPr>
        <w:t xml:space="preserve">»</w:t>
      </w:r>
      <w:r>
        <w:rPr>
          <w:rFonts w:cs="Times New Roman"/>
          <w:szCs w:val="28"/>
        </w:rPr>
        <w:t xml:space="preserve"> пункта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16 настоящего Положения,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принима</w:t>
      </w:r>
      <w:r>
        <w:rPr>
          <w:rFonts w:cs="Times New Roman"/>
          <w:szCs w:val="28"/>
        </w:rPr>
        <w:t xml:space="preserve">е</w:t>
      </w:r>
      <w:r>
        <w:rPr>
          <w:rFonts w:cs="Times New Roman"/>
          <w:szCs w:val="28"/>
        </w:rPr>
        <w:t xml:space="preserve">т одно из следующих решений: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 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</w:t>
      </w:r>
      <w:r>
        <w:rPr>
          <w:rFonts w:cs="Times New Roman"/>
          <w:szCs w:val="28"/>
        </w:rPr>
        <w:t xml:space="preserve">ечение месяца стоимостью более </w:t>
      </w:r>
      <w:r>
        <w:rPr>
          <w:rFonts w:cs="Times New Roman"/>
          <w:szCs w:val="28"/>
        </w:rPr>
        <w:t xml:space="preserve">ста тысяч рублей на условиях гражданско-правового договора (гражданско-правовых договоров), если отдельные функции по </w:t>
      </w:r>
      <w:r>
        <w:rPr>
          <w:rFonts w:cs="Times New Roman"/>
          <w:szCs w:val="28"/>
        </w:rPr>
        <w:t xml:space="preserve">государственному управлению данной организацией входили в его должностные (служебные</w:t>
      </w:r>
      <w:r>
        <w:rPr>
          <w:rFonts w:cs="Times New Roman"/>
          <w:szCs w:val="28"/>
        </w:rPr>
        <w:t xml:space="preserve">) обязанности;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 установить, что замещение гражданином на условиях трудового догов</w:t>
      </w:r>
      <w:r>
        <w:rPr>
          <w:rFonts w:cs="Times New Roman"/>
          <w:szCs w:val="28"/>
        </w:rPr>
        <w:t xml:space="preserve">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нарушают требования</w:t>
      </w:r>
      <w:r>
        <w:rPr>
          <w:rFonts w:cs="Times New Roman"/>
          <w:szCs w:val="28"/>
        </w:rPr>
        <w:t xml:space="preserve"> статьи 12</w:t>
      </w:r>
      <w:r>
        <w:rPr>
          <w:rFonts w:cs="Times New Roman"/>
          <w:szCs w:val="28"/>
        </w:rPr>
        <w:t xml:space="preserve"> Федерального закона от 25 декабря 2008 г. № 273-ФЗ «О противодействии коррупции».</w:t>
      </w:r>
      <w:r>
        <w:rPr>
          <w:rFonts w:cs="Times New Roman"/>
          <w:szCs w:val="28"/>
        </w:rPr>
        <w:t xml:space="preserve"> В данном случае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рекоменду</w:t>
      </w:r>
      <w:r>
        <w:rPr>
          <w:rFonts w:cs="Times New Roman"/>
          <w:szCs w:val="28"/>
        </w:rPr>
        <w:t xml:space="preserve">е</w:t>
      </w:r>
      <w:r>
        <w:rPr>
          <w:rFonts w:cs="Times New Roman"/>
          <w:szCs w:val="28"/>
        </w:rPr>
        <w:t xml:space="preserve">т главе города Ставрополя (руководителю органа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дминистрации) проинформировать об указанных обстоятельствах органы прокуратуры города Ставрополя и уведомившую организацию.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</w:t>
      </w:r>
      <w:r>
        <w:rPr>
          <w:rFonts w:cs="Times New Roman"/>
          <w:szCs w:val="28"/>
        </w:rPr>
        <w:t xml:space="preserve">9</w:t>
      </w:r>
      <w:r>
        <w:rPr>
          <w:rFonts w:cs="Times New Roman"/>
          <w:szCs w:val="28"/>
        </w:rPr>
        <w:t xml:space="preserve">. По итогам рассмотрения вопроса, предусмотренного </w:t>
      </w:r>
      <w:r>
        <w:rPr>
          <w:rFonts w:cs="Times New Roman"/>
          <w:szCs w:val="28"/>
        </w:rPr>
        <w:t xml:space="preserve">               </w:t>
      </w:r>
      <w:r>
        <w:rPr>
          <w:rFonts w:cs="Times New Roman"/>
          <w:szCs w:val="28"/>
        </w:rPr>
        <w:t xml:space="preserve">подпунктом «в» пункта 16 настоящего Положения, комиссия принимает соответствующее решение.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40</w:t>
      </w:r>
      <w:r>
        <w:rPr>
          <w:rFonts w:cs="Times New Roman"/>
          <w:szCs w:val="28"/>
        </w:rPr>
        <w:t xml:space="preserve">. Для исполнения решений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мо</w:t>
      </w:r>
      <w:r>
        <w:rPr>
          <w:rFonts w:cs="Times New Roman"/>
          <w:szCs w:val="28"/>
        </w:rPr>
        <w:t xml:space="preserve">гут</w:t>
      </w:r>
      <w:r>
        <w:rPr>
          <w:rFonts w:cs="Times New Roman"/>
          <w:szCs w:val="28"/>
        </w:rPr>
        <w:t xml:space="preserve"> быть подготовлен</w:t>
      </w:r>
      <w:r>
        <w:rPr>
          <w:rFonts w:cs="Times New Roman"/>
          <w:szCs w:val="28"/>
        </w:rPr>
        <w:t xml:space="preserve">ы</w:t>
      </w:r>
      <w:r>
        <w:rPr>
          <w:rFonts w:cs="Times New Roman"/>
          <w:szCs w:val="28"/>
        </w:rPr>
        <w:t xml:space="preserve"> проект</w:t>
      </w:r>
      <w:r>
        <w:rPr>
          <w:rFonts w:cs="Times New Roman"/>
          <w:szCs w:val="28"/>
        </w:rPr>
        <w:t xml:space="preserve">ы</w:t>
      </w:r>
      <w:r>
        <w:rPr>
          <w:rFonts w:cs="Times New Roman"/>
          <w:szCs w:val="28"/>
        </w:rPr>
        <w:t xml:space="preserve"> правов</w:t>
      </w:r>
      <w:r>
        <w:rPr>
          <w:rFonts w:cs="Times New Roman"/>
          <w:szCs w:val="28"/>
        </w:rPr>
        <w:t xml:space="preserve">ых</w:t>
      </w:r>
      <w:r>
        <w:rPr>
          <w:rFonts w:cs="Times New Roman"/>
          <w:szCs w:val="28"/>
        </w:rPr>
        <w:t xml:space="preserve"> акт</w:t>
      </w:r>
      <w:r>
        <w:rPr>
          <w:rFonts w:cs="Times New Roman"/>
          <w:szCs w:val="28"/>
        </w:rPr>
        <w:t xml:space="preserve">ов</w:t>
      </w:r>
      <w:r>
        <w:rPr>
          <w:rFonts w:cs="Times New Roman"/>
          <w:szCs w:val="28"/>
        </w:rPr>
        <w:t xml:space="preserve"> администрации города Ставрополя, решен</w:t>
      </w:r>
      <w:r>
        <w:rPr>
          <w:rFonts w:cs="Times New Roman"/>
          <w:szCs w:val="28"/>
        </w:rPr>
        <w:t xml:space="preserve">ий</w:t>
      </w:r>
      <w:r>
        <w:rPr>
          <w:rFonts w:cs="Times New Roman"/>
          <w:szCs w:val="28"/>
        </w:rPr>
        <w:t xml:space="preserve"> или поручени</w:t>
      </w:r>
      <w:r>
        <w:rPr>
          <w:rFonts w:cs="Times New Roman"/>
          <w:szCs w:val="28"/>
        </w:rPr>
        <w:t xml:space="preserve">й</w:t>
      </w:r>
      <w:r>
        <w:rPr>
          <w:rFonts w:cs="Times New Roman"/>
          <w:szCs w:val="28"/>
        </w:rPr>
        <w:t xml:space="preserve"> главы города Ставрополя (руководителя органа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дминистрации), которые в установленном порядке представляются на рассмотрение главе города Ставрополя (руководителю органа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дминистрации).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41</w:t>
      </w:r>
      <w:r>
        <w:rPr>
          <w:rFonts w:cs="Times New Roman"/>
          <w:szCs w:val="28"/>
        </w:rPr>
        <w:t xml:space="preserve">. Решения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по вопросам, указанным </w:t>
      </w:r>
      <w:r>
        <w:rPr>
          <w:rFonts w:cs="Times New Roman"/>
          <w:szCs w:val="28"/>
        </w:rPr>
        <w:t xml:space="preserve">в пункте 16 </w:t>
      </w:r>
      <w:r>
        <w:rPr>
          <w:rFonts w:cs="Times New Roman"/>
          <w:szCs w:val="28"/>
        </w:rPr>
        <w:t xml:space="preserve">настоящего Положения, принимаются тайным голосованием (если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не </w:t>
      </w:r>
      <w:r>
        <w:rPr>
          <w:rFonts w:cs="Times New Roman"/>
          <w:szCs w:val="28"/>
        </w:rPr>
        <w:t xml:space="preserve">при</w:t>
      </w:r>
      <w:r>
        <w:rPr>
          <w:rFonts w:cs="Times New Roman"/>
          <w:szCs w:val="28"/>
        </w:rPr>
        <w:t xml:space="preserve">ни</w:t>
      </w:r>
      <w:r>
        <w:rPr>
          <w:rFonts w:cs="Times New Roman"/>
          <w:szCs w:val="28"/>
        </w:rPr>
        <w:t xml:space="preserve">м</w:t>
      </w:r>
      <w:r>
        <w:rPr>
          <w:rFonts w:cs="Times New Roman"/>
          <w:szCs w:val="28"/>
        </w:rPr>
        <w:t xml:space="preserve">ает</w:t>
      </w:r>
      <w:r>
        <w:rPr>
          <w:rFonts w:cs="Times New Roman"/>
          <w:szCs w:val="28"/>
        </w:rPr>
        <w:t xml:space="preserve"> иное решение) простым большинством голосов присутствующих на заседани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членов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42</w:t>
      </w:r>
      <w:r>
        <w:rPr>
          <w:rFonts w:cs="Times New Roman"/>
          <w:szCs w:val="28"/>
        </w:rPr>
        <w:t xml:space="preserve">. Решения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оформляются протокол</w:t>
      </w:r>
      <w:r>
        <w:rPr>
          <w:rFonts w:cs="Times New Roman"/>
          <w:szCs w:val="28"/>
        </w:rPr>
        <w:t xml:space="preserve">ом</w:t>
      </w:r>
      <w:r>
        <w:rPr>
          <w:rFonts w:cs="Times New Roman"/>
          <w:szCs w:val="28"/>
        </w:rPr>
        <w:t xml:space="preserve">, которы</w:t>
      </w:r>
      <w:r>
        <w:rPr>
          <w:rFonts w:cs="Times New Roman"/>
          <w:szCs w:val="28"/>
        </w:rPr>
        <w:t xml:space="preserve">й</w:t>
      </w:r>
      <w:r>
        <w:rPr>
          <w:rFonts w:cs="Times New Roman"/>
          <w:szCs w:val="28"/>
        </w:rPr>
        <w:t xml:space="preserve"> подписывают члены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, принимавшие участие в заседани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. Решения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, за исключением решения, принимаемого по итогам рассмотрения вопроса, указанного в </w:t>
      </w:r>
      <w:r>
        <w:rPr>
          <w:rFonts w:cs="Times New Roman"/>
          <w:szCs w:val="28"/>
        </w:rPr>
        <w:t xml:space="preserve">абзаце втором подпункта «б» пункта 16</w:t>
      </w:r>
      <w:r>
        <w:rPr>
          <w:rFonts w:cs="Times New Roman"/>
          <w:szCs w:val="28"/>
        </w:rPr>
        <w:t xml:space="preserve"> настоящего Положения, для главы города Ставрополя (руководителя органа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дминистрации) носят рекомендательный характер.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Решение, принимаемое по итогам рассмотрения вопроса, указанного </w:t>
      </w:r>
      <w:r>
        <w:rPr>
          <w:rFonts w:cs="Times New Roman"/>
          <w:szCs w:val="28"/>
        </w:rPr>
        <w:t xml:space="preserve">в абзаце втором подпункта «б» пункта 16 </w:t>
      </w:r>
      <w:r>
        <w:rPr>
          <w:rFonts w:cs="Times New Roman"/>
          <w:szCs w:val="28"/>
        </w:rPr>
        <w:t xml:space="preserve">настоящего Положения, носит обязательный характер.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43</w:t>
      </w:r>
      <w:r>
        <w:rPr>
          <w:rFonts w:cs="Times New Roman"/>
          <w:szCs w:val="28"/>
        </w:rPr>
        <w:t xml:space="preserve">. В протокол</w:t>
      </w:r>
      <w:r>
        <w:rPr>
          <w:rFonts w:cs="Times New Roman"/>
          <w:szCs w:val="28"/>
        </w:rPr>
        <w:t xml:space="preserve">е</w:t>
      </w:r>
      <w:r>
        <w:rPr>
          <w:rFonts w:cs="Times New Roman"/>
          <w:szCs w:val="28"/>
        </w:rPr>
        <w:t xml:space="preserve"> заседани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указываются: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 дат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 заседани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, фамилии, имена, отчества членов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и других лиц, присутствующих на заседани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 формулировка каждого из рассматриваем</w:t>
      </w:r>
      <w:r>
        <w:rPr>
          <w:rFonts w:cs="Times New Roman"/>
          <w:szCs w:val="28"/>
        </w:rPr>
        <w:t xml:space="preserve">ого </w:t>
      </w:r>
      <w:r>
        <w:rPr>
          <w:rFonts w:cs="Times New Roman"/>
          <w:szCs w:val="28"/>
        </w:rPr>
        <w:t xml:space="preserve">на заседани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вопросов с указанием фамилии, имени, отчества, должности муниципального 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 предъявляемые к муниципальному служащему претензии, материалы, на которых они основываются;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 содержание пояснений муниципального служащего и других лиц по существу предъявляемых претензий;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</w:t>
      </w:r>
      <w:r>
        <w:rPr>
          <w:rFonts w:cs="Times New Roman"/>
          <w:szCs w:val="28"/>
        </w:rPr>
        <w:t xml:space="preserve">) фамилии, имена, отчества выступивших на заседани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лиц и краткое изложение их выступлений;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е) источник информации, содержащей основания для проведения заседани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, дата поступления информации в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дминистрацию</w:t>
      </w:r>
      <w:r>
        <w:rPr>
          <w:rFonts w:cs="Times New Roman"/>
          <w:szCs w:val="28"/>
        </w:rPr>
        <w:t xml:space="preserve"> города Ставрополя</w:t>
      </w:r>
      <w:r>
        <w:rPr>
          <w:rFonts w:cs="Times New Roman"/>
          <w:szCs w:val="28"/>
        </w:rPr>
        <w:t xml:space="preserve"> (орган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дминистрации);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ж) другие сведения;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</w:t>
      </w:r>
      <w:r>
        <w:rPr>
          <w:rFonts w:cs="Times New Roman"/>
          <w:szCs w:val="28"/>
        </w:rPr>
        <w:t xml:space="preserve">) результаты голосования;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и) решени</w:t>
      </w:r>
      <w:r>
        <w:rPr>
          <w:rFonts w:cs="Times New Roman"/>
          <w:szCs w:val="28"/>
        </w:rPr>
        <w:t xml:space="preserve">е</w:t>
      </w:r>
      <w:r>
        <w:rPr>
          <w:rFonts w:cs="Times New Roman"/>
          <w:szCs w:val="28"/>
        </w:rPr>
        <w:t xml:space="preserve"> и обосновани</w:t>
      </w:r>
      <w:r>
        <w:rPr>
          <w:rFonts w:cs="Times New Roman"/>
          <w:szCs w:val="28"/>
        </w:rPr>
        <w:t xml:space="preserve">е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его</w:t>
      </w:r>
      <w:r>
        <w:rPr>
          <w:rFonts w:cs="Times New Roman"/>
          <w:szCs w:val="28"/>
        </w:rPr>
        <w:t xml:space="preserve"> принятия.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</w:t>
      </w:r>
      <w:r>
        <w:rPr>
          <w:rFonts w:cs="Times New Roman"/>
          <w:szCs w:val="28"/>
        </w:rPr>
        <w:t xml:space="preserve">4</w:t>
      </w:r>
      <w:r>
        <w:rPr>
          <w:rFonts w:cs="Times New Roman"/>
          <w:szCs w:val="28"/>
        </w:rPr>
        <w:t xml:space="preserve">. Члены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и, не</w:t>
      </w:r>
      <w:r>
        <w:rPr>
          <w:rFonts w:cs="Times New Roman"/>
          <w:szCs w:val="28"/>
        </w:rPr>
        <w:t xml:space="preserve">согласные с решением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, вправе в письменной форме изложить свое мнение, которое </w:t>
      </w:r>
      <w:r>
        <w:rPr>
          <w:rFonts w:cs="Times New Roman"/>
          <w:szCs w:val="28"/>
        </w:rPr>
        <w:t xml:space="preserve">подлежит обязательному приобщению к протоколу заседани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и с которым должен</w:t>
      </w:r>
      <w:r>
        <w:rPr>
          <w:rFonts w:cs="Times New Roman"/>
          <w:szCs w:val="28"/>
        </w:rPr>
        <w:t xml:space="preserve"> быть ознакомлен муниципальный служащий.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</w:t>
      </w:r>
      <w:r>
        <w:rPr>
          <w:rFonts w:cs="Times New Roman"/>
          <w:szCs w:val="28"/>
        </w:rPr>
        <w:t xml:space="preserve">5</w:t>
      </w:r>
      <w:r>
        <w:rPr>
          <w:rFonts w:cs="Times New Roman"/>
          <w:szCs w:val="28"/>
        </w:rPr>
        <w:t xml:space="preserve">. Копии протокол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 заседани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в </w:t>
      </w:r>
      <w:r>
        <w:rPr>
          <w:rFonts w:cs="Times New Roman"/>
          <w:szCs w:val="28"/>
        </w:rPr>
        <w:t xml:space="preserve">семидневный</w:t>
      </w:r>
      <w:r>
        <w:rPr>
          <w:rFonts w:cs="Times New Roman"/>
          <w:szCs w:val="28"/>
        </w:rPr>
        <w:t xml:space="preserve"> срок со дня заседани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направляются главе города Ставрополя (руководителю органа </w:t>
      </w:r>
      <w:r>
        <w:rPr>
          <w:rFonts w:cs="Times New Roman"/>
          <w:szCs w:val="28"/>
        </w:rPr>
        <w:t xml:space="preserve">администрации),</w:t>
      </w:r>
      <w:r>
        <w:rPr>
          <w:rFonts w:cs="Times New Roman"/>
          <w:szCs w:val="28"/>
        </w:rPr>
        <w:t xml:space="preserve"> полностью или в виде выписок из него муниципальному служащему, а также по решени</w:t>
      </w:r>
      <w:r>
        <w:rPr>
          <w:rFonts w:cs="Times New Roman"/>
          <w:szCs w:val="28"/>
        </w:rPr>
        <w:t xml:space="preserve">ю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 xml:space="preserve">иным заинтересованным лицам.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46. </w:t>
      </w:r>
      <w:r>
        <w:rPr>
          <w:rFonts w:cs="Times New Roman"/>
          <w:szCs w:val="28"/>
        </w:rPr>
        <w:t xml:space="preserve">Выписк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 из протокол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 заседания комиссии, заверенн</w:t>
      </w:r>
      <w:r>
        <w:rPr>
          <w:rFonts w:cs="Times New Roman"/>
          <w:szCs w:val="28"/>
        </w:rPr>
        <w:t xml:space="preserve">ая</w:t>
      </w:r>
      <w:r>
        <w:rPr>
          <w:rFonts w:cs="Times New Roman"/>
          <w:szCs w:val="28"/>
        </w:rPr>
        <w:t xml:space="preserve"> подписью секретар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и печатью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 </w:t>
      </w:r>
      <w:r>
        <w:rPr>
          <w:rFonts w:cs="Times New Roman"/>
          <w:szCs w:val="28"/>
        </w:rPr>
        <w:t xml:space="preserve">города Ставрополя </w:t>
      </w:r>
      <w:r>
        <w:rPr>
          <w:rFonts w:cs="Times New Roman"/>
          <w:szCs w:val="28"/>
        </w:rPr>
        <w:t xml:space="preserve">(органа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дминистрации), вруча</w:t>
      </w:r>
      <w:r>
        <w:rPr>
          <w:rFonts w:cs="Times New Roman"/>
          <w:szCs w:val="28"/>
        </w:rPr>
        <w:t xml:space="preserve">е</w:t>
      </w:r>
      <w:r>
        <w:rPr>
          <w:rFonts w:cs="Times New Roman"/>
          <w:szCs w:val="28"/>
        </w:rPr>
        <w:t xml:space="preserve">тся гражданину, замещавшему должность муниципальной службы в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</w:t>
      </w:r>
      <w:r>
        <w:rPr>
          <w:rFonts w:cs="Times New Roman"/>
          <w:szCs w:val="28"/>
        </w:rPr>
        <w:t xml:space="preserve"> города Ставрополя</w:t>
      </w:r>
      <w:r>
        <w:rPr>
          <w:rFonts w:cs="Times New Roman"/>
          <w:szCs w:val="28"/>
        </w:rPr>
        <w:t xml:space="preserve"> (органе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дминистрации), в отношении которого рассматривался вопрос, указанный в абзаце</w:t>
      </w:r>
      <w:r>
        <w:rPr>
          <w:rFonts w:cs="Times New Roman"/>
          <w:szCs w:val="28"/>
        </w:rPr>
        <w:t xml:space="preserve"> втором подпункта «б» пункта 16</w:t>
      </w:r>
      <w:r>
        <w:rPr>
          <w:rFonts w:cs="Times New Roman"/>
          <w:szCs w:val="28"/>
        </w:rPr>
        <w:t xml:space="preserve"> настоящего Положения, под роспись или направля</w:t>
      </w:r>
      <w:r>
        <w:rPr>
          <w:rFonts w:cs="Times New Roman"/>
          <w:szCs w:val="28"/>
        </w:rPr>
        <w:t xml:space="preserve">е</w:t>
      </w:r>
      <w:r>
        <w:rPr>
          <w:rFonts w:cs="Times New Roman"/>
          <w:szCs w:val="28"/>
        </w:rPr>
        <w:t xml:space="preserve">тся заказным письмом с уведомлением по адресу, указанному в обращении гражданина, не позднее рабочего</w:t>
      </w:r>
      <w:r>
        <w:rPr>
          <w:rFonts w:cs="Times New Roman"/>
          <w:szCs w:val="28"/>
        </w:rPr>
        <w:t xml:space="preserve"> дня, следующего за днем проведения соответствующ</w:t>
      </w:r>
      <w:r>
        <w:rPr>
          <w:rFonts w:cs="Times New Roman"/>
          <w:szCs w:val="28"/>
        </w:rPr>
        <w:t xml:space="preserve">его</w:t>
      </w:r>
      <w:r>
        <w:rPr>
          <w:rFonts w:cs="Times New Roman"/>
          <w:szCs w:val="28"/>
        </w:rPr>
        <w:t xml:space="preserve"> заседани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</w:t>
      </w:r>
      <w:r>
        <w:rPr>
          <w:rFonts w:cs="Times New Roman"/>
          <w:szCs w:val="28"/>
        </w:rPr>
        <w:t xml:space="preserve">7</w:t>
      </w:r>
      <w:r>
        <w:rPr>
          <w:rFonts w:cs="Times New Roman"/>
          <w:szCs w:val="28"/>
        </w:rPr>
        <w:t xml:space="preserve">. Глава города Ставрополя (руководитель органа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дминистрации) обязан рассмотреть протокол заседани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и вправе учесть в пределах своей </w:t>
      </w:r>
      <w:r>
        <w:rPr>
          <w:rFonts w:cs="Times New Roman"/>
          <w:szCs w:val="28"/>
        </w:rPr>
        <w:t xml:space="preserve">компетенции</w:t>
      </w:r>
      <w:r>
        <w:rPr>
          <w:rFonts w:cs="Times New Roman"/>
          <w:szCs w:val="28"/>
        </w:rPr>
        <w:t xml:space="preserve"> содержащиеся в н</w:t>
      </w:r>
      <w:r>
        <w:rPr>
          <w:rFonts w:cs="Times New Roman"/>
          <w:szCs w:val="28"/>
        </w:rPr>
        <w:t xml:space="preserve">ем</w:t>
      </w:r>
      <w:r>
        <w:rPr>
          <w:rFonts w:cs="Times New Roman"/>
          <w:szCs w:val="28"/>
        </w:rPr>
        <w:t xml:space="preserve">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и принятом решении глава города Ставрополя (руководитель органа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дминистрации) в письменной форме уведомляет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ю</w:t>
      </w:r>
      <w:r>
        <w:rPr>
          <w:rFonts w:cs="Times New Roman"/>
          <w:szCs w:val="28"/>
        </w:rPr>
        <w:t xml:space="preserve"> в течение месяца со дня поступления к нему протокол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 заседани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. Решение главы города Ставрополя (руководителя органа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дминистрации) </w:t>
      </w:r>
      <w:r>
        <w:rPr>
          <w:rFonts w:cs="Times New Roman"/>
          <w:szCs w:val="28"/>
        </w:rPr>
        <w:t xml:space="preserve">оглашается на ближайш</w:t>
      </w:r>
      <w:r>
        <w:rPr>
          <w:rFonts w:cs="Times New Roman"/>
          <w:szCs w:val="28"/>
        </w:rPr>
        <w:t xml:space="preserve">ем</w:t>
      </w:r>
      <w:r>
        <w:rPr>
          <w:rFonts w:cs="Times New Roman"/>
          <w:szCs w:val="28"/>
        </w:rPr>
        <w:t xml:space="preserve"> заседани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и принимается</w:t>
      </w:r>
      <w:r>
        <w:rPr>
          <w:rFonts w:cs="Times New Roman"/>
          <w:szCs w:val="28"/>
        </w:rPr>
        <w:t xml:space="preserve"> к сведению без обсуждения.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</w:t>
      </w:r>
      <w:r>
        <w:rPr>
          <w:rFonts w:cs="Times New Roman"/>
          <w:szCs w:val="28"/>
        </w:rPr>
        <w:t xml:space="preserve">8</w:t>
      </w:r>
      <w:r>
        <w:rPr>
          <w:rFonts w:cs="Times New Roman"/>
          <w:szCs w:val="28"/>
        </w:rPr>
        <w:t xml:space="preserve">. В случае установления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ей</w:t>
      </w:r>
      <w:r>
        <w:rPr>
          <w:rFonts w:cs="Times New Roman"/>
          <w:szCs w:val="28"/>
        </w:rPr>
        <w:t xml:space="preserve"> признаков дисциплинарного проступка в действиях (бездействии) муниципального служащего информация об этом представляется главе города Ставрополя (руководителю органа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</w:t>
      </w:r>
      <w:r>
        <w:rPr>
          <w:rFonts w:cs="Times New Roman"/>
          <w:szCs w:val="28"/>
        </w:rPr>
        <w:t xml:space="preserve">9</w:t>
      </w:r>
      <w:r>
        <w:rPr>
          <w:rFonts w:cs="Times New Roman"/>
          <w:szCs w:val="28"/>
        </w:rPr>
        <w:t xml:space="preserve">. </w:t>
      </w:r>
      <w:r>
        <w:rPr>
          <w:rFonts w:cs="Times New Roman"/>
          <w:szCs w:val="28"/>
        </w:rPr>
        <w:t xml:space="preserve">В случае установления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ей</w:t>
      </w:r>
      <w:r>
        <w:rPr>
          <w:rFonts w:cs="Times New Roman"/>
          <w:szCs w:val="28"/>
        </w:rPr>
        <w:t xml:space="preserve">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</w:t>
      </w:r>
      <w:r>
        <w:rPr>
          <w:rFonts w:cs="Times New Roman"/>
          <w:szCs w:val="28"/>
        </w:rPr>
        <w:t xml:space="preserve">ь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немедленно.</w:t>
      </w:r>
      <w:r/>
    </w:p>
    <w:p>
      <w:pPr>
        <w:ind w:firstLine="709"/>
        <w:jc w:val="both"/>
        <w:spacing w:after="0" w:line="240" w:lineRule="auto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50</w:t>
      </w:r>
      <w:r>
        <w:rPr>
          <w:rFonts w:cs="Times New Roman"/>
          <w:szCs w:val="28"/>
        </w:rPr>
        <w:t xml:space="preserve">. Копи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протокол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 заседани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или выписка из </w:t>
      </w:r>
      <w:r>
        <w:rPr>
          <w:rFonts w:cs="Times New Roman"/>
          <w:szCs w:val="28"/>
        </w:rPr>
        <w:t xml:space="preserve">него</w:t>
      </w:r>
      <w:r>
        <w:rPr>
          <w:rFonts w:cs="Times New Roman"/>
          <w:szCs w:val="28"/>
        </w:rPr>
        <w:t xml:space="preserve"> приобщаются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/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51</w:t>
      </w:r>
      <w:r>
        <w:rPr>
          <w:rFonts w:cs="Times New Roman"/>
          <w:szCs w:val="28"/>
        </w:rPr>
        <w:t xml:space="preserve">. Организационно-техническое и документационное обеспечение деятельности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, а также информирование членов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о вопросах, включенных в повестк</w:t>
      </w:r>
      <w:r>
        <w:rPr>
          <w:rFonts w:cs="Times New Roman"/>
          <w:szCs w:val="28"/>
        </w:rPr>
        <w:t xml:space="preserve">у</w:t>
      </w:r>
      <w:r>
        <w:rPr>
          <w:rFonts w:cs="Times New Roman"/>
          <w:szCs w:val="28"/>
        </w:rPr>
        <w:t xml:space="preserve"> дня заседани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, о дате, времени и месте проведения заседани</w:t>
      </w:r>
      <w:r>
        <w:rPr>
          <w:rFonts w:cs="Times New Roman"/>
          <w:szCs w:val="28"/>
        </w:rPr>
        <w:t xml:space="preserve">я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, ознакомление членов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с материалами, представляемыми для обсуждения на заседани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к</w:t>
      </w:r>
      <w:r>
        <w:rPr>
          <w:rFonts w:cs="Times New Roman"/>
          <w:szCs w:val="28"/>
        </w:rPr>
        <w:t xml:space="preserve">омисси</w:t>
      </w:r>
      <w:r>
        <w:rPr>
          <w:rFonts w:cs="Times New Roman"/>
          <w:szCs w:val="28"/>
        </w:rPr>
        <w:t xml:space="preserve">и</w:t>
      </w:r>
      <w:r>
        <w:rPr>
          <w:rFonts w:cs="Times New Roman"/>
          <w:szCs w:val="28"/>
        </w:rPr>
        <w:t xml:space="preserve">, осуществляются управлением кадровой политики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</w:t>
      </w:r>
      <w:r>
        <w:rPr>
          <w:rFonts w:cs="Times New Roman"/>
          <w:szCs w:val="28"/>
        </w:rPr>
        <w:t xml:space="preserve"> города Ставрополя </w:t>
      </w:r>
      <w:r>
        <w:rPr>
          <w:rFonts w:cs="Times New Roman"/>
          <w:szCs w:val="28"/>
        </w:rPr>
        <w:t xml:space="preserve">(кадровой службой органа </w:t>
      </w:r>
      <w:r>
        <w:rPr>
          <w:rFonts w:cs="Times New Roman"/>
          <w:szCs w:val="28"/>
        </w:rPr>
        <w:t xml:space="preserve">а</w:t>
      </w:r>
      <w:r>
        <w:rPr>
          <w:rFonts w:cs="Times New Roman"/>
          <w:szCs w:val="28"/>
        </w:rPr>
        <w:t xml:space="preserve">дминистрации).</w:t>
      </w:r>
      <w:r/>
    </w:p>
    <w:p>
      <w:pPr>
        <w:pStyle w:val="663"/>
        <w:ind w:right="-3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/>
    </w:p>
    <w:p>
      <w:pPr>
        <w:ind w:right="-3"/>
        <w:spacing w:line="240" w:lineRule="exact"/>
        <w:tabs>
          <w:tab w:val="left" w:pos="142" w:leader="none"/>
        </w:tabs>
        <w:rPr>
          <w:szCs w:val="28"/>
        </w:rPr>
      </w:pPr>
      <w:r>
        <w:rPr>
          <w:szCs w:val="28"/>
        </w:rPr>
      </w:r>
      <w:r/>
    </w:p>
    <w:p>
      <w:pPr>
        <w:jc w:val="center"/>
        <w:rPr>
          <w:szCs w:val="28"/>
        </w:rPr>
      </w:pPr>
      <w:r>
        <w:rPr>
          <w:szCs w:val="28"/>
        </w:rPr>
        <w:t xml:space="preserve">____________________</w:t>
      </w:r>
      <w:r/>
    </w:p>
    <w:sectPr>
      <w:headerReference w:type="default" r:id="rId9"/>
      <w:footnotePr/>
      <w:endnotePr/>
      <w:type w:val="nextPage"/>
      <w:pgSz w:w="11906" w:h="16838" w:orient="portrait"/>
      <w:pgMar w:top="993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7"/>
      <w:jc w:val="center"/>
    </w:pPr>
    <w:fldSimple w:instr="PAGE \* MERGEFORMAT">
      <w:r>
        <w:t xml:space="preserve">1</w:t>
      </w:r>
    </w:fldSimple>
    <w:r/>
    <w:r/>
  </w:p>
  <w:p>
    <w:pPr>
      <w:pStyle w:val="657"/>
    </w:pP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06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2"/>
    <w:next w:val="65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2"/>
    <w:next w:val="65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2"/>
    <w:next w:val="65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2"/>
    <w:next w:val="65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2"/>
    <w:next w:val="65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2"/>
    <w:next w:val="65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2"/>
    <w:next w:val="65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2"/>
    <w:next w:val="65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2"/>
    <w:next w:val="65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653"/>
    <w:link w:val="661"/>
    <w:uiPriority w:val="10"/>
    <w:rPr>
      <w:sz w:val="48"/>
      <w:szCs w:val="48"/>
    </w:rPr>
  </w:style>
  <w:style w:type="paragraph" w:styleId="35">
    <w:name w:val="Subtitle"/>
    <w:basedOn w:val="652"/>
    <w:next w:val="65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3"/>
    <w:link w:val="35"/>
    <w:uiPriority w:val="11"/>
    <w:rPr>
      <w:sz w:val="24"/>
      <w:szCs w:val="24"/>
    </w:rPr>
  </w:style>
  <w:style w:type="paragraph" w:styleId="37">
    <w:name w:val="Quote"/>
    <w:basedOn w:val="652"/>
    <w:next w:val="65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2"/>
    <w:next w:val="65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3"/>
    <w:link w:val="657"/>
    <w:uiPriority w:val="99"/>
  </w:style>
  <w:style w:type="character" w:styleId="44">
    <w:name w:val="Footer Char"/>
    <w:basedOn w:val="653"/>
    <w:link w:val="659"/>
    <w:uiPriority w:val="99"/>
  </w:style>
  <w:style w:type="paragraph" w:styleId="45">
    <w:name w:val="Caption"/>
    <w:basedOn w:val="652"/>
    <w:next w:val="6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59"/>
    <w:uiPriority w:val="99"/>
  </w:style>
  <w:style w:type="table" w:styleId="48">
    <w:name w:val="Table Grid Light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5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3"/>
    <w:uiPriority w:val="99"/>
    <w:unhideWhenUsed/>
    <w:rPr>
      <w:vertAlign w:val="superscript"/>
    </w:rPr>
  </w:style>
  <w:style w:type="paragraph" w:styleId="177">
    <w:name w:val="endnote text"/>
    <w:basedOn w:val="65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3"/>
    <w:uiPriority w:val="99"/>
    <w:semiHidden/>
    <w:unhideWhenUsed/>
    <w:rPr>
      <w:vertAlign w:val="superscript"/>
    </w:rPr>
  </w:style>
  <w:style w:type="paragraph" w:styleId="180">
    <w:name w:val="toc 1"/>
    <w:basedOn w:val="652"/>
    <w:next w:val="65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2"/>
    <w:next w:val="65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2"/>
    <w:next w:val="65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2"/>
    <w:next w:val="65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2"/>
    <w:next w:val="65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2"/>
    <w:next w:val="65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2"/>
    <w:next w:val="65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2"/>
    <w:next w:val="65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2"/>
    <w:next w:val="65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2"/>
    <w:next w:val="652"/>
    <w:uiPriority w:val="99"/>
    <w:unhideWhenUsed/>
    <w:pPr>
      <w:spacing w:after="0" w:afterAutospacing="0"/>
    </w:pPr>
  </w:style>
  <w:style w:type="paragraph" w:styleId="652" w:default="1">
    <w:name w:val="Normal"/>
    <w:qFormat/>
  </w:style>
  <w:style w:type="character" w:styleId="653" w:default="1">
    <w:name w:val="Default Paragraph Font"/>
    <w:uiPriority w:val="1"/>
    <w:semiHidden/>
    <w:unhideWhenUsed/>
  </w:style>
  <w:style w:type="table" w:styleId="65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5" w:default="1">
    <w:name w:val="No List"/>
    <w:uiPriority w:val="99"/>
    <w:semiHidden/>
    <w:unhideWhenUsed/>
  </w:style>
  <w:style w:type="paragraph" w:styleId="656">
    <w:name w:val="List Paragraph"/>
    <w:basedOn w:val="652"/>
    <w:uiPriority w:val="34"/>
    <w:qFormat/>
    <w:pPr>
      <w:contextualSpacing/>
      <w:ind w:left="72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657">
    <w:name w:val="Header"/>
    <w:basedOn w:val="652"/>
    <w:link w:val="65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8" w:customStyle="1">
    <w:name w:val="Верхний колонтитул Знак"/>
    <w:basedOn w:val="653"/>
    <w:link w:val="657"/>
    <w:uiPriority w:val="99"/>
  </w:style>
  <w:style w:type="paragraph" w:styleId="659">
    <w:name w:val="Footer"/>
    <w:basedOn w:val="652"/>
    <w:link w:val="660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0" w:customStyle="1">
    <w:name w:val="Нижний колонтитул Знак"/>
    <w:basedOn w:val="653"/>
    <w:link w:val="659"/>
    <w:uiPriority w:val="99"/>
    <w:semiHidden/>
  </w:style>
  <w:style w:type="paragraph" w:styleId="661">
    <w:name w:val="Title"/>
    <w:basedOn w:val="652"/>
    <w:link w:val="662"/>
    <w:qFormat/>
    <w:pPr>
      <w:jc w:val="center"/>
      <w:spacing w:after="0" w:line="240" w:lineRule="auto"/>
    </w:pPr>
    <w:rPr>
      <w:rFonts w:eastAsia="Arial Unicode MS" w:cs="Times New Roman"/>
      <w:spacing w:val="-20"/>
      <w:sz w:val="36"/>
      <w:szCs w:val="20"/>
      <w:lang w:eastAsia="ru-RU"/>
    </w:rPr>
  </w:style>
  <w:style w:type="character" w:styleId="662" w:customStyle="1">
    <w:name w:val="Название Знак"/>
    <w:basedOn w:val="653"/>
    <w:link w:val="661"/>
    <w:rPr>
      <w:rFonts w:eastAsia="Arial Unicode MS" w:cs="Times New Roman"/>
      <w:spacing w:val="-20"/>
      <w:sz w:val="36"/>
      <w:szCs w:val="20"/>
      <w:lang w:eastAsia="ru-RU"/>
    </w:rPr>
  </w:style>
  <w:style w:type="paragraph" w:styleId="663" w:customStyle="1">
    <w:name w:val="ConsPlusTitle"/>
    <w:pPr>
      <w:spacing w:after="0" w:line="240" w:lineRule="auto"/>
    </w:pPr>
    <w:rPr>
      <w:rFonts w:cs="Times New Roman"/>
      <w:b/>
      <w:bCs/>
      <w:sz w:val="20"/>
      <w:szCs w:val="20"/>
    </w:rPr>
  </w:style>
  <w:style w:type="table" w:styleId="664">
    <w:name w:val="Table Grid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65" w:customStyle="1">
    <w:name w:val="ConsPlusNon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666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667">
    <w:name w:val="Body Text"/>
    <w:basedOn w:val="652"/>
    <w:link w:val="668"/>
    <w:pPr>
      <w:spacing w:after="0" w:line="192" w:lineRule="auto"/>
    </w:pPr>
    <w:rPr>
      <w:rFonts w:eastAsia="Times New Roman" w:cs="Times New Roman"/>
      <w:szCs w:val="20"/>
      <w:lang w:eastAsia="ru-RU"/>
    </w:rPr>
  </w:style>
  <w:style w:type="character" w:styleId="668" w:customStyle="1">
    <w:name w:val="Основной текст Знак"/>
    <w:basedOn w:val="653"/>
    <w:link w:val="667"/>
    <w:rPr>
      <w:rFonts w:eastAsia="Times New Roman" w:cs="Times New Roman"/>
      <w:szCs w:val="20"/>
      <w:lang w:eastAsia="ru-RU"/>
    </w:rPr>
  </w:style>
  <w:style w:type="character" w:styleId="669">
    <w:name w:val="Hyperlink"/>
    <w:basedOn w:val="653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EC25DD0A6E7D08E0CB5059519B4C7CE970D6DAA2E38615E81B9A3553A2E1718058AA18B2B2DC692F904AB857B5244D3C28570796294BD134VBV7G" TargetMode="External"/><Relationship Id="rId12" Type="http://schemas.openxmlformats.org/officeDocument/2006/relationships/hyperlink" Target="consultantplus://offline/ref=F58B090D22AE1CA839B6885A2D8BDD6B858F07581F115A1093DDD09107P3A3Q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2E01C-41F2-4F65-A98D-11551580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Администрация города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tretsa</dc:creator>
  <cp:revision>4</cp:revision>
  <dcterms:created xsi:type="dcterms:W3CDTF">2022-09-13T09:03:00Z</dcterms:created>
  <dcterms:modified xsi:type="dcterms:W3CDTF">2023-05-25T14:42:32Z</dcterms:modified>
</cp:coreProperties>
</file>