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C3" w:rsidRDefault="009B54C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B54C3" w:rsidRDefault="009B54C3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9B54C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B54C3" w:rsidRDefault="009B54C3">
            <w:pPr>
              <w:pStyle w:val="ConsPlusNormal"/>
            </w:pPr>
            <w:r>
              <w:t>6 мая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B54C3" w:rsidRDefault="009B54C3">
            <w:pPr>
              <w:pStyle w:val="ConsPlusNormal"/>
              <w:jc w:val="right"/>
            </w:pPr>
            <w:r>
              <w:t>N 33-кз</w:t>
            </w:r>
          </w:p>
        </w:tc>
      </w:tr>
    </w:tbl>
    <w:p w:rsidR="009B54C3" w:rsidRDefault="009B54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54C3" w:rsidRDefault="009B54C3">
      <w:pPr>
        <w:pStyle w:val="ConsPlusNormal"/>
        <w:jc w:val="both"/>
      </w:pPr>
    </w:p>
    <w:p w:rsidR="009B54C3" w:rsidRDefault="009B54C3">
      <w:pPr>
        <w:pStyle w:val="ConsPlusTitle"/>
        <w:jc w:val="center"/>
      </w:pPr>
      <w:r>
        <w:t>ЗАКОН</w:t>
      </w:r>
    </w:p>
    <w:p w:rsidR="009B54C3" w:rsidRDefault="009B54C3">
      <w:pPr>
        <w:pStyle w:val="ConsPlusTitle"/>
        <w:jc w:val="center"/>
      </w:pPr>
      <w:r>
        <w:t>СТАВРОПОЛЬСКОГО КРАЯ</w:t>
      </w:r>
    </w:p>
    <w:p w:rsidR="009B54C3" w:rsidRDefault="009B54C3">
      <w:pPr>
        <w:pStyle w:val="ConsPlusTitle"/>
        <w:jc w:val="center"/>
      </w:pPr>
    </w:p>
    <w:p w:rsidR="009B54C3" w:rsidRDefault="009B54C3">
      <w:pPr>
        <w:pStyle w:val="ConsPlusTitle"/>
        <w:jc w:val="center"/>
      </w:pPr>
      <w:r>
        <w:t>ОБ ОСОБО ОХРАНЯЕМЫХ ПРИРОДНЫХ ТЕРРИТОРИЯХ</w:t>
      </w:r>
    </w:p>
    <w:p w:rsidR="009B54C3" w:rsidRDefault="009B54C3">
      <w:pPr>
        <w:pStyle w:val="ConsPlusNormal"/>
        <w:jc w:val="both"/>
      </w:pPr>
    </w:p>
    <w:p w:rsidR="009B54C3" w:rsidRDefault="009B54C3">
      <w:pPr>
        <w:pStyle w:val="ConsPlusNormal"/>
        <w:jc w:val="right"/>
      </w:pPr>
      <w:proofErr w:type="gramStart"/>
      <w:r>
        <w:t>Принят</w:t>
      </w:r>
      <w:proofErr w:type="gramEnd"/>
    </w:p>
    <w:p w:rsidR="009B54C3" w:rsidRDefault="009B54C3">
      <w:pPr>
        <w:pStyle w:val="ConsPlusNormal"/>
        <w:jc w:val="right"/>
      </w:pPr>
      <w:r>
        <w:t>Думой Ставропольского края</w:t>
      </w:r>
    </w:p>
    <w:p w:rsidR="009B54C3" w:rsidRDefault="009B54C3">
      <w:pPr>
        <w:pStyle w:val="ConsPlusNormal"/>
        <w:jc w:val="right"/>
      </w:pPr>
      <w:r>
        <w:t>24 апреля 2014 года</w:t>
      </w:r>
    </w:p>
    <w:p w:rsidR="009B54C3" w:rsidRDefault="009B54C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54C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54C3" w:rsidRDefault="009B54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54C3" w:rsidRDefault="009B54C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Ставропольского края</w:t>
            </w:r>
            <w:proofErr w:type="gramEnd"/>
          </w:p>
          <w:p w:rsidR="009B54C3" w:rsidRDefault="009B54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6" w:history="1">
              <w:r>
                <w:rPr>
                  <w:color w:val="0000FF"/>
                </w:rPr>
                <w:t>N 15-кз</w:t>
              </w:r>
            </w:hyperlink>
            <w:r>
              <w:rPr>
                <w:color w:val="392C69"/>
              </w:rPr>
              <w:t xml:space="preserve">, от 06.06.2015 </w:t>
            </w:r>
            <w:hyperlink r:id="rId7" w:history="1">
              <w:r>
                <w:rPr>
                  <w:color w:val="0000FF"/>
                </w:rPr>
                <w:t>N 53-кз</w:t>
              </w:r>
            </w:hyperlink>
            <w:r>
              <w:rPr>
                <w:color w:val="392C69"/>
              </w:rPr>
              <w:t xml:space="preserve">, от 09.06.2018 </w:t>
            </w:r>
            <w:hyperlink r:id="rId8" w:history="1">
              <w:r>
                <w:rPr>
                  <w:color w:val="0000FF"/>
                </w:rPr>
                <w:t>N 38-кз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B54C3" w:rsidRDefault="009B54C3">
      <w:pPr>
        <w:pStyle w:val="ConsPlusNormal"/>
        <w:jc w:val="both"/>
      </w:pPr>
    </w:p>
    <w:p w:rsidR="009B54C3" w:rsidRDefault="009B54C3">
      <w:pPr>
        <w:pStyle w:val="ConsPlusNormal"/>
        <w:ind w:firstLine="540"/>
        <w:jc w:val="both"/>
        <w:outlineLvl w:val="0"/>
      </w:pPr>
      <w:r>
        <w:t>Статья 1. Правовое регулирование отношений в области организации, охраны и использования особо охраняемых природных территорий</w:t>
      </w:r>
    </w:p>
    <w:p w:rsidR="009B54C3" w:rsidRDefault="009B54C3">
      <w:pPr>
        <w:pStyle w:val="ConsPlusNormal"/>
        <w:jc w:val="both"/>
      </w:pPr>
    </w:p>
    <w:p w:rsidR="009B54C3" w:rsidRDefault="009B54C3">
      <w:pPr>
        <w:pStyle w:val="ConsPlusNormal"/>
        <w:ind w:firstLine="540"/>
        <w:jc w:val="both"/>
      </w:pPr>
      <w:r>
        <w:t>1. Предметом регулирования настоящего Закона являются отношения в области организации, охраны и использования особо охраняемых природных территорий краевого и местного значения.</w:t>
      </w:r>
    </w:p>
    <w:p w:rsidR="009B54C3" w:rsidRDefault="009B54C3">
      <w:pPr>
        <w:pStyle w:val="ConsPlusNormal"/>
        <w:spacing w:before="220"/>
        <w:ind w:firstLine="540"/>
        <w:jc w:val="both"/>
      </w:pPr>
      <w:r>
        <w:t xml:space="preserve">2. Правовое регулирование отношений в области организации,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осуществляется </w:t>
      </w:r>
      <w:hyperlink r:id="rId9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14 марта 1995 года N 33-ФЗ "Об особо охраняемых природных территориях" (далее - Федеральный закон), другими федеральными законами, а также принимаемыми в соответствии с ними иными нормативными правовыми актами Российской Федерации и настоящим Законом.</w:t>
      </w:r>
    </w:p>
    <w:p w:rsidR="009B54C3" w:rsidRDefault="009B54C3">
      <w:pPr>
        <w:pStyle w:val="ConsPlusNormal"/>
        <w:jc w:val="both"/>
      </w:pPr>
    </w:p>
    <w:p w:rsidR="009B54C3" w:rsidRDefault="009B54C3">
      <w:pPr>
        <w:pStyle w:val="ConsPlusNormal"/>
        <w:ind w:firstLine="540"/>
        <w:jc w:val="both"/>
        <w:outlineLvl w:val="0"/>
      </w:pPr>
      <w:r>
        <w:t>Статья 2. Основные понятия, используемые в настоящем Законе</w:t>
      </w:r>
    </w:p>
    <w:p w:rsidR="009B54C3" w:rsidRDefault="009B54C3">
      <w:pPr>
        <w:pStyle w:val="ConsPlusNormal"/>
        <w:jc w:val="both"/>
      </w:pPr>
    </w:p>
    <w:p w:rsidR="009B54C3" w:rsidRDefault="009B54C3">
      <w:pPr>
        <w:pStyle w:val="ConsPlusNormal"/>
        <w:ind w:firstLine="540"/>
        <w:jc w:val="both"/>
      </w:pPr>
      <w:r>
        <w:t>1. Для целей настоящего Закона используются следующие основные понятия:</w:t>
      </w:r>
    </w:p>
    <w:p w:rsidR="009B54C3" w:rsidRDefault="009B54C3">
      <w:pPr>
        <w:pStyle w:val="ConsPlusNormal"/>
        <w:spacing w:before="220"/>
        <w:ind w:firstLine="540"/>
        <w:jc w:val="both"/>
      </w:pPr>
      <w:r>
        <w:t>1) охраняемые природные ландшафты - территории (акватории), имеющие значительную площадь и предназначенные для сохранения природных ландшафтов, обладающих особой эстетической, научной и культурной ценностью;</w:t>
      </w:r>
    </w:p>
    <w:p w:rsidR="009B54C3" w:rsidRDefault="009B54C3">
      <w:pPr>
        <w:pStyle w:val="ConsPlusNormal"/>
        <w:spacing w:before="220"/>
        <w:ind w:firstLine="540"/>
        <w:jc w:val="both"/>
      </w:pPr>
      <w:r>
        <w:t>2) охраняемые озелененные и лесные территории - озелененные и лесные территории, выполняющие средообразующие, водоохранные, защитные, санитарно-гигиенические, оздоровительные и иные полезные функции;</w:t>
      </w:r>
    </w:p>
    <w:p w:rsidR="009B54C3" w:rsidRDefault="009B54C3">
      <w:pPr>
        <w:pStyle w:val="ConsPlusNormal"/>
        <w:spacing w:before="220"/>
        <w:ind w:firstLine="540"/>
        <w:jc w:val="both"/>
      </w:pPr>
      <w:r>
        <w:t>3) микрозаказники - территории (акватории) (не более 150 гектаров), предназначенные для сохранения мест произрастания, обитания, размножения редких и находящихся под угрозой исчезновения объектов растительного и животного мира и среды их обитания в целях восстановления численности объектов растительного и животного мира;</w:t>
      </w:r>
    </w:p>
    <w:p w:rsidR="009B54C3" w:rsidRDefault="009B54C3">
      <w:pPr>
        <w:pStyle w:val="ConsPlusNormal"/>
        <w:spacing w:before="220"/>
        <w:ind w:firstLine="540"/>
        <w:jc w:val="both"/>
      </w:pPr>
      <w:r>
        <w:t>4) особо охраняемые водные объекты - водные объекты или их части с прилегающей к ним территорией, имеющие особое природоохранное, научное, культурное, эстетическое, рекреационное и оздоровительное значение.</w:t>
      </w:r>
    </w:p>
    <w:p w:rsidR="009B54C3" w:rsidRDefault="009B54C3">
      <w:pPr>
        <w:pStyle w:val="ConsPlusNormal"/>
        <w:spacing w:before="220"/>
        <w:ind w:firstLine="540"/>
        <w:jc w:val="both"/>
      </w:pPr>
      <w:r>
        <w:lastRenderedPageBreak/>
        <w:t xml:space="preserve">2. Иные понятия, используемые в настоящем Законе, применяются в значениях, определенных Федеральным </w:t>
      </w:r>
      <w:hyperlink r:id="rId11" w:history="1">
        <w:r>
          <w:rPr>
            <w:color w:val="0000FF"/>
          </w:rPr>
          <w:t>законом</w:t>
        </w:r>
      </w:hyperlink>
      <w:r>
        <w:t>.</w:t>
      </w:r>
    </w:p>
    <w:p w:rsidR="009B54C3" w:rsidRDefault="009B54C3">
      <w:pPr>
        <w:pStyle w:val="ConsPlusNormal"/>
        <w:jc w:val="both"/>
      </w:pPr>
    </w:p>
    <w:p w:rsidR="009B54C3" w:rsidRDefault="009B54C3">
      <w:pPr>
        <w:pStyle w:val="ConsPlusNormal"/>
        <w:ind w:firstLine="540"/>
        <w:jc w:val="both"/>
        <w:outlineLvl w:val="0"/>
      </w:pPr>
      <w:r>
        <w:t>Статья 3. Категории особо охраняемых природных территорий</w:t>
      </w:r>
    </w:p>
    <w:p w:rsidR="009B54C3" w:rsidRDefault="009B54C3">
      <w:pPr>
        <w:pStyle w:val="ConsPlusNormal"/>
        <w:jc w:val="both"/>
      </w:pPr>
    </w:p>
    <w:p w:rsidR="009B54C3" w:rsidRDefault="009B54C3">
      <w:pPr>
        <w:pStyle w:val="ConsPlusNormal"/>
        <w:ind w:firstLine="540"/>
        <w:jc w:val="both"/>
      </w:pPr>
      <w:r>
        <w:t>1. С учетом особенностей режима особо охраняемых природных территорий краевого значения различаются следующие категории указанных территорий:</w:t>
      </w:r>
    </w:p>
    <w:p w:rsidR="009B54C3" w:rsidRDefault="009B54C3">
      <w:pPr>
        <w:pStyle w:val="ConsPlusNormal"/>
        <w:spacing w:before="220"/>
        <w:ind w:firstLine="540"/>
        <w:jc w:val="both"/>
      </w:pPr>
      <w:bookmarkStart w:id="0" w:name="P33"/>
      <w:bookmarkEnd w:id="0"/>
      <w:r>
        <w:t>1) природные парки;</w:t>
      </w:r>
    </w:p>
    <w:p w:rsidR="009B54C3" w:rsidRDefault="009B54C3">
      <w:pPr>
        <w:pStyle w:val="ConsPlusNormal"/>
        <w:spacing w:before="220"/>
        <w:ind w:firstLine="540"/>
        <w:jc w:val="both"/>
      </w:pPr>
      <w:r>
        <w:t>2) государственные природные заказники;</w:t>
      </w:r>
    </w:p>
    <w:p w:rsidR="009B54C3" w:rsidRDefault="009B54C3">
      <w:pPr>
        <w:pStyle w:val="ConsPlusNormal"/>
        <w:spacing w:before="220"/>
        <w:ind w:firstLine="540"/>
        <w:jc w:val="both"/>
      </w:pPr>
      <w:r>
        <w:t>3) памятники природы;</w:t>
      </w:r>
    </w:p>
    <w:p w:rsidR="009B54C3" w:rsidRDefault="009B54C3">
      <w:pPr>
        <w:pStyle w:val="ConsPlusNormal"/>
        <w:spacing w:before="220"/>
        <w:ind w:firstLine="540"/>
        <w:jc w:val="both"/>
      </w:pPr>
      <w:bookmarkStart w:id="1" w:name="P36"/>
      <w:bookmarkEnd w:id="1"/>
      <w:r>
        <w:t>4) дендрологические парки и ботанические сады;</w:t>
      </w:r>
    </w:p>
    <w:p w:rsidR="009B54C3" w:rsidRDefault="009B54C3">
      <w:pPr>
        <w:pStyle w:val="ConsPlusNormal"/>
        <w:spacing w:before="220"/>
        <w:ind w:firstLine="540"/>
        <w:jc w:val="both"/>
      </w:pPr>
      <w:bookmarkStart w:id="2" w:name="P37"/>
      <w:bookmarkEnd w:id="2"/>
      <w:r>
        <w:t>5) охраняемые природные ландшафты;</w:t>
      </w:r>
    </w:p>
    <w:p w:rsidR="009B54C3" w:rsidRDefault="009B54C3">
      <w:pPr>
        <w:pStyle w:val="ConsPlusNormal"/>
        <w:spacing w:before="220"/>
        <w:ind w:firstLine="540"/>
        <w:jc w:val="both"/>
      </w:pPr>
      <w:r>
        <w:t>6) охраняемые озелененные и лесные территории;</w:t>
      </w:r>
    </w:p>
    <w:p w:rsidR="009B54C3" w:rsidRDefault="009B54C3">
      <w:pPr>
        <w:pStyle w:val="ConsPlusNormal"/>
        <w:spacing w:before="220"/>
        <w:ind w:firstLine="540"/>
        <w:jc w:val="both"/>
      </w:pPr>
      <w:r>
        <w:t>7) микрозаказники;</w:t>
      </w:r>
    </w:p>
    <w:p w:rsidR="009B54C3" w:rsidRDefault="009B54C3">
      <w:pPr>
        <w:pStyle w:val="ConsPlusNormal"/>
        <w:spacing w:before="220"/>
        <w:ind w:firstLine="540"/>
        <w:jc w:val="both"/>
      </w:pPr>
      <w:bookmarkStart w:id="3" w:name="P40"/>
      <w:bookmarkEnd w:id="3"/>
      <w:r>
        <w:t>8) особо охраняемые водные объекты.</w:t>
      </w:r>
    </w:p>
    <w:p w:rsidR="009B54C3" w:rsidRDefault="009B54C3">
      <w:pPr>
        <w:pStyle w:val="ConsPlusNormal"/>
        <w:spacing w:before="220"/>
        <w:ind w:firstLine="540"/>
        <w:jc w:val="both"/>
      </w:pPr>
      <w:r>
        <w:t>2. С учетом особенностей режима особо охраняемых природных территорий местного значения различаются следующие категории указанных территорий:</w:t>
      </w:r>
    </w:p>
    <w:p w:rsidR="009B54C3" w:rsidRDefault="009B54C3">
      <w:pPr>
        <w:pStyle w:val="ConsPlusNormal"/>
        <w:spacing w:before="220"/>
        <w:ind w:firstLine="540"/>
        <w:jc w:val="both"/>
      </w:pPr>
      <w:r>
        <w:t>1) охраняемые природные ландшафты;</w:t>
      </w:r>
    </w:p>
    <w:p w:rsidR="009B54C3" w:rsidRDefault="009B54C3">
      <w:pPr>
        <w:pStyle w:val="ConsPlusNormal"/>
        <w:spacing w:before="220"/>
        <w:ind w:firstLine="540"/>
        <w:jc w:val="both"/>
      </w:pPr>
      <w:r>
        <w:t>2) охраняемые озелененные и лесные территории;</w:t>
      </w:r>
    </w:p>
    <w:p w:rsidR="009B54C3" w:rsidRDefault="009B54C3">
      <w:pPr>
        <w:pStyle w:val="ConsPlusNormal"/>
        <w:spacing w:before="220"/>
        <w:ind w:firstLine="540"/>
        <w:jc w:val="both"/>
      </w:pPr>
      <w:r>
        <w:t>3) микрозаказники;</w:t>
      </w:r>
    </w:p>
    <w:p w:rsidR="009B54C3" w:rsidRDefault="009B54C3">
      <w:pPr>
        <w:pStyle w:val="ConsPlusNormal"/>
        <w:spacing w:before="220"/>
        <w:ind w:firstLine="540"/>
        <w:jc w:val="both"/>
      </w:pPr>
      <w:r>
        <w:t>4) особо охраняемые водные объекты.</w:t>
      </w:r>
    </w:p>
    <w:p w:rsidR="009B54C3" w:rsidRDefault="009B54C3">
      <w:pPr>
        <w:pStyle w:val="ConsPlusNormal"/>
        <w:jc w:val="both"/>
      </w:pPr>
    </w:p>
    <w:p w:rsidR="009B54C3" w:rsidRDefault="009B54C3">
      <w:pPr>
        <w:pStyle w:val="ConsPlusNormal"/>
        <w:ind w:firstLine="540"/>
        <w:jc w:val="both"/>
        <w:outlineLvl w:val="0"/>
      </w:pPr>
      <w:r>
        <w:t>Статья 4. Создание особо охраняемых природных территорий</w:t>
      </w:r>
    </w:p>
    <w:p w:rsidR="009B54C3" w:rsidRDefault="009B54C3">
      <w:pPr>
        <w:pStyle w:val="ConsPlusNormal"/>
        <w:jc w:val="both"/>
      </w:pPr>
    </w:p>
    <w:p w:rsidR="009B54C3" w:rsidRDefault="009B54C3">
      <w:pPr>
        <w:pStyle w:val="ConsPlusNormal"/>
        <w:ind w:firstLine="540"/>
        <w:jc w:val="both"/>
      </w:pPr>
      <w:r>
        <w:t>1. Создание особо охраняемых природных территорий краевого значения осуществляется Правительством Ставропольского края в устанавливаемом им порядке в соответствии с требованиями, предусмотренными законодательством Российской Федерации.</w:t>
      </w:r>
    </w:p>
    <w:p w:rsidR="009B54C3" w:rsidRDefault="009B54C3">
      <w:pPr>
        <w:pStyle w:val="ConsPlusNormal"/>
        <w:spacing w:before="220"/>
        <w:ind w:firstLine="540"/>
        <w:jc w:val="both"/>
      </w:pPr>
      <w:r>
        <w:t>2. Границы особо охраняемых природных территорий краевого значения утверждаются Правительством Ставропольского края.</w:t>
      </w:r>
    </w:p>
    <w:p w:rsidR="009B54C3" w:rsidRDefault="009B54C3">
      <w:pPr>
        <w:pStyle w:val="ConsPlusNormal"/>
        <w:spacing w:before="220"/>
        <w:ind w:firstLine="540"/>
        <w:jc w:val="both"/>
      </w:pPr>
      <w:r>
        <w:t>3. Особенности, зонирование и режим особой охраны каждой категории особо охраняемых природных территорий краевого значения определяются положением об этой территории, утверждаемым Правительством Ставропольского края.</w:t>
      </w:r>
    </w:p>
    <w:p w:rsidR="009B54C3" w:rsidRDefault="009B54C3">
      <w:pPr>
        <w:pStyle w:val="ConsPlusNormal"/>
        <w:spacing w:before="220"/>
        <w:ind w:firstLine="540"/>
        <w:jc w:val="both"/>
      </w:pPr>
      <w:r>
        <w:t>4. Создание охранных зон природных парков и памятников природы и установление их границ осуществляются решениями Губернатора Ставропольского края.</w:t>
      </w:r>
    </w:p>
    <w:p w:rsidR="009B54C3" w:rsidRDefault="009B54C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 случаях, предусмотренных законодательством Российской Федерации, особенности, зонирование и режим особой охраны особо охраняемой природной территории краевого значения согласовываются с федеральным органом исполнительной власти в области охраны окружающей среды, федеральными органами исполнительной власти в области обороны страны и безопасности государства и исполнительно-распорядительным органом местного самоуправления муниципального образования Ставропольского края, на территории которого она </w:t>
      </w:r>
      <w:r>
        <w:lastRenderedPageBreak/>
        <w:t>создается.</w:t>
      </w:r>
      <w:proofErr w:type="gramEnd"/>
    </w:p>
    <w:p w:rsidR="009B54C3" w:rsidRDefault="009B54C3">
      <w:pPr>
        <w:pStyle w:val="ConsPlusNormal"/>
        <w:spacing w:before="220"/>
        <w:ind w:firstLine="540"/>
        <w:jc w:val="both"/>
      </w:pPr>
      <w:r>
        <w:t xml:space="preserve">6. Органы местного самоуправления муниципальных образований Ставропольского края создают особо охраняемые природные территории местного значения на земельных участках, находящихся в собственности соответствующего муниципального образования. </w:t>
      </w:r>
      <w:proofErr w:type="gramStart"/>
      <w:r>
        <w:t xml:space="preserve">В случае если создаваемая особо охраняемая природная территория местного значения будет занимать более 5 процентов от общей площади земельных участков, находящихся в собственности муниципального образования Ставропольского края, решение о создании особо охраняемой природной территории местного значения орган местного самоуправления муниципального образования Ставропольского края согласовывает с органом исполнительной власти Ставропольского края, определяемым Правительством Ставропольского края, в </w:t>
      </w:r>
      <w:hyperlink r:id="rId12" w:history="1">
        <w:r>
          <w:rPr>
            <w:color w:val="0000FF"/>
          </w:rPr>
          <w:t>порядке</w:t>
        </w:r>
      </w:hyperlink>
      <w:r>
        <w:t>, устанавливаемом данным органом исполнительной</w:t>
      </w:r>
      <w:proofErr w:type="gramEnd"/>
      <w:r>
        <w:t xml:space="preserve"> власти Ставропольского края.</w:t>
      </w:r>
    </w:p>
    <w:p w:rsidR="009B54C3" w:rsidRDefault="009B54C3">
      <w:pPr>
        <w:pStyle w:val="ConsPlusNormal"/>
        <w:spacing w:before="220"/>
        <w:ind w:firstLine="540"/>
        <w:jc w:val="both"/>
      </w:pPr>
      <w:r>
        <w:t>7. Создание особо охраняемой природной территории производится как с изъятием, так и без изъятия земельных участков в соответствии с законодательством Российской Федерации.</w:t>
      </w:r>
    </w:p>
    <w:p w:rsidR="009B54C3" w:rsidRDefault="009B54C3">
      <w:pPr>
        <w:pStyle w:val="ConsPlusNormal"/>
        <w:spacing w:before="220"/>
        <w:ind w:firstLine="540"/>
        <w:jc w:val="both"/>
      </w:pPr>
      <w:r>
        <w:t>8. Особо охраняемые природные территории краевого значения могут утратить свой правовой статус в следующих случаях:</w:t>
      </w:r>
    </w:p>
    <w:p w:rsidR="009B54C3" w:rsidRDefault="009B54C3">
      <w:pPr>
        <w:pStyle w:val="ConsPlusNormal"/>
        <w:spacing w:before="220"/>
        <w:ind w:firstLine="540"/>
        <w:jc w:val="both"/>
      </w:pPr>
      <w:r>
        <w:t>1) истечение срока функционирования особо охраняемых природных территорий краевого значения, установленного при их организации, и нецелесообразность его продления;</w:t>
      </w:r>
    </w:p>
    <w:p w:rsidR="009B54C3" w:rsidRDefault="009B54C3">
      <w:pPr>
        <w:pStyle w:val="ConsPlusNormal"/>
        <w:spacing w:before="220"/>
        <w:ind w:firstLine="540"/>
        <w:jc w:val="both"/>
      </w:pPr>
      <w:r>
        <w:t>2) утрата природными комплексами и природными объектами особого природоохранного, научного, культурного, эстетического, рекреационного и оздоровительного значения;</w:t>
      </w:r>
    </w:p>
    <w:p w:rsidR="009B54C3" w:rsidRDefault="009B54C3">
      <w:pPr>
        <w:pStyle w:val="ConsPlusNormal"/>
        <w:spacing w:before="220"/>
        <w:ind w:firstLine="540"/>
        <w:jc w:val="both"/>
      </w:pPr>
      <w:r>
        <w:t>3) придание особо охраняемым природным территориям краевого значения правового статуса особо охраняемых природных территорий федерального значения;</w:t>
      </w:r>
    </w:p>
    <w:p w:rsidR="009B54C3" w:rsidRDefault="009B54C3">
      <w:pPr>
        <w:pStyle w:val="ConsPlusNormal"/>
        <w:spacing w:before="220"/>
        <w:ind w:firstLine="540"/>
        <w:jc w:val="both"/>
      </w:pPr>
      <w:r>
        <w:t>4) придание особо охраняемым природным территориям краевого значения правового статуса особо охраняемых природных территорий местного значения.</w:t>
      </w:r>
    </w:p>
    <w:p w:rsidR="009B54C3" w:rsidRDefault="009B54C3">
      <w:pPr>
        <w:pStyle w:val="ConsPlusNormal"/>
        <w:spacing w:before="220"/>
        <w:ind w:firstLine="540"/>
        <w:jc w:val="both"/>
      </w:pPr>
      <w:r>
        <w:t xml:space="preserve">9. Управление особо охраняемыми природными территориями краевого значения осуществляется государственными учреждениями Ставропольского края, подведомственными органу исполнительной власти Ставропольского края, уполномоченному в области организации,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краевого значения (далее - уполномоченный орган).</w:t>
      </w:r>
    </w:p>
    <w:p w:rsidR="009B54C3" w:rsidRDefault="009B54C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Ставропольского края от 06.06.2015 N 53-кз)</w:t>
      </w:r>
    </w:p>
    <w:p w:rsidR="009B54C3" w:rsidRDefault="009B54C3">
      <w:pPr>
        <w:pStyle w:val="ConsPlusNormal"/>
        <w:jc w:val="both"/>
      </w:pPr>
    </w:p>
    <w:p w:rsidR="009B54C3" w:rsidRDefault="009B54C3">
      <w:pPr>
        <w:pStyle w:val="ConsPlusNormal"/>
        <w:ind w:firstLine="540"/>
        <w:jc w:val="both"/>
        <w:outlineLvl w:val="0"/>
      </w:pPr>
      <w:r>
        <w:t>Статья 5. Режимы особой охраны особо охраняемых природных территорий краевого значения</w:t>
      </w:r>
    </w:p>
    <w:p w:rsidR="009B54C3" w:rsidRDefault="009B54C3">
      <w:pPr>
        <w:pStyle w:val="ConsPlusNormal"/>
        <w:jc w:val="both"/>
      </w:pPr>
    </w:p>
    <w:p w:rsidR="009B54C3" w:rsidRDefault="009B54C3">
      <w:pPr>
        <w:pStyle w:val="ConsPlusNormal"/>
        <w:ind w:firstLine="540"/>
        <w:jc w:val="both"/>
      </w:pPr>
      <w:r>
        <w:t xml:space="preserve">1. Режим особой охраны каждой категории особо охраняемых природных территорий краевого значения, установленной </w:t>
      </w:r>
      <w:hyperlink w:anchor="P33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36" w:history="1">
        <w:r>
          <w:rPr>
            <w:color w:val="0000FF"/>
          </w:rPr>
          <w:t>4 части 1 статьи 3</w:t>
        </w:r>
      </w:hyperlink>
      <w:r>
        <w:t xml:space="preserve"> настоящего Закона, определяется положениями об этих территориях в соответствии с требованиями, предусмотренными законодательством Российской Федерации.</w:t>
      </w:r>
    </w:p>
    <w:p w:rsidR="009B54C3" w:rsidRDefault="009B54C3">
      <w:pPr>
        <w:pStyle w:val="ConsPlusNormal"/>
        <w:spacing w:before="220"/>
        <w:ind w:firstLine="540"/>
        <w:jc w:val="both"/>
      </w:pPr>
      <w:r>
        <w:t>2. На территориях охраняемых природных ландшафтов запрещается или ограничивается любая деятельность, противоречащая целям их создания и причиняющая вред охраняемым природным ландшафтам.</w:t>
      </w:r>
    </w:p>
    <w:p w:rsidR="009B54C3" w:rsidRDefault="009B54C3">
      <w:pPr>
        <w:pStyle w:val="ConsPlusNormal"/>
        <w:spacing w:before="220"/>
        <w:ind w:firstLine="540"/>
        <w:jc w:val="both"/>
      </w:pPr>
      <w:r>
        <w:t>3. На территориях охраняемых озелененных и лесных территорий запрещается или ограничивается любая деятельность, противоречащая целям их создания и влекущая за собой снижение экологической ценности указанных территорий.</w:t>
      </w:r>
    </w:p>
    <w:p w:rsidR="009B54C3" w:rsidRDefault="009B54C3">
      <w:pPr>
        <w:pStyle w:val="ConsPlusNormal"/>
        <w:spacing w:before="220"/>
        <w:ind w:firstLine="540"/>
        <w:jc w:val="both"/>
      </w:pPr>
      <w:r>
        <w:t xml:space="preserve">4. На территориях микрозаказников запрещается или ограничивается любая деятельность, противоречащая целям их создания и причиняющая вред охраняемым объектам растительного и </w:t>
      </w:r>
      <w:r>
        <w:lastRenderedPageBreak/>
        <w:t>животного мира и среде их обитания.</w:t>
      </w:r>
    </w:p>
    <w:p w:rsidR="009B54C3" w:rsidRDefault="009B54C3">
      <w:pPr>
        <w:pStyle w:val="ConsPlusNormal"/>
        <w:spacing w:before="220"/>
        <w:ind w:firstLine="540"/>
        <w:jc w:val="both"/>
      </w:pPr>
      <w:r>
        <w:t>5. На территориях особо охраняемых водных объектов запрещается или ограничивается любая деятельность, противоречащая целям их создания и причиняющая вред особо охраняемым водным объектам.</w:t>
      </w:r>
    </w:p>
    <w:p w:rsidR="009B54C3" w:rsidRDefault="009B54C3">
      <w:pPr>
        <w:pStyle w:val="ConsPlusNormal"/>
        <w:spacing w:before="220"/>
        <w:ind w:firstLine="540"/>
        <w:jc w:val="both"/>
      </w:pPr>
      <w:r>
        <w:t xml:space="preserve">6. Режим особой охраны и функциональное зонирование каждой категории особо охраняемых природных территорий краевого значения, установленной </w:t>
      </w:r>
      <w:hyperlink w:anchor="P37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40" w:history="1">
        <w:r>
          <w:rPr>
            <w:color w:val="0000FF"/>
          </w:rPr>
          <w:t>8 части 1 статьи 3</w:t>
        </w:r>
      </w:hyperlink>
      <w:r>
        <w:t xml:space="preserve"> настоящего Закона, определяется положениями об этих территориях.</w:t>
      </w:r>
    </w:p>
    <w:p w:rsidR="009B54C3" w:rsidRDefault="009B54C3">
      <w:pPr>
        <w:pStyle w:val="ConsPlusNormal"/>
        <w:jc w:val="both"/>
      </w:pPr>
    </w:p>
    <w:p w:rsidR="009B54C3" w:rsidRDefault="009B54C3">
      <w:pPr>
        <w:pStyle w:val="ConsPlusNormal"/>
        <w:ind w:firstLine="540"/>
        <w:jc w:val="both"/>
        <w:outlineLvl w:val="0"/>
      </w:pPr>
      <w:r>
        <w:t>Статья 6. Изъятие земельных участков, включенных в границы особо охраняемых природных территорий краевого значения</w:t>
      </w:r>
    </w:p>
    <w:p w:rsidR="009B54C3" w:rsidRDefault="009B54C3">
      <w:pPr>
        <w:pStyle w:val="ConsPlusNormal"/>
        <w:jc w:val="both"/>
      </w:pPr>
    </w:p>
    <w:p w:rsidR="009B54C3" w:rsidRDefault="009B54C3">
      <w:pPr>
        <w:pStyle w:val="ConsPlusNormal"/>
        <w:ind w:firstLine="540"/>
        <w:jc w:val="both"/>
      </w:pPr>
      <w:bookmarkStart w:id="4" w:name="P75"/>
      <w:bookmarkEnd w:id="4"/>
      <w:r>
        <w:t>1. Изъятие земельных участков, включенных в границы особо охраняемых природных территорий краевого значения при создании, расширении данных территорий, осуществляется в следующих случаях:</w:t>
      </w:r>
    </w:p>
    <w:p w:rsidR="009B54C3" w:rsidRDefault="009B54C3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Ставропольского края от 06.06.2015 N 53-кз)</w:t>
      </w:r>
    </w:p>
    <w:p w:rsidR="009B54C3" w:rsidRDefault="009B54C3">
      <w:pPr>
        <w:pStyle w:val="ConsPlusNormal"/>
        <w:spacing w:before="220"/>
        <w:ind w:firstLine="540"/>
        <w:jc w:val="both"/>
      </w:pPr>
      <w:r>
        <w:t>1) расположение на земельном участке природных объектов или компонентов природной среды, представляющих природоохранное значение;</w:t>
      </w:r>
    </w:p>
    <w:p w:rsidR="009B54C3" w:rsidRDefault="009B54C3">
      <w:pPr>
        <w:pStyle w:val="ConsPlusNormal"/>
        <w:spacing w:before="220"/>
        <w:ind w:firstLine="540"/>
        <w:jc w:val="both"/>
      </w:pPr>
      <w:r>
        <w:t>2) невозможность использования земельного участка в соответствии с его целевым назначением после установления режима особой охраны данного земельного участка;</w:t>
      </w:r>
    </w:p>
    <w:p w:rsidR="009B54C3" w:rsidRDefault="009B54C3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15" w:history="1">
        <w:r>
          <w:rPr>
            <w:color w:val="0000FF"/>
          </w:rPr>
          <w:t>Закон</w:t>
        </w:r>
      </w:hyperlink>
      <w:r>
        <w:t xml:space="preserve"> Ставропольского края от 06.06.2015 N 53-кз.</w:t>
      </w:r>
    </w:p>
    <w:p w:rsidR="009B54C3" w:rsidRDefault="009B54C3">
      <w:pPr>
        <w:pStyle w:val="ConsPlusNormal"/>
        <w:spacing w:before="220"/>
        <w:ind w:firstLine="540"/>
        <w:jc w:val="both"/>
      </w:pPr>
      <w:r>
        <w:t>2. Изъятие или иное прекращение прав на земельные участки, включенные в границы особо охраняемых природных территорий краевого значения, запрещается в случаях, установленных законодательством Российской Федерации.</w:t>
      </w:r>
    </w:p>
    <w:p w:rsidR="009B54C3" w:rsidRDefault="009B54C3">
      <w:pPr>
        <w:pStyle w:val="ConsPlusNormal"/>
        <w:spacing w:before="220"/>
        <w:ind w:firstLine="540"/>
        <w:jc w:val="both"/>
      </w:pPr>
      <w:r>
        <w:t xml:space="preserve">3. Финансирование расходов, связанных с изъятием земельных участков, указанных в </w:t>
      </w:r>
      <w:hyperlink w:anchor="P75" w:history="1">
        <w:r>
          <w:rPr>
            <w:color w:val="0000FF"/>
          </w:rPr>
          <w:t>части 1</w:t>
        </w:r>
      </w:hyperlink>
      <w:r>
        <w:t xml:space="preserve"> настоящей статьи, осуществляется за счет средств бюджета Ставропольского края в порядке, установленном земельным и гражданским законодательством Российской Федерации.</w:t>
      </w:r>
    </w:p>
    <w:p w:rsidR="009B54C3" w:rsidRDefault="009B54C3">
      <w:pPr>
        <w:pStyle w:val="ConsPlusNormal"/>
        <w:jc w:val="both"/>
      </w:pPr>
    </w:p>
    <w:p w:rsidR="009B54C3" w:rsidRDefault="009B54C3">
      <w:pPr>
        <w:pStyle w:val="ConsPlusNormal"/>
        <w:ind w:firstLine="540"/>
        <w:jc w:val="both"/>
        <w:outlineLvl w:val="0"/>
      </w:pPr>
      <w:r>
        <w:t>Статья 7. Государственный надзор и муниципальный контроль в области охраны и использования особо охраняемых природных территорий</w:t>
      </w:r>
    </w:p>
    <w:p w:rsidR="009B54C3" w:rsidRDefault="009B54C3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Ставропольского края от 12.03.2015 N 15-кз)</w:t>
      </w:r>
    </w:p>
    <w:p w:rsidR="009B54C3" w:rsidRDefault="009B54C3">
      <w:pPr>
        <w:pStyle w:val="ConsPlusNormal"/>
        <w:jc w:val="both"/>
      </w:pPr>
    </w:p>
    <w:p w:rsidR="009B54C3" w:rsidRDefault="009B54C3">
      <w:pPr>
        <w:pStyle w:val="ConsPlusNormal"/>
        <w:ind w:firstLine="540"/>
        <w:jc w:val="both"/>
      </w:pPr>
      <w:r>
        <w:t xml:space="preserve">1. На особо охраняемых природных территориях краевого значения государственный надзор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краевого значения осуществляется уполномоченным органом при осуществлении им регионального государственного экологического надзора в соответствии с законодательством Российской Федерации об охране окружающей среды в </w:t>
      </w:r>
      <w:hyperlink r:id="rId17" w:history="1">
        <w:r>
          <w:rPr>
            <w:color w:val="0000FF"/>
          </w:rPr>
          <w:t>порядке</w:t>
        </w:r>
      </w:hyperlink>
      <w:r>
        <w:t>, устанавливаемом Правительством Ставропольского края.</w:t>
      </w:r>
    </w:p>
    <w:p w:rsidR="009B54C3" w:rsidRDefault="009B54C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Ставропольского края от 12.03.2015 </w:t>
      </w:r>
      <w:hyperlink r:id="rId18" w:history="1">
        <w:r>
          <w:rPr>
            <w:color w:val="0000FF"/>
          </w:rPr>
          <w:t>N 15-кз</w:t>
        </w:r>
      </w:hyperlink>
      <w:r>
        <w:t xml:space="preserve">, от 06.06.2015 </w:t>
      </w:r>
      <w:hyperlink r:id="rId19" w:history="1">
        <w:r>
          <w:rPr>
            <w:color w:val="0000FF"/>
          </w:rPr>
          <w:t>N 53-кз</w:t>
        </w:r>
      </w:hyperlink>
      <w:r>
        <w:t>)</w:t>
      </w:r>
    </w:p>
    <w:p w:rsidR="009B54C3" w:rsidRDefault="009B54C3">
      <w:pPr>
        <w:pStyle w:val="ConsPlusNonformat"/>
        <w:jc w:val="both"/>
      </w:pPr>
      <w:r>
        <w:t xml:space="preserve">     1</w:t>
      </w:r>
    </w:p>
    <w:p w:rsidR="009B54C3" w:rsidRDefault="009B54C3">
      <w:pPr>
        <w:pStyle w:val="ConsPlusNonformat"/>
        <w:jc w:val="both"/>
      </w:pPr>
      <w:r>
        <w:t xml:space="preserve">    1 .  На  особо  охраняемых  природных  территориях  краевого  значения,</w:t>
      </w:r>
    </w:p>
    <w:p w:rsidR="009B54C3" w:rsidRDefault="009B54C3">
      <w:pPr>
        <w:pStyle w:val="ConsPlusNonformat"/>
        <w:jc w:val="both"/>
      </w:pPr>
      <w:proofErr w:type="gramStart"/>
      <w:r>
        <w:t>управление</w:t>
      </w:r>
      <w:proofErr w:type="gramEnd"/>
      <w:r>
        <w:t xml:space="preserve">    которыми    осуществляется   государственными   учреждениями,</w:t>
      </w:r>
    </w:p>
    <w:p w:rsidR="009B54C3" w:rsidRDefault="009B54C3">
      <w:pPr>
        <w:pStyle w:val="ConsPlusNonformat"/>
        <w:jc w:val="both"/>
      </w:pPr>
      <w:r>
        <w:t xml:space="preserve">государственный  надзор  в  области охраны и использования особо </w:t>
      </w:r>
      <w:proofErr w:type="gramStart"/>
      <w:r>
        <w:t>охраняемых</w:t>
      </w:r>
      <w:proofErr w:type="gramEnd"/>
    </w:p>
    <w:p w:rsidR="009B54C3" w:rsidRDefault="009B54C3">
      <w:pPr>
        <w:pStyle w:val="ConsPlusNonformat"/>
        <w:jc w:val="both"/>
      </w:pPr>
      <w:r>
        <w:t>природных  территорий  осуществляется  также  должностными лицами указанных</w:t>
      </w:r>
    </w:p>
    <w:p w:rsidR="009B54C3" w:rsidRDefault="009B54C3">
      <w:pPr>
        <w:pStyle w:val="ConsPlusNonformat"/>
        <w:jc w:val="both"/>
      </w:pPr>
      <w:r>
        <w:t xml:space="preserve">государственных  учреждений,  являющимися  государственными  инспекторами </w:t>
      </w:r>
      <w:proofErr w:type="gramStart"/>
      <w:r>
        <w:t>в</w:t>
      </w:r>
      <w:proofErr w:type="gramEnd"/>
    </w:p>
    <w:p w:rsidR="009B54C3" w:rsidRDefault="009B54C3">
      <w:pPr>
        <w:pStyle w:val="ConsPlusNonformat"/>
        <w:jc w:val="both"/>
      </w:pPr>
      <w:r>
        <w:t>области охраны окружающей среды.</w:t>
      </w:r>
    </w:p>
    <w:p w:rsidR="009B54C3" w:rsidRDefault="009B54C3">
      <w:pPr>
        <w:pStyle w:val="ConsPlusNormal"/>
        <w:jc w:val="both"/>
      </w:pPr>
      <w:r>
        <w:t xml:space="preserve">(часть 1.1 введена </w:t>
      </w:r>
      <w:hyperlink r:id="rId20" w:history="1">
        <w:r>
          <w:rPr>
            <w:color w:val="0000FF"/>
          </w:rPr>
          <w:t>Законом</w:t>
        </w:r>
      </w:hyperlink>
      <w:r>
        <w:t xml:space="preserve"> Ставропольского края от 12.03.2015 N 15-кз)</w:t>
      </w:r>
    </w:p>
    <w:p w:rsidR="009B54C3" w:rsidRDefault="009B54C3">
      <w:pPr>
        <w:pStyle w:val="ConsPlusNormal"/>
        <w:spacing w:before="220"/>
        <w:ind w:firstLine="540"/>
        <w:jc w:val="both"/>
      </w:pPr>
      <w:r>
        <w:t xml:space="preserve">2. На особо охраняемых природных территориях местного значения уполномоченными органами местного самоуправления муниципальных образований Ставропольского края </w:t>
      </w:r>
      <w:r>
        <w:lastRenderedPageBreak/>
        <w:t xml:space="preserve">осуществляется муниципальный контроль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местного значения в порядке, устанавливаемом муниципальными правовыми актами.</w:t>
      </w:r>
    </w:p>
    <w:p w:rsidR="009B54C3" w:rsidRDefault="009B54C3">
      <w:pPr>
        <w:pStyle w:val="ConsPlusNormal"/>
        <w:jc w:val="both"/>
      </w:pPr>
      <w:r>
        <w:t xml:space="preserve">(в ред. Законов Ставропольского края от 12.03.2015 </w:t>
      </w:r>
      <w:hyperlink r:id="rId21" w:history="1">
        <w:r>
          <w:rPr>
            <w:color w:val="0000FF"/>
          </w:rPr>
          <w:t>N 15-кз</w:t>
        </w:r>
      </w:hyperlink>
      <w:r>
        <w:t xml:space="preserve">, от 06.06.2015 </w:t>
      </w:r>
      <w:hyperlink r:id="rId22" w:history="1">
        <w:r>
          <w:rPr>
            <w:color w:val="0000FF"/>
          </w:rPr>
          <w:t>N 53-кз</w:t>
        </w:r>
      </w:hyperlink>
      <w:r>
        <w:t xml:space="preserve">, от 09.06.2018 </w:t>
      </w:r>
      <w:hyperlink r:id="rId23" w:history="1">
        <w:r>
          <w:rPr>
            <w:color w:val="0000FF"/>
          </w:rPr>
          <w:t>N 38-кз</w:t>
        </w:r>
      </w:hyperlink>
      <w:r>
        <w:t>)</w:t>
      </w:r>
    </w:p>
    <w:p w:rsidR="009B54C3" w:rsidRDefault="009B54C3">
      <w:pPr>
        <w:pStyle w:val="ConsPlusNormal"/>
        <w:spacing w:before="220"/>
        <w:ind w:firstLine="540"/>
        <w:jc w:val="both"/>
      </w:pPr>
      <w:r>
        <w:t xml:space="preserve">3. Утратила силу. - </w:t>
      </w:r>
      <w:hyperlink r:id="rId24" w:history="1">
        <w:r>
          <w:rPr>
            <w:color w:val="0000FF"/>
          </w:rPr>
          <w:t>Закон</w:t>
        </w:r>
      </w:hyperlink>
      <w:r>
        <w:t xml:space="preserve"> Ставропольского края от 09.06.2018 N 38-кз.</w:t>
      </w:r>
    </w:p>
    <w:p w:rsidR="009B54C3" w:rsidRDefault="009B54C3">
      <w:pPr>
        <w:pStyle w:val="ConsPlusNormal"/>
        <w:jc w:val="both"/>
      </w:pPr>
    </w:p>
    <w:p w:rsidR="009B54C3" w:rsidRDefault="009B54C3">
      <w:pPr>
        <w:pStyle w:val="ConsPlusNormal"/>
        <w:ind w:firstLine="540"/>
        <w:jc w:val="both"/>
        <w:outlineLvl w:val="0"/>
      </w:pPr>
      <w:r>
        <w:t>Статья 8. Финансирование мероприятий по сохранению и развитию особо охраняемых природных территорий краевого значения</w:t>
      </w:r>
    </w:p>
    <w:p w:rsidR="009B54C3" w:rsidRDefault="009B54C3">
      <w:pPr>
        <w:pStyle w:val="ConsPlusNormal"/>
        <w:jc w:val="both"/>
      </w:pPr>
    </w:p>
    <w:p w:rsidR="009B54C3" w:rsidRDefault="009B54C3">
      <w:pPr>
        <w:pStyle w:val="ConsPlusNormal"/>
        <w:ind w:firstLine="540"/>
        <w:jc w:val="both"/>
      </w:pPr>
      <w:r>
        <w:t>Финансирование мероприятий по сохранению и развитию особо охраняемых природных территорий краевого значения осуществляется за счет средств бюджета Ставропольского края и иных средств, не запрещенных законодательством Российской Федерации.</w:t>
      </w:r>
    </w:p>
    <w:p w:rsidR="009B54C3" w:rsidRDefault="009B54C3">
      <w:pPr>
        <w:pStyle w:val="ConsPlusNormal"/>
        <w:jc w:val="both"/>
      </w:pPr>
    </w:p>
    <w:p w:rsidR="009B54C3" w:rsidRDefault="009B54C3">
      <w:pPr>
        <w:pStyle w:val="ConsPlusNormal"/>
        <w:ind w:firstLine="540"/>
        <w:jc w:val="both"/>
        <w:outlineLvl w:val="0"/>
      </w:pPr>
      <w:r>
        <w:t>Статья 9. Вступление в силу настоящего Закона</w:t>
      </w:r>
    </w:p>
    <w:p w:rsidR="009B54C3" w:rsidRDefault="009B54C3">
      <w:pPr>
        <w:pStyle w:val="ConsPlusNormal"/>
        <w:jc w:val="both"/>
      </w:pPr>
    </w:p>
    <w:p w:rsidR="009B54C3" w:rsidRDefault="009B54C3">
      <w:pPr>
        <w:pStyle w:val="ConsPlusNormal"/>
        <w:ind w:firstLine="540"/>
        <w:jc w:val="both"/>
      </w:pPr>
      <w:r>
        <w:t>1. Настоящий Закон вступает в силу на следующий день после дня его официального опубликования.</w:t>
      </w:r>
    </w:p>
    <w:p w:rsidR="009B54C3" w:rsidRDefault="009B54C3">
      <w:pPr>
        <w:pStyle w:val="ConsPlusNormal"/>
        <w:spacing w:before="220"/>
        <w:ind w:firstLine="540"/>
        <w:jc w:val="both"/>
      </w:pPr>
      <w:r>
        <w:t xml:space="preserve">2. Со дня вступления в силу настоящего Закона признать утратившим силу </w:t>
      </w:r>
      <w:hyperlink r:id="rId25" w:history="1">
        <w:r>
          <w:rPr>
            <w:color w:val="0000FF"/>
          </w:rPr>
          <w:t>Закон</w:t>
        </w:r>
      </w:hyperlink>
      <w:r>
        <w:t xml:space="preserve"> Ставропольского края от 20 октября 2008 г. N 67-кз "Об особо охраняемых природных территориях в Ставропольском крае".</w:t>
      </w:r>
    </w:p>
    <w:p w:rsidR="009B54C3" w:rsidRDefault="009B54C3">
      <w:pPr>
        <w:pStyle w:val="ConsPlusNormal"/>
        <w:jc w:val="both"/>
      </w:pPr>
    </w:p>
    <w:p w:rsidR="009B54C3" w:rsidRDefault="009B54C3">
      <w:pPr>
        <w:pStyle w:val="ConsPlusNormal"/>
        <w:jc w:val="right"/>
      </w:pPr>
      <w:r>
        <w:t>Временно исполняющий</w:t>
      </w:r>
    </w:p>
    <w:p w:rsidR="009B54C3" w:rsidRDefault="009B54C3">
      <w:pPr>
        <w:pStyle w:val="ConsPlusNormal"/>
        <w:jc w:val="right"/>
      </w:pPr>
      <w:r>
        <w:t>обязанности Губернатора</w:t>
      </w:r>
    </w:p>
    <w:p w:rsidR="009B54C3" w:rsidRDefault="009B54C3">
      <w:pPr>
        <w:pStyle w:val="ConsPlusNormal"/>
        <w:jc w:val="right"/>
      </w:pPr>
      <w:r>
        <w:t>Ставропольского края</w:t>
      </w:r>
    </w:p>
    <w:p w:rsidR="009B54C3" w:rsidRDefault="009B54C3">
      <w:pPr>
        <w:pStyle w:val="ConsPlusNormal"/>
        <w:jc w:val="right"/>
      </w:pPr>
      <w:r>
        <w:t>В.В.ВЛАДИМИРОВ</w:t>
      </w:r>
    </w:p>
    <w:p w:rsidR="009B54C3" w:rsidRDefault="009B54C3">
      <w:pPr>
        <w:pStyle w:val="ConsPlusNormal"/>
      </w:pPr>
      <w:r>
        <w:t>г. Ставрополь</w:t>
      </w:r>
    </w:p>
    <w:p w:rsidR="009B54C3" w:rsidRDefault="009B54C3">
      <w:pPr>
        <w:pStyle w:val="ConsPlusNormal"/>
        <w:spacing w:before="220"/>
      </w:pPr>
      <w:r>
        <w:t>06 мая 2014 г.</w:t>
      </w:r>
    </w:p>
    <w:p w:rsidR="009B54C3" w:rsidRDefault="009B54C3">
      <w:pPr>
        <w:pStyle w:val="ConsPlusNormal"/>
        <w:spacing w:before="220"/>
      </w:pPr>
      <w:r>
        <w:t>N 33-кз</w:t>
      </w:r>
    </w:p>
    <w:p w:rsidR="009B54C3" w:rsidRDefault="009B54C3">
      <w:pPr>
        <w:pStyle w:val="ConsPlusNormal"/>
        <w:jc w:val="both"/>
      </w:pPr>
    </w:p>
    <w:p w:rsidR="009B54C3" w:rsidRDefault="009B54C3">
      <w:pPr>
        <w:pStyle w:val="ConsPlusNormal"/>
        <w:jc w:val="both"/>
      </w:pPr>
    </w:p>
    <w:p w:rsidR="009B54C3" w:rsidRDefault="009B54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218B" w:rsidRDefault="0075218B">
      <w:bookmarkStart w:id="5" w:name="_GoBack"/>
      <w:bookmarkEnd w:id="5"/>
    </w:p>
    <w:sectPr w:rsidR="0075218B" w:rsidSect="0017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C3"/>
    <w:rsid w:val="0075218B"/>
    <w:rsid w:val="009B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4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5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5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4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5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5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895AC73EF4A16237B46C64723651528ADB2EABCCA724BD5F75C40C1CC5290C938EB07DAB3CDB55C84014C526Z2J" TargetMode="External"/><Relationship Id="rId13" Type="http://schemas.openxmlformats.org/officeDocument/2006/relationships/hyperlink" Target="consultantplus://offline/ref=21895AC73EF4A16237B46C64723651528ADB2EABC5A324B351799906149C250E9481EF6AAC75D754C840142CZDJ" TargetMode="External"/><Relationship Id="rId18" Type="http://schemas.openxmlformats.org/officeDocument/2006/relationships/hyperlink" Target="consultantplus://offline/ref=21895AC73EF4A16237B46C64723651528ADB2EABC5A72FB053799906149C250E9481EF6AAC75D754C840142CZC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1895AC73EF4A16237B46C64723651528ADB2EABC5A72FB053799906149C250E9481EF6AAC75D754C840152CZ7J" TargetMode="External"/><Relationship Id="rId7" Type="http://schemas.openxmlformats.org/officeDocument/2006/relationships/hyperlink" Target="consultantplus://offline/ref=21895AC73EF4A16237B46C64723651528ADB2EABC5A324B351799906149C250E9481EF6AAC75D754C840142CZ2J" TargetMode="External"/><Relationship Id="rId12" Type="http://schemas.openxmlformats.org/officeDocument/2006/relationships/hyperlink" Target="consultantplus://offline/ref=21895AC73EF4A16237B46C64723651528ADB2EABCCA427B35070C40C1CC5290C938EB07DAB3CDB55C84014C426Z5J" TargetMode="External"/><Relationship Id="rId17" Type="http://schemas.openxmlformats.org/officeDocument/2006/relationships/hyperlink" Target="consultantplus://offline/ref=21895AC73EF4A16237B46C64723651528ADB2EABC5A52EB256799906149C250E9481EF6AAC75D754C841152CZ0J" TargetMode="External"/><Relationship Id="rId25" Type="http://schemas.openxmlformats.org/officeDocument/2006/relationships/hyperlink" Target="consultantplus://offline/ref=21895AC73EF4A16237B46C64723651528ADB2EABCFA620B650799906149C250E29Z4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1895AC73EF4A16237B46C64723651528ADB2EABC5A72FB053799906149C250E9481EF6AAC75D754C840142CZDJ" TargetMode="External"/><Relationship Id="rId20" Type="http://schemas.openxmlformats.org/officeDocument/2006/relationships/hyperlink" Target="consultantplus://offline/ref=21895AC73EF4A16237B46C64723651528ADB2EABC5A72FB053799906149C250E9481EF6AAC75D754C840152CZ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895AC73EF4A16237B46C64723651528ADB2EABC5A72FB053799906149C250E9481EF6AAC75D754C840142CZ2J" TargetMode="External"/><Relationship Id="rId11" Type="http://schemas.openxmlformats.org/officeDocument/2006/relationships/hyperlink" Target="consultantplus://offline/ref=21895AC73EF4A16237B47269645A0F588FD079AFC4A72CE30A26C25B4329Z5J" TargetMode="External"/><Relationship Id="rId24" Type="http://schemas.openxmlformats.org/officeDocument/2006/relationships/hyperlink" Target="consultantplus://offline/ref=21895AC73EF4A16237B46C64723651528ADB2EABCCA724BD5F75C40C1CC5290C938EB07DAB3CDB55C84014C526ZC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1895AC73EF4A16237B46C64723651528ADB2EABC5A324B351799906149C250E9481EF6AAC75D754C840152CZ4J" TargetMode="External"/><Relationship Id="rId23" Type="http://schemas.openxmlformats.org/officeDocument/2006/relationships/hyperlink" Target="consultantplus://offline/ref=21895AC73EF4A16237B46C64723651528ADB2EABCCA724BD5F75C40C1CC5290C938EB07DAB3CDB55C84014C526ZDJ" TargetMode="External"/><Relationship Id="rId10" Type="http://schemas.openxmlformats.org/officeDocument/2006/relationships/hyperlink" Target="consultantplus://offline/ref=21895AC73EF4A16237B47269645A0F588FD079AFC4A72CE30A26C25B43952F59D3CEB628E878D6552CZAJ" TargetMode="External"/><Relationship Id="rId19" Type="http://schemas.openxmlformats.org/officeDocument/2006/relationships/hyperlink" Target="consultantplus://offline/ref=21895AC73EF4A16237B46C64723651528ADB2EABC5A324B351799906149C250E9481EF6AAC75D754C840152CZ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895AC73EF4A16237B47269645A0F588FD877A3C6F27BE15B73CC25ZEJ" TargetMode="External"/><Relationship Id="rId14" Type="http://schemas.openxmlformats.org/officeDocument/2006/relationships/hyperlink" Target="consultantplus://offline/ref=21895AC73EF4A16237B46C64723651528ADB2EABC5A324B351799906149C250E9481EF6AAC75D754C840152CZ5J" TargetMode="External"/><Relationship Id="rId22" Type="http://schemas.openxmlformats.org/officeDocument/2006/relationships/hyperlink" Target="consultantplus://offline/ref=21895AC73EF4A16237B46C64723651528ADB2EABC5A324B351799906149C250E9481EF6AAC75D754C840152CZ1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Мухортов Иван Олегович</dc:creator>
  <cp:lastModifiedBy>Мухортов Иван Олегович</cp:lastModifiedBy>
  <cp:revision>1</cp:revision>
  <dcterms:created xsi:type="dcterms:W3CDTF">2018-06-25T09:25:00Z</dcterms:created>
  <dcterms:modified xsi:type="dcterms:W3CDTF">2018-06-25T09:26:00Z</dcterms:modified>
</cp:coreProperties>
</file>