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9" w:rsidRDefault="007A1269" w:rsidP="007A1269">
      <w:pPr>
        <w:pStyle w:val="ad"/>
      </w:pPr>
      <w:r>
        <w:t>П О С Т А Н О В Л Е Н И Е</w:t>
      </w:r>
    </w:p>
    <w:p w:rsidR="007A1269" w:rsidRDefault="007A1269" w:rsidP="007A126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7A1269" w:rsidRDefault="007A1269" w:rsidP="007A126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7A1269" w:rsidRDefault="007A1269" w:rsidP="007A1269">
      <w:pPr>
        <w:jc w:val="both"/>
        <w:rPr>
          <w:rFonts w:eastAsia="Arial Unicode MS"/>
          <w:spacing w:val="30"/>
          <w:sz w:val="32"/>
        </w:rPr>
      </w:pPr>
    </w:p>
    <w:p w:rsidR="007A1269" w:rsidRDefault="007A1269" w:rsidP="007A126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08.08.2019                  г. Ставрополь                  № 2150 </w:t>
      </w: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E47173" w:rsidRDefault="00E47173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p w:rsidR="00644F4B" w:rsidRDefault="00644F4B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Default="00DA32DA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F4B" w:rsidRDefault="00644F4B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DEE" w:rsidRPr="00472856" w:rsidRDefault="00811DEE" w:rsidP="00BB1214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города Ставрополя</w:t>
      </w:r>
      <w:r w:rsidR="00BB1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от 20.09.2013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</w:t>
      </w:r>
      <w:r w:rsidR="00BB1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их формирования и реализации» </w:t>
      </w:r>
    </w:p>
    <w:p w:rsidR="003B6D9E" w:rsidRDefault="003B6D9E" w:rsidP="00BB1214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BB1214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3B6D9E" w:rsidRPr="003F6501" w:rsidRDefault="001D3504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6D9E" w:rsidRPr="003F6501">
        <w:rPr>
          <w:sz w:val="28"/>
          <w:szCs w:val="28"/>
        </w:rPr>
        <w:t>) 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="00CE2873">
        <w:rPr>
          <w:sz w:val="28"/>
          <w:szCs w:val="28"/>
        </w:rPr>
        <w:t>общий объем финансовых средств</w:t>
      </w:r>
      <w:r w:rsidRPr="00CF2162">
        <w:rPr>
          <w:sz w:val="28"/>
          <w:szCs w:val="28"/>
        </w:rPr>
        <w:t xml:space="preserve"> Программы составляет</w:t>
      </w:r>
      <w:r w:rsidR="00BB1214">
        <w:rPr>
          <w:sz w:val="28"/>
          <w:szCs w:val="28"/>
        </w:rPr>
        <w:br/>
      </w:r>
      <w:r w:rsidR="000644D8">
        <w:rPr>
          <w:sz w:val="28"/>
          <w:szCs w:val="28"/>
        </w:rPr>
        <w:t xml:space="preserve">1029361,10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0644D8">
        <w:rPr>
          <w:sz w:val="28"/>
          <w:szCs w:val="28"/>
        </w:rPr>
        <w:t>206513,91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BB1214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Ставрополя в сумме </w:t>
      </w:r>
      <w:r w:rsidR="000644D8">
        <w:rPr>
          <w:sz w:val="28"/>
          <w:szCs w:val="28"/>
        </w:rPr>
        <w:t>120497,63</w:t>
      </w:r>
      <w:r w:rsidR="00EF5793"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57249,22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0644D8">
        <w:rPr>
          <w:sz w:val="28"/>
          <w:szCs w:val="28"/>
        </w:rPr>
        <w:t>26977,</w:t>
      </w:r>
      <w:r w:rsidR="002B0B4D" w:rsidRPr="00153D01">
        <w:rPr>
          <w:sz w:val="28"/>
          <w:szCs w:val="28"/>
        </w:rPr>
        <w:t>7</w:t>
      </w:r>
      <w:r w:rsidR="000644D8" w:rsidRPr="00153D01">
        <w:rPr>
          <w:sz w:val="28"/>
          <w:szCs w:val="28"/>
        </w:rPr>
        <w:t>8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 w:rsidR="000644D8">
        <w:rPr>
          <w:sz w:val="28"/>
          <w:szCs w:val="28"/>
        </w:rPr>
        <w:t>908863,47</w:t>
      </w:r>
      <w:r w:rsidR="00EF5793" w:rsidRPr="00CF2162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 xml:space="preserve">тыс. рублей, в том </w:t>
      </w:r>
      <w:r w:rsidRPr="00CF2162">
        <w:rPr>
          <w:sz w:val="28"/>
          <w:szCs w:val="28"/>
        </w:rPr>
        <w:lastRenderedPageBreak/>
        <w:t>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0644D8">
        <w:rPr>
          <w:sz w:val="28"/>
          <w:szCs w:val="28"/>
        </w:rPr>
        <w:t>179536,13</w:t>
      </w:r>
      <w:r w:rsidR="00EF5793" w:rsidRPr="00CF2162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 xml:space="preserve">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3B6D9E" w:rsidRPr="00CF2162" w:rsidRDefault="003B6D9E" w:rsidP="00BB121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Default="001D3504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D9E">
        <w:rPr>
          <w:sz w:val="28"/>
          <w:szCs w:val="28"/>
        </w:rPr>
        <w:t>) </w:t>
      </w:r>
      <w:r w:rsidR="003B6D9E" w:rsidRPr="003F6501">
        <w:rPr>
          <w:sz w:val="28"/>
          <w:szCs w:val="28"/>
        </w:rPr>
        <w:t>раздел 5 «Ресурсное обеспечение Программы» изложить</w:t>
      </w:r>
      <w:r w:rsidR="00BB1214">
        <w:rPr>
          <w:sz w:val="28"/>
          <w:szCs w:val="28"/>
        </w:rPr>
        <w:br/>
      </w:r>
      <w:r w:rsidR="003B6D9E" w:rsidRPr="003F6501">
        <w:rPr>
          <w:sz w:val="28"/>
          <w:szCs w:val="28"/>
        </w:rPr>
        <w:t xml:space="preserve">в </w:t>
      </w:r>
      <w:r w:rsidR="003B6D9E"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редакции:</w:t>
      </w:r>
    </w:p>
    <w:p w:rsidR="0042479B" w:rsidRDefault="000D2308" w:rsidP="00BB1214">
      <w:pPr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2479B" w:rsidRPr="00CF2162">
        <w:rPr>
          <w:sz w:val="28"/>
          <w:szCs w:val="28"/>
        </w:rPr>
        <w:t>5. Ресурсное обеспечение Программы</w:t>
      </w:r>
    </w:p>
    <w:p w:rsidR="0042479B" w:rsidRPr="003F6501" w:rsidRDefault="0042479B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BD5411" w:rsidRPr="00CF2162" w:rsidRDefault="00CE2873" w:rsidP="00BD541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</w:t>
      </w:r>
      <w:r w:rsidRPr="00CF2162">
        <w:rPr>
          <w:sz w:val="28"/>
          <w:szCs w:val="28"/>
        </w:rPr>
        <w:t xml:space="preserve"> </w:t>
      </w:r>
      <w:r w:rsidR="0042479B" w:rsidRPr="00CF2162">
        <w:rPr>
          <w:sz w:val="28"/>
          <w:szCs w:val="28"/>
        </w:rPr>
        <w:t>Программы составляет</w:t>
      </w:r>
      <w:r w:rsidR="00BB1214">
        <w:rPr>
          <w:sz w:val="28"/>
          <w:szCs w:val="28"/>
        </w:rPr>
        <w:br/>
      </w:r>
      <w:r w:rsidR="00BD5411">
        <w:rPr>
          <w:sz w:val="28"/>
          <w:szCs w:val="28"/>
        </w:rPr>
        <w:t xml:space="preserve">1029361,10 тыс. </w:t>
      </w:r>
      <w:r w:rsidR="00BD5411" w:rsidRPr="00CF2162">
        <w:rPr>
          <w:sz w:val="28"/>
          <w:szCs w:val="28"/>
        </w:rPr>
        <w:t xml:space="preserve">рублей, в том числе по годам: </w:t>
      </w:r>
    </w:p>
    <w:p w:rsidR="00BD5411" w:rsidRPr="00CF2162" w:rsidRDefault="00BD5411" w:rsidP="00BD5411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BD5411" w:rsidRPr="00CF2162" w:rsidRDefault="00BD5411" w:rsidP="00BD5411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206513,91</w:t>
      </w:r>
      <w:r w:rsidRPr="00CF2162">
        <w:rPr>
          <w:sz w:val="28"/>
          <w:szCs w:val="28"/>
        </w:rPr>
        <w:t xml:space="preserve"> тыс. рублей;</w:t>
      </w:r>
    </w:p>
    <w:p w:rsidR="00BD5411" w:rsidRPr="00CF2162" w:rsidRDefault="00BD5411" w:rsidP="00BD5411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BD5411" w:rsidRPr="00CF2162" w:rsidRDefault="00BD5411" w:rsidP="00BD5411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BD5411" w:rsidRPr="00CF2162" w:rsidRDefault="00BD5411" w:rsidP="00BD5411">
      <w:pPr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BD5411" w:rsidRPr="00CF2162" w:rsidRDefault="00BD5411" w:rsidP="00BD541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BD5411" w:rsidRPr="00CF2162" w:rsidRDefault="00BD5411" w:rsidP="00BD541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120497,63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BD5411" w:rsidRPr="00CF2162" w:rsidRDefault="00BD5411" w:rsidP="00BD54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57249,22 </w:t>
      </w:r>
      <w:r w:rsidRPr="00CF2162">
        <w:rPr>
          <w:sz w:val="28"/>
          <w:szCs w:val="28"/>
        </w:rPr>
        <w:t>тыс. рублей;</w:t>
      </w:r>
    </w:p>
    <w:p w:rsidR="00BD5411" w:rsidRPr="00CF2162" w:rsidRDefault="00BD5411" w:rsidP="00BD54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26977,</w:t>
      </w:r>
      <w:r w:rsidR="002B0B4D" w:rsidRPr="00153D01">
        <w:rPr>
          <w:sz w:val="28"/>
          <w:szCs w:val="28"/>
        </w:rPr>
        <w:t>7</w:t>
      </w:r>
      <w:r w:rsidRPr="00153D01">
        <w:rPr>
          <w:sz w:val="28"/>
          <w:szCs w:val="28"/>
        </w:rPr>
        <w:t>8</w:t>
      </w:r>
      <w:r w:rsidRPr="00CF2162">
        <w:rPr>
          <w:sz w:val="28"/>
          <w:szCs w:val="28"/>
        </w:rPr>
        <w:t xml:space="preserve"> тыс. рублей;</w:t>
      </w:r>
    </w:p>
    <w:p w:rsidR="00BD5411" w:rsidRPr="00CF2162" w:rsidRDefault="00BD5411" w:rsidP="00BD54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BD5411" w:rsidRPr="00CF2162" w:rsidRDefault="00BD5411" w:rsidP="00BD54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BD5411" w:rsidRPr="00CF2162" w:rsidRDefault="00BD5411" w:rsidP="00BD54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BD5411" w:rsidRDefault="00BD5411" w:rsidP="00BD541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908863,47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BD5411" w:rsidRPr="00CF2162" w:rsidRDefault="00BD5411" w:rsidP="00BD541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BD5411" w:rsidRPr="00CF2162" w:rsidRDefault="00BD5411" w:rsidP="00BD541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179536,13</w:t>
      </w:r>
      <w:r w:rsidRPr="00CF2162">
        <w:rPr>
          <w:sz w:val="28"/>
          <w:szCs w:val="28"/>
        </w:rPr>
        <w:t xml:space="preserve"> тыс. рублей; </w:t>
      </w:r>
    </w:p>
    <w:p w:rsidR="00BD5411" w:rsidRPr="00CF2162" w:rsidRDefault="00BD5411" w:rsidP="00BD541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BD5411" w:rsidRPr="00CF2162" w:rsidRDefault="00BD5411" w:rsidP="00BD541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2F1305" w:rsidRDefault="00BD5411" w:rsidP="00BD541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BF09F5">
        <w:rPr>
          <w:sz w:val="28"/>
          <w:szCs w:val="28"/>
        </w:rPr>
        <w:t>.</w:t>
      </w:r>
    </w:p>
    <w:p w:rsidR="002F1305" w:rsidRPr="00912230" w:rsidRDefault="002F1305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Объемы бюджетных средств на 2018 - 2022 годы определяются</w:t>
      </w:r>
      <w:r>
        <w:rPr>
          <w:sz w:val="28"/>
          <w:szCs w:val="28"/>
        </w:rPr>
        <w:t xml:space="preserve"> </w:t>
      </w:r>
      <w:r w:rsidRPr="00912230">
        <w:rPr>
          <w:sz w:val="28"/>
          <w:szCs w:val="28"/>
        </w:rPr>
        <w:t>решением Ставропольской городской Думы о бюджете города</w:t>
      </w:r>
      <w:r>
        <w:rPr>
          <w:sz w:val="28"/>
          <w:szCs w:val="28"/>
        </w:rPr>
        <w:t xml:space="preserve"> Ставрополя</w:t>
      </w:r>
      <w:r w:rsidR="00BB1214"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на текущий финансовый год и плановый период и бюджетным прогнозом. </w:t>
      </w:r>
    </w:p>
    <w:p w:rsidR="002F1305" w:rsidRDefault="002F1305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>с привлечением средств бюджета Ставропольского края в рамках</w:t>
      </w:r>
      <w:r w:rsidR="00BB121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F1305" w:rsidRDefault="002F1305" w:rsidP="00BB1214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мероприятия, о</w:t>
      </w:r>
      <w:r w:rsidRPr="00912230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их финансирования могут корректироваться. </w:t>
      </w:r>
    </w:p>
    <w:p w:rsidR="00BF09F5" w:rsidRDefault="002F1305" w:rsidP="00BB1214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77796B">
        <w:rPr>
          <w:sz w:val="28"/>
          <w:szCs w:val="28"/>
        </w:rPr>
        <w:t xml:space="preserve"> и организации, осуществляющие деятельность на территории города Ставрополя, </w:t>
      </w:r>
      <w:r>
        <w:rPr>
          <w:sz w:val="28"/>
          <w:szCs w:val="28"/>
        </w:rPr>
        <w:t xml:space="preserve">могут </w:t>
      </w:r>
      <w:r w:rsidRPr="00BF2277">
        <w:rPr>
          <w:rFonts w:eastAsia="Calibri"/>
          <w:sz w:val="28"/>
          <w:szCs w:val="28"/>
        </w:rPr>
        <w:t>принима</w:t>
      </w:r>
      <w:r>
        <w:rPr>
          <w:rFonts w:eastAsia="Calibri"/>
          <w:sz w:val="28"/>
          <w:szCs w:val="28"/>
        </w:rPr>
        <w:t>ть</w:t>
      </w:r>
      <w:r w:rsidRPr="00BF2277">
        <w:rPr>
          <w:rFonts w:eastAsia="Calibri"/>
          <w:sz w:val="28"/>
          <w:szCs w:val="28"/>
        </w:rPr>
        <w:t xml:space="preserve"> участие</w:t>
      </w:r>
      <w:r w:rsidRPr="0077796B">
        <w:rPr>
          <w:sz w:val="28"/>
          <w:szCs w:val="28"/>
        </w:rPr>
        <w:t xml:space="preserve"> в реализаци</w:t>
      </w:r>
      <w:r>
        <w:rPr>
          <w:sz w:val="28"/>
          <w:szCs w:val="28"/>
        </w:rPr>
        <w:t>и</w:t>
      </w:r>
      <w:r w:rsidRPr="0077796B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lastRenderedPageBreak/>
        <w:t>Программы в форме трудового участия в однодневном субботнике.</w:t>
      </w:r>
      <w:r w:rsidR="00BF09F5">
        <w:rPr>
          <w:sz w:val="28"/>
          <w:szCs w:val="28"/>
        </w:rPr>
        <w:t>»;</w:t>
      </w:r>
    </w:p>
    <w:p w:rsidR="00B6082C" w:rsidRDefault="000D2308" w:rsidP="00D90AB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1B2">
        <w:rPr>
          <w:sz w:val="28"/>
          <w:szCs w:val="28"/>
        </w:rPr>
        <w:t xml:space="preserve">) в </w:t>
      </w:r>
      <w:r w:rsidR="004641B2" w:rsidRPr="003F6501">
        <w:rPr>
          <w:sz w:val="28"/>
          <w:szCs w:val="28"/>
        </w:rPr>
        <w:t>раздел</w:t>
      </w:r>
      <w:r w:rsidR="004641B2">
        <w:rPr>
          <w:sz w:val="28"/>
          <w:szCs w:val="28"/>
        </w:rPr>
        <w:t>е</w:t>
      </w:r>
      <w:r w:rsidR="004641B2" w:rsidRPr="003F6501">
        <w:rPr>
          <w:sz w:val="28"/>
          <w:szCs w:val="28"/>
        </w:rPr>
        <w:t xml:space="preserve"> </w:t>
      </w:r>
      <w:r w:rsidR="004641B2">
        <w:rPr>
          <w:sz w:val="28"/>
          <w:szCs w:val="28"/>
        </w:rPr>
        <w:t>6</w:t>
      </w:r>
      <w:r w:rsidR="004641B2" w:rsidRPr="003F6501">
        <w:rPr>
          <w:sz w:val="28"/>
          <w:szCs w:val="28"/>
        </w:rPr>
        <w:t xml:space="preserve"> «</w:t>
      </w:r>
      <w:r w:rsidR="004641B2" w:rsidRPr="00912230">
        <w:rPr>
          <w:sz w:val="28"/>
          <w:szCs w:val="28"/>
        </w:rPr>
        <w:t>Система управления реализацией Программы</w:t>
      </w:r>
      <w:r w:rsidR="004641B2" w:rsidRPr="003F6501">
        <w:rPr>
          <w:sz w:val="28"/>
          <w:szCs w:val="28"/>
        </w:rPr>
        <w:t>»</w:t>
      </w:r>
      <w:r w:rsidR="00D90AB2">
        <w:rPr>
          <w:sz w:val="28"/>
          <w:szCs w:val="28"/>
        </w:rPr>
        <w:t xml:space="preserve"> </w:t>
      </w:r>
      <w:r w:rsidR="003E0E3C">
        <w:rPr>
          <w:sz w:val="28"/>
          <w:szCs w:val="28"/>
        </w:rPr>
        <w:t xml:space="preserve">                  </w:t>
      </w:r>
      <w:r w:rsidR="00B6082C">
        <w:rPr>
          <w:sz w:val="28"/>
          <w:szCs w:val="28"/>
        </w:rPr>
        <w:t xml:space="preserve">после абзаца двадцать седьмого </w:t>
      </w:r>
      <w:r w:rsidR="00B6082C" w:rsidRPr="000A2649">
        <w:rPr>
          <w:sz w:val="28"/>
          <w:szCs w:val="28"/>
        </w:rPr>
        <w:t>дополнить абзац</w:t>
      </w:r>
      <w:r w:rsidR="00B6082C">
        <w:rPr>
          <w:sz w:val="28"/>
          <w:szCs w:val="28"/>
        </w:rPr>
        <w:t xml:space="preserve">ем </w:t>
      </w:r>
      <w:r w:rsidR="00B6082C" w:rsidRPr="000A2649">
        <w:rPr>
          <w:sz w:val="28"/>
          <w:szCs w:val="28"/>
        </w:rPr>
        <w:t>следующего</w:t>
      </w:r>
      <w:r w:rsidR="00B6082C">
        <w:rPr>
          <w:sz w:val="28"/>
          <w:szCs w:val="28"/>
        </w:rPr>
        <w:t xml:space="preserve"> </w:t>
      </w:r>
      <w:r w:rsidR="00B6082C" w:rsidRPr="000A2649">
        <w:rPr>
          <w:sz w:val="28"/>
          <w:szCs w:val="28"/>
        </w:rPr>
        <w:t>содержания</w:t>
      </w:r>
      <w:r w:rsidR="00B6082C">
        <w:rPr>
          <w:sz w:val="28"/>
          <w:szCs w:val="28"/>
        </w:rPr>
        <w:t>:</w:t>
      </w:r>
    </w:p>
    <w:p w:rsidR="00B6082C" w:rsidRDefault="00B6082C" w:rsidP="00BB12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проведения общественного обсуждения проектов изменений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в Программу должен составлять не менее 30 календарных дней со дня размещения </w:t>
      </w:r>
      <w:r w:rsidR="00C37D8C">
        <w:rPr>
          <w:sz w:val="28"/>
          <w:szCs w:val="28"/>
        </w:rPr>
        <w:t>в форме открытого размещения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 xml:space="preserve"> проектов изменений </w:t>
      </w:r>
      <w:r w:rsidR="003E0E3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 </w:t>
      </w:r>
      <w:r w:rsidR="00C37D8C">
        <w:rPr>
          <w:sz w:val="28"/>
          <w:szCs w:val="28"/>
        </w:rPr>
        <w:t>Программу</w:t>
      </w:r>
      <w:r w:rsidR="001202B7">
        <w:rPr>
          <w:sz w:val="28"/>
          <w:szCs w:val="28"/>
        </w:rPr>
        <w:t xml:space="preserve">, а также пояснительной записки, </w:t>
      </w:r>
      <w:r w:rsidR="006C70BF">
        <w:rPr>
          <w:sz w:val="28"/>
          <w:szCs w:val="28"/>
        </w:rPr>
        <w:t>обосновывающей</w:t>
      </w:r>
      <w:r w:rsidR="001202B7">
        <w:rPr>
          <w:sz w:val="28"/>
          <w:szCs w:val="28"/>
        </w:rPr>
        <w:t xml:space="preserve"> вносимые изменения</w:t>
      </w:r>
      <w:r w:rsidR="00C37D8C">
        <w:rPr>
          <w:sz w:val="28"/>
          <w:szCs w:val="28"/>
        </w:rPr>
        <w:t>.</w:t>
      </w:r>
      <w:r w:rsidR="00D90AB2">
        <w:rPr>
          <w:sz w:val="28"/>
          <w:szCs w:val="28"/>
        </w:rPr>
        <w:t>»;</w:t>
      </w:r>
    </w:p>
    <w:p w:rsidR="00810BEB" w:rsidRDefault="000D2308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0BEB">
        <w:rPr>
          <w:sz w:val="28"/>
          <w:szCs w:val="28"/>
        </w:rPr>
        <w:t xml:space="preserve">) </w:t>
      </w:r>
      <w:r w:rsidR="00810BEB" w:rsidRPr="003F6501">
        <w:rPr>
          <w:sz w:val="28"/>
          <w:szCs w:val="28"/>
        </w:rPr>
        <w:t xml:space="preserve">раздел </w:t>
      </w:r>
      <w:r w:rsidR="00810BEB">
        <w:rPr>
          <w:sz w:val="28"/>
          <w:szCs w:val="28"/>
        </w:rPr>
        <w:t>7</w:t>
      </w:r>
      <w:r w:rsidR="00810BEB" w:rsidRPr="003F6501">
        <w:rPr>
          <w:sz w:val="28"/>
          <w:szCs w:val="28"/>
        </w:rPr>
        <w:t xml:space="preserve"> «</w:t>
      </w:r>
      <w:r w:rsidR="00810BEB" w:rsidRPr="00912230">
        <w:rPr>
          <w:sz w:val="28"/>
          <w:szCs w:val="28"/>
        </w:rPr>
        <w:t>Оценка эффективности реализации Программы</w:t>
      </w:r>
      <w:r w:rsidR="00810BEB" w:rsidRPr="003F6501">
        <w:rPr>
          <w:sz w:val="28"/>
          <w:szCs w:val="28"/>
        </w:rPr>
        <w:t>» изложить</w:t>
      </w:r>
      <w:r w:rsidR="00810BEB">
        <w:rPr>
          <w:sz w:val="28"/>
          <w:szCs w:val="28"/>
        </w:rPr>
        <w:br/>
      </w:r>
      <w:r w:rsidR="00810BEB" w:rsidRPr="003F6501">
        <w:rPr>
          <w:sz w:val="28"/>
          <w:szCs w:val="28"/>
        </w:rPr>
        <w:t xml:space="preserve">в </w:t>
      </w:r>
      <w:r w:rsidR="00810BEB">
        <w:rPr>
          <w:sz w:val="28"/>
          <w:szCs w:val="28"/>
        </w:rPr>
        <w:t xml:space="preserve">следующей </w:t>
      </w:r>
      <w:r w:rsidR="00810BEB" w:rsidRPr="003F6501">
        <w:rPr>
          <w:sz w:val="28"/>
          <w:szCs w:val="28"/>
        </w:rPr>
        <w:t>редакции:</w:t>
      </w:r>
    </w:p>
    <w:p w:rsidR="00810BEB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«7</w:t>
      </w:r>
      <w:r w:rsidR="003E0E3C">
        <w:rPr>
          <w:sz w:val="28"/>
          <w:szCs w:val="28"/>
        </w:rPr>
        <w:t>.</w:t>
      </w:r>
      <w:r w:rsidRPr="003F6501">
        <w:rPr>
          <w:sz w:val="28"/>
          <w:szCs w:val="28"/>
        </w:rPr>
        <w:t xml:space="preserve"> </w:t>
      </w:r>
      <w:r w:rsidRPr="00912230">
        <w:rPr>
          <w:sz w:val="28"/>
          <w:szCs w:val="28"/>
        </w:rPr>
        <w:t>Оценка эффективности реализации Программы</w:t>
      </w:r>
    </w:p>
    <w:p w:rsidR="00810BEB" w:rsidRPr="000C4631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810BEB" w:rsidRPr="00912230" w:rsidRDefault="00810BEB" w:rsidP="00BB12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Оценка эффективности реализации Программы проводится ежегодно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за отчетный год и за весь период реализации Программы по окончании 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срока ее реализации для оценки вклада Программы в экономическое и социальное развитие города Ставрополя, исходя из степени реализации мероприятий и достижения запланированных показателей (индикаторов) Программы. </w:t>
      </w:r>
    </w:p>
    <w:p w:rsidR="00810BEB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</w:t>
      </w:r>
      <w:r>
        <w:rPr>
          <w:sz w:val="28"/>
          <w:szCs w:val="28"/>
        </w:rPr>
        <w:br/>
        <w:t xml:space="preserve">в порядке, установленном муниципальным нормативным правовым актом </w:t>
      </w:r>
      <w:r>
        <w:rPr>
          <w:sz w:val="28"/>
          <w:szCs w:val="28"/>
        </w:rPr>
        <w:br/>
        <w:t>администрации города Ставрополя.</w:t>
      </w:r>
    </w:p>
    <w:p w:rsidR="00810BEB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Эффективность расходования бюджетных средств определяется</w:t>
      </w:r>
      <w:r>
        <w:rPr>
          <w:sz w:val="28"/>
          <w:szCs w:val="28"/>
        </w:rPr>
        <w:br/>
        <w:t>при достижении наилучшего результата с использованием доведенного</w:t>
      </w:r>
      <w:r>
        <w:rPr>
          <w:sz w:val="28"/>
          <w:szCs w:val="28"/>
        </w:rPr>
        <w:br/>
        <w:t>объема финансирования на реализацию мероприятий Программы.</w:t>
      </w:r>
    </w:p>
    <w:p w:rsidR="00810BEB" w:rsidRPr="00A2573D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 xml:space="preserve">Выполнение мероприятий, предусмотренных Программой, позволит </w:t>
      </w:r>
      <w:r w:rsidRPr="00A2573D">
        <w:rPr>
          <w:sz w:val="28"/>
          <w:szCs w:val="28"/>
        </w:rPr>
        <w:t>достичь следующих результатов:</w:t>
      </w:r>
    </w:p>
    <w:p w:rsidR="00810BEB" w:rsidRPr="00CF2162" w:rsidRDefault="00810BEB" w:rsidP="00BB1214">
      <w:pPr>
        <w:widowControl w:val="0"/>
        <w:tabs>
          <w:tab w:val="left" w:pos="142"/>
        </w:tabs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долю благоустроенных дворовых территорий от общего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количества дворовых территорий, подлежащих благоустройству</w:t>
      </w:r>
      <w:r>
        <w:rPr>
          <w:sz w:val="28"/>
          <w:szCs w:val="28"/>
        </w:rPr>
        <w:t>,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с 2,</w:t>
      </w:r>
      <w:r>
        <w:rPr>
          <w:sz w:val="28"/>
          <w:szCs w:val="28"/>
        </w:rPr>
        <w:t>65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CF2162">
        <w:rPr>
          <w:sz w:val="28"/>
          <w:szCs w:val="28"/>
        </w:rPr>
        <w:t xml:space="preserve">в 2018 году до </w:t>
      </w:r>
      <w:r>
        <w:rPr>
          <w:sz w:val="28"/>
          <w:szCs w:val="28"/>
        </w:rPr>
        <w:t>27,61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2022 году;</w:t>
      </w:r>
    </w:p>
    <w:p w:rsidR="00810BEB" w:rsidRPr="00CF2162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 xml:space="preserve">увеличить долю благоустроенных общественных территорий, 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от общего количества общественных территорий, подлежащих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благоустройству с 4,55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2018 году до </w:t>
      </w:r>
      <w:r>
        <w:rPr>
          <w:sz w:val="28"/>
          <w:szCs w:val="28"/>
        </w:rPr>
        <w:t>40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CF2162">
        <w:rPr>
          <w:sz w:val="28"/>
          <w:szCs w:val="28"/>
        </w:rPr>
        <w:t>в 2022 году;</w:t>
      </w:r>
    </w:p>
    <w:p w:rsidR="00810BEB" w:rsidRPr="00CF2162" w:rsidRDefault="00810BEB" w:rsidP="00BB1214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количество благоустроенных дворовых территорий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>с 2</w:t>
      </w:r>
      <w:r>
        <w:rPr>
          <w:sz w:val="28"/>
          <w:szCs w:val="28"/>
        </w:rPr>
        <w:t>4</w:t>
      </w:r>
      <w:r w:rsidRPr="00CF2162">
        <w:rPr>
          <w:sz w:val="28"/>
          <w:szCs w:val="28"/>
        </w:rPr>
        <w:t xml:space="preserve"> единиц в 2018 году до 11</w:t>
      </w:r>
      <w:r>
        <w:rPr>
          <w:sz w:val="28"/>
          <w:szCs w:val="28"/>
        </w:rPr>
        <w:t>0</w:t>
      </w:r>
      <w:r w:rsidRPr="00CF2162">
        <w:rPr>
          <w:sz w:val="28"/>
          <w:szCs w:val="28"/>
        </w:rPr>
        <w:t xml:space="preserve"> единиц к 2022 году;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количество благоустроенных общественных территорий</w:t>
      </w:r>
      <w:r>
        <w:rPr>
          <w:sz w:val="28"/>
          <w:szCs w:val="28"/>
        </w:rPr>
        <w:br/>
      </w:r>
      <w:r w:rsidRPr="00CF2162">
        <w:rPr>
          <w:sz w:val="28"/>
          <w:szCs w:val="28"/>
        </w:rPr>
        <w:t xml:space="preserve">с 2 единиц в 2018 году до </w:t>
      </w:r>
      <w:r>
        <w:rPr>
          <w:sz w:val="28"/>
          <w:szCs w:val="28"/>
        </w:rPr>
        <w:t>7 единиц к 2022 году;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A3F1F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8A3F1F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Pr="008A3F1F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 xml:space="preserve">ые </w:t>
      </w:r>
      <w:r w:rsidRPr="008A3F1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8A3F1F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br/>
        <w:t xml:space="preserve">общественных территорий; </w:t>
      </w:r>
    </w:p>
    <w:p w:rsidR="00810BEB" w:rsidRDefault="00810BEB" w:rsidP="00BB1214">
      <w:pPr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16409">
        <w:rPr>
          <w:sz w:val="28"/>
          <w:szCs w:val="28"/>
        </w:rPr>
        <w:t>обеспечить привлечение не менее 17,18 рубл</w:t>
      </w:r>
      <w:r>
        <w:rPr>
          <w:sz w:val="28"/>
          <w:szCs w:val="28"/>
        </w:rPr>
        <w:t>ей</w:t>
      </w:r>
      <w:r w:rsidRPr="00216409">
        <w:rPr>
          <w:sz w:val="28"/>
          <w:szCs w:val="28"/>
        </w:rPr>
        <w:t xml:space="preserve"> из федерального</w:t>
      </w:r>
      <w:r>
        <w:rPr>
          <w:sz w:val="28"/>
          <w:szCs w:val="28"/>
        </w:rPr>
        <w:br/>
      </w:r>
      <w:r w:rsidRPr="00216409">
        <w:rPr>
          <w:sz w:val="28"/>
          <w:szCs w:val="28"/>
        </w:rPr>
        <w:t>и краевого бюджета субсидий и иных межбюджетных трансфертов</w:t>
      </w:r>
      <w:r>
        <w:rPr>
          <w:sz w:val="28"/>
          <w:szCs w:val="28"/>
        </w:rPr>
        <w:br/>
      </w:r>
      <w:r w:rsidRPr="00216409">
        <w:rPr>
          <w:sz w:val="28"/>
          <w:szCs w:val="28"/>
        </w:rPr>
        <w:t>на 1 рубль финансирования Программы за счет средств бюджета города Ставрополя.</w:t>
      </w:r>
    </w:p>
    <w:p w:rsidR="00810BEB" w:rsidRPr="00912230" w:rsidRDefault="00810BEB" w:rsidP="00BB1214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2573D">
        <w:rPr>
          <w:sz w:val="28"/>
          <w:szCs w:val="28"/>
        </w:rPr>
        <w:lastRenderedPageBreak/>
        <w:t>Сведения о показателях (индикаторах) Программы и их значениях,</w:t>
      </w:r>
      <w:r>
        <w:rPr>
          <w:sz w:val="28"/>
          <w:szCs w:val="28"/>
        </w:rPr>
        <w:br/>
      </w:r>
      <w:r w:rsidRPr="00A2573D">
        <w:rPr>
          <w:sz w:val="28"/>
          <w:szCs w:val="28"/>
        </w:rPr>
        <w:t xml:space="preserve">необходимых для осуществления мониторинга Программы, оценке реализации Программы и степени решения поставленных задач, </w:t>
      </w:r>
      <w:hyperlink w:anchor="P709" w:history="1">
        <w:r w:rsidRPr="00A2573D">
          <w:rPr>
            <w:sz w:val="28"/>
            <w:szCs w:val="28"/>
          </w:rPr>
          <w:t>методика</w:t>
        </w:r>
      </w:hyperlink>
      <w:r w:rsidRPr="00A2573D">
        <w:rPr>
          <w:sz w:val="28"/>
          <w:szCs w:val="28"/>
        </w:rPr>
        <w:t xml:space="preserve"> и критерии оценки эффективности Программы приведены в приложении 2</w:t>
      </w:r>
      <w:r>
        <w:rPr>
          <w:sz w:val="28"/>
          <w:szCs w:val="28"/>
        </w:rPr>
        <w:br/>
      </w:r>
      <w:r w:rsidRPr="00A2573D">
        <w:rPr>
          <w:sz w:val="28"/>
          <w:szCs w:val="28"/>
        </w:rPr>
        <w:t>к Программе.</w:t>
      </w:r>
      <w:r>
        <w:rPr>
          <w:sz w:val="28"/>
          <w:szCs w:val="28"/>
        </w:rPr>
        <w:t>»;</w:t>
      </w:r>
    </w:p>
    <w:p w:rsidR="003B6D9E" w:rsidRDefault="000D2308" w:rsidP="00BB121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D9E" w:rsidRPr="003F6501">
        <w:rPr>
          <w:sz w:val="28"/>
          <w:szCs w:val="28"/>
        </w:rPr>
        <w:t>)</w:t>
      </w:r>
      <w:r w:rsidR="003B6D9E">
        <w:rPr>
          <w:sz w:val="28"/>
          <w:szCs w:val="28"/>
        </w:rPr>
        <w:t> </w:t>
      </w:r>
      <w:r w:rsidR="003B6D9E" w:rsidRPr="003F6501">
        <w:rPr>
          <w:sz w:val="28"/>
          <w:szCs w:val="28"/>
        </w:rPr>
        <w:t>приложение 1 «</w:t>
      </w:r>
      <w:r w:rsidR="003B6D9E">
        <w:rPr>
          <w:sz w:val="28"/>
          <w:szCs w:val="28"/>
        </w:rPr>
        <w:t xml:space="preserve">Перечень </w:t>
      </w:r>
      <w:r w:rsidR="003B6D9E" w:rsidRPr="00CF2162">
        <w:rPr>
          <w:sz w:val="28"/>
          <w:szCs w:val="28"/>
        </w:rPr>
        <w:t>и общая характеристика мероприятий м</w:t>
      </w:r>
      <w:r w:rsidR="003B6D9E">
        <w:rPr>
          <w:sz w:val="28"/>
          <w:szCs w:val="28"/>
        </w:rPr>
        <w:t>у</w:t>
      </w:r>
      <w:r w:rsidR="003B6D9E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к Программе изложить</w:t>
      </w:r>
      <w:r w:rsidR="00265363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в ново</w:t>
      </w:r>
      <w:r w:rsidR="003B6D9E">
        <w:rPr>
          <w:sz w:val="28"/>
          <w:szCs w:val="28"/>
        </w:rPr>
        <w:t>й редакции согласно прило</w:t>
      </w:r>
      <w:r w:rsidR="00B124A6">
        <w:rPr>
          <w:sz w:val="28"/>
          <w:szCs w:val="28"/>
        </w:rPr>
        <w:t>жению 1;</w:t>
      </w:r>
    </w:p>
    <w:p w:rsidR="00B124A6" w:rsidRDefault="000D2308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B124A6">
        <w:rPr>
          <w:sz w:val="28"/>
          <w:szCs w:val="28"/>
        </w:rPr>
        <w:t>2</w:t>
      </w:r>
      <w:r w:rsidR="00B124A6" w:rsidRPr="003F6501">
        <w:rPr>
          <w:sz w:val="28"/>
          <w:szCs w:val="28"/>
        </w:rPr>
        <w:t xml:space="preserve"> «</w:t>
      </w:r>
      <w:r w:rsidR="00B124A6">
        <w:rPr>
          <w:sz w:val="28"/>
          <w:szCs w:val="28"/>
        </w:rPr>
        <w:t xml:space="preserve">Методика </w:t>
      </w:r>
      <w:r w:rsidR="00B124A6" w:rsidRPr="00F31029">
        <w:rPr>
          <w:sz w:val="28"/>
          <w:szCs w:val="28"/>
        </w:rPr>
        <w:t>и критерии оценки эффективности муниципальной программы «Формирование современной городской среды на территории города Ставрополя»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2;</w:t>
      </w:r>
    </w:p>
    <w:p w:rsidR="00B124A6" w:rsidRDefault="000D2308" w:rsidP="00BB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1D3504">
        <w:rPr>
          <w:sz w:val="28"/>
          <w:szCs w:val="28"/>
        </w:rPr>
        <w:t>4</w:t>
      </w:r>
      <w:r w:rsidR="00B124A6" w:rsidRPr="003F6501">
        <w:rPr>
          <w:sz w:val="28"/>
          <w:szCs w:val="28"/>
        </w:rPr>
        <w:t xml:space="preserve"> «</w:t>
      </w:r>
      <w:r w:rsidR="00B124A6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B124A6" w:rsidRPr="00E12BFB">
          <w:rPr>
            <w:color w:val="000000"/>
            <w:sz w:val="28"/>
            <w:szCs w:val="28"/>
          </w:rPr>
          <w:t>перечень</w:t>
        </w:r>
      </w:hyperlink>
      <w:r w:rsidR="00B124A6" w:rsidRPr="00E12BFB">
        <w:rPr>
          <w:color w:val="000000"/>
          <w:sz w:val="28"/>
          <w:szCs w:val="28"/>
        </w:rPr>
        <w:t xml:space="preserve"> всех </w:t>
      </w:r>
      <w:r w:rsidR="001D3504">
        <w:rPr>
          <w:color w:val="000000"/>
          <w:sz w:val="28"/>
          <w:szCs w:val="28"/>
        </w:rPr>
        <w:t>дворовых</w:t>
      </w:r>
      <w:r w:rsidR="00B124A6" w:rsidRPr="00E12BFB">
        <w:rPr>
          <w:color w:val="000000"/>
          <w:sz w:val="28"/>
          <w:szCs w:val="28"/>
        </w:rPr>
        <w:t xml:space="preserve"> территорий,</w:t>
      </w:r>
      <w:r w:rsidR="001D3504">
        <w:rPr>
          <w:color w:val="000000"/>
          <w:sz w:val="28"/>
          <w:szCs w:val="28"/>
        </w:rPr>
        <w:t xml:space="preserve"> </w:t>
      </w:r>
      <w:r w:rsidR="00B124A6" w:rsidRPr="00E12BFB">
        <w:rPr>
          <w:color w:val="000000"/>
          <w:sz w:val="28"/>
          <w:szCs w:val="28"/>
        </w:rPr>
        <w:t>нуждающихся в благоустройстве в  2018 - 2022 годах</w:t>
      </w:r>
      <w:r w:rsidR="00B124A6" w:rsidRPr="00CF2162">
        <w:rPr>
          <w:sz w:val="28"/>
          <w:szCs w:val="28"/>
        </w:rPr>
        <w:t>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3.</w:t>
      </w:r>
    </w:p>
    <w:p w:rsidR="003B6D9E" w:rsidRPr="003F6501" w:rsidRDefault="003B6D9E" w:rsidP="00BB1214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BB1214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>
        <w:rPr>
          <w:color w:val="000000"/>
          <w:szCs w:val="28"/>
        </w:rPr>
        <w:t xml:space="preserve"> </w:t>
      </w:r>
      <w:r w:rsidRPr="003F6501">
        <w:rPr>
          <w:color w:val="000000"/>
          <w:szCs w:val="28"/>
        </w:rPr>
        <w:t>на первого заместителя главы администрации города Ставрополя Мясоедова А.А.</w:t>
      </w:r>
    </w:p>
    <w:p w:rsidR="00114DB5" w:rsidRDefault="00114DB5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BB1214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BB1214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44F4B">
          <w:headerReference w:type="even" r:id="rId10"/>
          <w:headerReference w:type="default" r:id="rId11"/>
          <w:pgSz w:w="11907" w:h="16840" w:code="9"/>
          <w:pgMar w:top="1418" w:right="567" w:bottom="1191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  <w:r w:rsidR="003B7C61">
        <w:rPr>
          <w:sz w:val="28"/>
          <w:szCs w:val="28"/>
        </w:rPr>
        <w:t>1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Pr="00E25EF4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E25EF4">
        <w:rPr>
          <w:sz w:val="28"/>
          <w:szCs w:val="28"/>
        </w:rPr>
        <w:t xml:space="preserve">от </w:t>
      </w:r>
      <w:r w:rsidRPr="00E25EF4">
        <w:rPr>
          <w:sz w:val="28"/>
          <w:szCs w:val="28"/>
        </w:rPr>
        <w:tab/>
      </w:r>
      <w:r w:rsidR="00E25EF4">
        <w:rPr>
          <w:sz w:val="28"/>
          <w:szCs w:val="28"/>
        </w:rPr>
        <w:t xml:space="preserve">08.08.2019   </w:t>
      </w:r>
      <w:r w:rsidRPr="00E25EF4">
        <w:rPr>
          <w:sz w:val="28"/>
          <w:szCs w:val="28"/>
        </w:rPr>
        <w:t>№</w:t>
      </w:r>
      <w:r w:rsidR="00E25EF4">
        <w:rPr>
          <w:sz w:val="28"/>
          <w:szCs w:val="28"/>
        </w:rPr>
        <w:t xml:space="preserve"> 2150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  <w:r w:rsidR="001C7F1C">
              <w:rPr>
                <w:sz w:val="20"/>
                <w:szCs w:val="20"/>
              </w:rPr>
              <w:t xml:space="preserve">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104147">
        <w:trPr>
          <w:trHeight w:val="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3060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3060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3060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3060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3060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BD5411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CCA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C7F1C" w:rsidRPr="001E7F8E" w:rsidTr="002E4AB6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1C7F1C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7F1C" w:rsidRPr="001E7F8E" w:rsidTr="002E4AB6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1C" w:rsidRPr="001E7F8E" w:rsidRDefault="001C7F1C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1C7F1C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49047,86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BD541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1C7F1C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1C7F1C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1C" w:rsidRPr="001E7F8E" w:rsidRDefault="001C7F1C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C" w:rsidRPr="001E7F8E" w:rsidRDefault="001C7F1C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BD5411" w:rsidP="002F546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68512,04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</w:t>
            </w:r>
            <w:r w:rsidR="00F30F0D">
              <w:rPr>
                <w:sz w:val="20"/>
                <w:szCs w:val="20"/>
              </w:rPr>
              <w:t>3</w:t>
            </w:r>
            <w:r w:rsidRPr="001E7F8E">
              <w:rPr>
                <w:sz w:val="20"/>
                <w:szCs w:val="20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B605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105582,80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117485,8</w:t>
            </w:r>
            <w:r w:rsidR="00F623D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7491,36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98091,44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EE787F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111024,0</w:t>
            </w:r>
            <w:r w:rsidR="00F623D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1D350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 xml:space="preserve">, осуществление функций строительного контроля за выполнением работ по </w:t>
            </w:r>
            <w:r w:rsidR="001D3504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1D3504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</w:t>
            </w:r>
            <w:r w:rsidR="001D3504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BD5411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D53CCA">
              <w:rPr>
                <w:sz w:val="20"/>
                <w:szCs w:val="20"/>
              </w:rPr>
              <w:t>, комитет градостроитель</w:t>
            </w:r>
            <w:r w:rsidR="001C7F1C">
              <w:rPr>
                <w:sz w:val="20"/>
                <w:szCs w:val="20"/>
              </w:rPr>
              <w:t xml:space="preserve"> </w:t>
            </w:r>
            <w:r w:rsidR="00D53CCA">
              <w:rPr>
                <w:sz w:val="20"/>
                <w:szCs w:val="20"/>
              </w:rPr>
              <w:t>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BD5411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374D4C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129327,34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0B16B1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179536,13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0B16B1" w:rsidP="001631E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0B16B1" w:rsidP="00F623D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206513,91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9774A" w:rsidRDefault="0019774A" w:rsidP="0019774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C58F8" w:rsidRDefault="0019774A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Ю.В. Белолапенко</w:t>
      </w: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C634FC" w:rsidSect="00B605E1">
          <w:pgSz w:w="16840" w:h="11907" w:orient="landscape" w:code="9"/>
          <w:pgMar w:top="1985" w:right="567" w:bottom="567" w:left="567" w:header="720" w:footer="720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5032E">
        <w:rPr>
          <w:sz w:val="28"/>
          <w:szCs w:val="28"/>
        </w:rPr>
        <w:t>08.08.2019</w:t>
      </w:r>
      <w:r>
        <w:rPr>
          <w:sz w:val="28"/>
          <w:szCs w:val="28"/>
        </w:rPr>
        <w:t xml:space="preserve">    №</w:t>
      </w:r>
      <w:r w:rsidR="00D5032E">
        <w:rPr>
          <w:sz w:val="28"/>
          <w:szCs w:val="28"/>
        </w:rPr>
        <w:t xml:space="preserve"> 2150</w:t>
      </w:r>
    </w:p>
    <w:p w:rsidR="00D425FA" w:rsidRPr="00795B54" w:rsidRDefault="00D425FA" w:rsidP="00D425FA">
      <w:pPr>
        <w:tabs>
          <w:tab w:val="left" w:pos="2175"/>
        </w:tabs>
        <w:spacing w:line="240" w:lineRule="exact"/>
        <w:ind w:left="5245"/>
      </w:pPr>
    </w:p>
    <w:p w:rsidR="00104147" w:rsidRPr="00795B54" w:rsidRDefault="00104147" w:rsidP="00D425FA">
      <w:pPr>
        <w:tabs>
          <w:tab w:val="left" w:pos="2175"/>
        </w:tabs>
        <w:spacing w:line="240" w:lineRule="exact"/>
        <w:ind w:left="5245"/>
      </w:pP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критерии оценки эффективности муниципальной программы «Формирование современной городской среды 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D425FA" w:rsidRPr="00104147" w:rsidRDefault="00D425FA" w:rsidP="00D425FA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25FA" w:rsidRPr="00912230" w:rsidRDefault="00D425FA" w:rsidP="00D425F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критерии</w:t>
      </w: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«Формирование современной городской среды на территории города Ставрополя» (далее - Программа) предполагает ежегодное проведение анализа оценки эффективности Программы по следующим критериям: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достижения целей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 xml:space="preserve">рограммы (решения задач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рограммы);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соответствия кассовых расходов за счет всех источников финансирования на реализацию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 их запланированному уровню</w:t>
      </w:r>
      <w:r>
        <w:rPr>
          <w:rFonts w:eastAsia="Times New Roman"/>
          <w:szCs w:val="28"/>
          <w:lang w:eastAsia="ru-RU"/>
        </w:rPr>
        <w:t>;</w:t>
      </w:r>
      <w:r w:rsidRPr="00CA3F78">
        <w:rPr>
          <w:rFonts w:eastAsia="Times New Roman"/>
          <w:szCs w:val="28"/>
          <w:lang w:eastAsia="ru-RU"/>
        </w:rPr>
        <w:t xml:space="preserve"> </w:t>
      </w:r>
    </w:p>
    <w:p w:rsidR="00D425FA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выполнения основных мероприятий </w:t>
      </w:r>
      <w:r>
        <w:rPr>
          <w:rFonts w:eastAsia="Times New Roman"/>
          <w:szCs w:val="28"/>
          <w:lang w:eastAsia="ru-RU"/>
        </w:rPr>
        <w:t>Программы</w:t>
      </w:r>
      <w:r w:rsidRPr="00CA3F78">
        <w:rPr>
          <w:rFonts w:eastAsia="Times New Roman"/>
          <w:szCs w:val="28"/>
          <w:lang w:eastAsia="ru-RU"/>
        </w:rPr>
        <w:t>.</w:t>
      </w:r>
    </w:p>
    <w:p w:rsidR="004B0AF6" w:rsidRPr="00795B54" w:rsidRDefault="004B0AF6" w:rsidP="00D425FA">
      <w:pPr>
        <w:suppressAutoHyphens/>
        <w:ind w:left="6096"/>
        <w:jc w:val="right"/>
      </w:pP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результативности достижения целей Программы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(решения задач Программы)</w:t>
      </w:r>
    </w:p>
    <w:p w:rsidR="00D425FA" w:rsidRPr="00795B54" w:rsidRDefault="00D425FA" w:rsidP="00D425FA">
      <w:pPr>
        <w:pStyle w:val="ab"/>
        <w:ind w:firstLine="709"/>
        <w:jc w:val="both"/>
        <w:rPr>
          <w:rFonts w:eastAsia="Times New Roman"/>
          <w:sz w:val="22"/>
          <w:lang w:eastAsia="ru-RU"/>
        </w:rPr>
      </w:pPr>
    </w:p>
    <w:p w:rsidR="001C7F1C" w:rsidRDefault="00104147" w:rsidP="00104147">
      <w:pPr>
        <w:suppressAutoHyphens/>
        <w:ind w:left="609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F1C" w:rsidRPr="00B410E9">
        <w:rPr>
          <w:sz w:val="28"/>
          <w:szCs w:val="28"/>
        </w:rPr>
        <w:t>Таблица 1</w:t>
      </w:r>
    </w:p>
    <w:p w:rsidR="001C7F1C" w:rsidRPr="00795B54" w:rsidRDefault="001C7F1C" w:rsidP="00D425FA">
      <w:pPr>
        <w:pStyle w:val="ab"/>
        <w:ind w:firstLine="709"/>
        <w:jc w:val="both"/>
        <w:rPr>
          <w:rFonts w:eastAsia="Times New Roman"/>
          <w:sz w:val="22"/>
          <w:lang w:eastAsia="ru-RU"/>
        </w:rPr>
      </w:pPr>
    </w:p>
    <w:tbl>
      <w:tblPr>
        <w:tblW w:w="493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1"/>
        <w:gridCol w:w="5365"/>
      </w:tblGrid>
      <w:tr w:rsidR="00D425FA" w:rsidRPr="000A12EC" w:rsidTr="00795B54">
        <w:trPr>
          <w:trHeight w:val="7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pStyle w:val="ab"/>
              <w:spacing w:line="240" w:lineRule="exact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 xml:space="preserve">Оценка результативности </w:t>
            </w:r>
            <w:r w:rsidR="001C7F1C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 xml:space="preserve">достижения целей Программы </w:t>
            </w:r>
            <w:r w:rsidR="001C7F1C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(решения задач Программы)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25" w:rsidRDefault="00D425FA" w:rsidP="00795B54">
            <w:pPr>
              <w:pStyle w:val="ab"/>
              <w:spacing w:line="240" w:lineRule="exact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 xml:space="preserve">Степень достижения целей Программы </w:t>
            </w:r>
          </w:p>
          <w:p w:rsidR="00D425FA" w:rsidRPr="00B6525B" w:rsidRDefault="00D425FA" w:rsidP="00795B54">
            <w:pPr>
              <w:pStyle w:val="ab"/>
              <w:spacing w:line="240" w:lineRule="exact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(решения задач Программы)</w:t>
            </w:r>
          </w:p>
        </w:tc>
      </w:tr>
      <w:tr w:rsidR="00D425FA" w:rsidRPr="000A12EC" w:rsidTr="00761625">
        <w:trPr>
          <w:trHeight w:val="199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Выше плановой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более 100 процентов</w:t>
            </w:r>
          </w:p>
        </w:tc>
      </w:tr>
      <w:tr w:rsidR="00D425FA" w:rsidRPr="000A12EC" w:rsidTr="00795B54">
        <w:trPr>
          <w:trHeight w:val="374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Плановая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 xml:space="preserve">более 80 процентов до 100 процентов </w:t>
            </w:r>
            <w:r w:rsidR="001C7F1C">
              <w:t xml:space="preserve">                       </w:t>
            </w:r>
            <w:r w:rsidRPr="00B6525B">
              <w:t>включительно</w:t>
            </w:r>
          </w:p>
        </w:tc>
      </w:tr>
      <w:tr w:rsidR="00D425FA" w:rsidRPr="000A12EC" w:rsidTr="00761625">
        <w:trPr>
          <w:trHeight w:val="57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Ниже плановой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от 60 процентов включительно до 80 процентов включительно</w:t>
            </w:r>
          </w:p>
        </w:tc>
      </w:tr>
      <w:tr w:rsidR="00D425FA" w:rsidRPr="000A12EC" w:rsidTr="00761625">
        <w:trPr>
          <w:trHeight w:val="57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Неэффективна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795B54">
            <w:pPr>
              <w:spacing w:line="240" w:lineRule="exact"/>
              <w:jc w:val="center"/>
              <w:outlineLvl w:val="0"/>
            </w:pPr>
            <w:r w:rsidRPr="00B6525B">
              <w:t>менее 60 процентов</w:t>
            </w:r>
          </w:p>
        </w:tc>
      </w:tr>
    </w:tbl>
    <w:p w:rsidR="00D425FA" w:rsidRPr="00761625" w:rsidRDefault="00D425FA" w:rsidP="001C7F1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425FA" w:rsidRPr="00CF2162" w:rsidRDefault="00D425FA" w:rsidP="00761625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D425FA" w:rsidRDefault="001C7F1C" w:rsidP="0076162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B0AF6" w:rsidRPr="00795B54" w:rsidRDefault="004B0AF6" w:rsidP="007616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</w:p>
    <w:p w:rsidR="00D425FA" w:rsidRPr="00912230" w:rsidRDefault="00D425FA" w:rsidP="007616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Таблица 2</w:t>
      </w:r>
    </w:p>
    <w:p w:rsidR="00D425FA" w:rsidRPr="00795B54" w:rsidRDefault="00D425FA" w:rsidP="007616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540"/>
        <w:gridCol w:w="2131"/>
        <w:gridCol w:w="924"/>
        <w:gridCol w:w="696"/>
        <w:gridCol w:w="762"/>
        <w:gridCol w:w="762"/>
        <w:gridCol w:w="762"/>
        <w:gridCol w:w="762"/>
        <w:gridCol w:w="2124"/>
      </w:tblGrid>
      <w:tr w:rsidR="00D425FA" w:rsidRPr="00912230" w:rsidTr="00EB50D9">
        <w:trPr>
          <w:trHeight w:val="255"/>
        </w:trPr>
        <w:tc>
          <w:tcPr>
            <w:tcW w:w="540" w:type="dxa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№ п/п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ind w:left="-142" w:right="-108"/>
              <w:jc w:val="center"/>
            </w:pPr>
            <w:r w:rsidRPr="00912230">
              <w:t>Единица измере ния</w:t>
            </w:r>
          </w:p>
        </w:tc>
        <w:tc>
          <w:tcPr>
            <w:tcW w:w="0" w:type="auto"/>
            <w:gridSpan w:val="5"/>
          </w:tcPr>
          <w:p w:rsidR="00D425FA" w:rsidRPr="00912230" w:rsidRDefault="00D425FA" w:rsidP="001C7F1C">
            <w:pPr>
              <w:suppressAutoHyphens/>
              <w:jc w:val="center"/>
            </w:pPr>
            <w:r w:rsidRPr="00912230">
              <w:t>Значени</w:t>
            </w:r>
            <w:r w:rsidR="001C7F1C">
              <w:t>е</w:t>
            </w:r>
            <w:r w:rsidRPr="00912230">
              <w:t xml:space="preserve"> показател</w:t>
            </w:r>
            <w:r w:rsidR="001C7F1C">
              <w:t>я</w:t>
            </w:r>
          </w:p>
        </w:tc>
        <w:tc>
          <w:tcPr>
            <w:tcW w:w="2124" w:type="dxa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rPr>
                <w:color w:val="000000"/>
              </w:rPr>
              <w:t>Источник получения информации по показателю (индикатору)</w:t>
            </w:r>
          </w:p>
        </w:tc>
      </w:tr>
      <w:tr w:rsidR="00D425FA" w:rsidRPr="00912230" w:rsidTr="00EB50D9">
        <w:trPr>
          <w:trHeight w:val="285"/>
        </w:trPr>
        <w:tc>
          <w:tcPr>
            <w:tcW w:w="540" w:type="dxa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</w:tcPr>
          <w:p w:rsidR="00D425FA" w:rsidRDefault="00D425FA" w:rsidP="00D425FA">
            <w:pPr>
              <w:suppressAutoHyphens/>
              <w:jc w:val="center"/>
            </w:pPr>
            <w:r w:rsidRPr="00912230">
              <w:t>2018</w:t>
            </w:r>
          </w:p>
          <w:p w:rsidR="00D425FA" w:rsidRPr="00912230" w:rsidRDefault="00D425FA" w:rsidP="00D425FA">
            <w:pPr>
              <w:suppressAutoHyphens/>
              <w:jc w:val="center"/>
            </w:pPr>
            <w:r w:rsidRPr="00912230">
              <w:t>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2019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2020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2021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2022 год</w:t>
            </w:r>
          </w:p>
        </w:tc>
        <w:tc>
          <w:tcPr>
            <w:tcW w:w="2124" w:type="dxa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</w:tr>
      <w:tr w:rsidR="00D425FA" w:rsidRPr="00912230" w:rsidTr="00EB50D9">
        <w:trPr>
          <w:trHeight w:val="245"/>
        </w:trPr>
        <w:tc>
          <w:tcPr>
            <w:tcW w:w="540" w:type="dxa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2124" w:type="dxa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425FA" w:rsidRPr="00912230" w:rsidTr="00EB50D9">
        <w:tc>
          <w:tcPr>
            <w:tcW w:w="540" w:type="dxa"/>
          </w:tcPr>
          <w:p w:rsidR="00D425FA" w:rsidRPr="00912230" w:rsidRDefault="00D425FA" w:rsidP="00D425FA">
            <w:pPr>
              <w:suppressAutoHyphens/>
            </w:pPr>
            <w:r w:rsidRPr="00912230">
              <w:t>1</w:t>
            </w:r>
            <w:r w:rsidR="001C7F1C">
              <w:t>.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right="-108"/>
            </w:pPr>
            <w:r w:rsidRPr="00912230">
              <w:t>Доля благоустроенных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2,65</w:t>
            </w:r>
          </w:p>
        </w:tc>
        <w:tc>
          <w:tcPr>
            <w:tcW w:w="0" w:type="auto"/>
          </w:tcPr>
          <w:p w:rsidR="00D425FA" w:rsidRPr="00912230" w:rsidRDefault="00451754" w:rsidP="00333A89">
            <w:pPr>
              <w:suppressAutoHyphens/>
              <w:jc w:val="center"/>
            </w:pPr>
            <w:r>
              <w:t>4</w:t>
            </w:r>
            <w:r w:rsidR="00D425FA">
              <w:t>,</w:t>
            </w:r>
            <w:r w:rsidR="00333A89">
              <w:t>99</w:t>
            </w:r>
          </w:p>
        </w:tc>
        <w:tc>
          <w:tcPr>
            <w:tcW w:w="0" w:type="auto"/>
          </w:tcPr>
          <w:p w:rsidR="00D425FA" w:rsidRPr="00912230" w:rsidRDefault="00333A89" w:rsidP="00451754">
            <w:pPr>
              <w:suppressAutoHyphens/>
              <w:jc w:val="center"/>
            </w:pPr>
            <w:r>
              <w:t>13,23</w:t>
            </w:r>
          </w:p>
        </w:tc>
        <w:tc>
          <w:tcPr>
            <w:tcW w:w="0" w:type="auto"/>
          </w:tcPr>
          <w:p w:rsidR="00D425FA" w:rsidRPr="00DD636B" w:rsidRDefault="00333A89" w:rsidP="00D425FA">
            <w:pPr>
              <w:suppressAutoHyphens/>
              <w:jc w:val="center"/>
            </w:pPr>
            <w:r>
              <w:t>20,20</w:t>
            </w:r>
          </w:p>
        </w:tc>
        <w:tc>
          <w:tcPr>
            <w:tcW w:w="0" w:type="auto"/>
          </w:tcPr>
          <w:p w:rsidR="00D425FA" w:rsidRPr="00DD636B" w:rsidRDefault="00333A89" w:rsidP="00451754">
            <w:pPr>
              <w:suppressAutoHyphens/>
              <w:ind w:left="-66" w:right="-108"/>
              <w:jc w:val="center"/>
            </w:pPr>
            <w:r>
              <w:t>29,8</w:t>
            </w:r>
          </w:p>
        </w:tc>
        <w:tc>
          <w:tcPr>
            <w:tcW w:w="2124" w:type="dxa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определяется расчетным путем</w:t>
            </w:r>
          </w:p>
        </w:tc>
      </w:tr>
      <w:tr w:rsidR="00D425FA" w:rsidRPr="00912230" w:rsidTr="00EB50D9">
        <w:trPr>
          <w:cantSplit/>
        </w:trPr>
        <w:tc>
          <w:tcPr>
            <w:tcW w:w="540" w:type="dxa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2124" w:type="dxa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E7036" w:rsidRPr="00912230" w:rsidTr="00EB50D9">
        <w:trPr>
          <w:cantSplit/>
          <w:trHeight w:val="2540"/>
        </w:trPr>
        <w:tc>
          <w:tcPr>
            <w:tcW w:w="540" w:type="dxa"/>
            <w:vAlign w:val="center"/>
          </w:tcPr>
          <w:p w:rsidR="00DE7036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дворовых территорий, от общего количества дворовых территорий, подлежащих благоустройству</w:t>
            </w: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</w:p>
        </w:tc>
        <w:tc>
          <w:tcPr>
            <w:tcW w:w="2124" w:type="dxa"/>
            <w:vAlign w:val="center"/>
          </w:tcPr>
          <w:p w:rsidR="00DE7036" w:rsidRPr="00912230" w:rsidRDefault="00DE7036" w:rsidP="00D425FA">
            <w:pPr>
              <w:suppressAutoHyphens/>
            </w:pPr>
            <w:r w:rsidRPr="00912230">
              <w:t>исходя из данных годового отчета о достигнутых значениях целевых показателей результативности использования субсидии</w:t>
            </w:r>
          </w:p>
        </w:tc>
      </w:tr>
      <w:tr w:rsidR="00DE7036" w:rsidRPr="00912230" w:rsidTr="00EB50D9">
        <w:trPr>
          <w:trHeight w:val="2830"/>
        </w:trPr>
        <w:tc>
          <w:tcPr>
            <w:tcW w:w="540" w:type="dxa"/>
          </w:tcPr>
          <w:p w:rsidR="00DE7036" w:rsidRPr="00912230" w:rsidRDefault="00DE7036" w:rsidP="00D425FA">
            <w:pPr>
              <w:suppressAutoHyphens/>
            </w:pPr>
            <w:r w:rsidRPr="00912230">
              <w:t>2</w:t>
            </w:r>
            <w:r w:rsidR="001C7F1C">
              <w:t>.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ind w:right="-108"/>
            </w:pPr>
            <w:r w:rsidRPr="00912230">
              <w:t>Доля благоустроенных общественных территорий, от общего количества общественных территорий, подлежащих благоустройству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E7036" w:rsidRPr="00FA360D" w:rsidRDefault="00DE7036" w:rsidP="00D425FA">
            <w:pPr>
              <w:suppressAutoHyphens/>
              <w:jc w:val="center"/>
            </w:pPr>
            <w:r w:rsidRPr="00FA360D">
              <w:t>4,55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14,29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22,22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29,41</w:t>
            </w:r>
          </w:p>
        </w:tc>
        <w:tc>
          <w:tcPr>
            <w:tcW w:w="0" w:type="auto"/>
          </w:tcPr>
          <w:p w:rsidR="00DE7036" w:rsidRPr="00FA360D" w:rsidRDefault="00DE7036" w:rsidP="00A15A39">
            <w:pPr>
              <w:jc w:val="center"/>
            </w:pPr>
            <w:r>
              <w:t>40</w:t>
            </w:r>
          </w:p>
        </w:tc>
        <w:tc>
          <w:tcPr>
            <w:tcW w:w="2124" w:type="dxa"/>
          </w:tcPr>
          <w:p w:rsidR="00DE7036" w:rsidRPr="00912230" w:rsidRDefault="00DE7036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EB50D9">
        <w:trPr>
          <w:trHeight w:val="2247"/>
        </w:trPr>
        <w:tc>
          <w:tcPr>
            <w:tcW w:w="540" w:type="dxa"/>
          </w:tcPr>
          <w:p w:rsidR="00D425FA" w:rsidRPr="00912230" w:rsidRDefault="00D425FA" w:rsidP="00D425FA">
            <w:pPr>
              <w:suppressAutoHyphens/>
            </w:pPr>
            <w:r w:rsidRPr="00912230">
              <w:t>3</w:t>
            </w:r>
            <w:r w:rsidR="001C7F1C">
              <w:t>.</w:t>
            </w:r>
          </w:p>
        </w:tc>
        <w:tc>
          <w:tcPr>
            <w:tcW w:w="0" w:type="auto"/>
          </w:tcPr>
          <w:p w:rsidR="00D425FA" w:rsidRPr="00912230" w:rsidRDefault="00D425FA" w:rsidP="00EB50D9">
            <w:pPr>
              <w:suppressAutoHyphens/>
              <w:ind w:right="-82"/>
            </w:pPr>
            <w:r w:rsidRPr="00912230">
              <w:t xml:space="preserve">Количество дворовых территорий, в которых </w:t>
            </w:r>
            <w:r w:rsidR="00EB50D9">
              <w:t>п</w:t>
            </w:r>
            <w:r w:rsidRPr="00912230">
              <w:t>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D425FA" w:rsidRPr="00912230" w:rsidRDefault="00A76F4D" w:rsidP="00333A89">
            <w:pPr>
              <w:suppressAutoHyphens/>
              <w:jc w:val="center"/>
            </w:pPr>
            <w:r>
              <w:t>3</w:t>
            </w:r>
            <w:r w:rsidR="00333A89">
              <w:t>4</w:t>
            </w:r>
          </w:p>
        </w:tc>
        <w:tc>
          <w:tcPr>
            <w:tcW w:w="0" w:type="auto"/>
          </w:tcPr>
          <w:p w:rsidR="00D425FA" w:rsidRPr="00912230" w:rsidRDefault="00333A89" w:rsidP="00D425FA">
            <w:pPr>
              <w:suppressAutoHyphens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D425FA" w:rsidRPr="00DD636B" w:rsidRDefault="00A76F4D" w:rsidP="00333A89">
            <w:pPr>
              <w:suppressAutoHyphens/>
              <w:jc w:val="center"/>
            </w:pPr>
            <w:r>
              <w:t>9</w:t>
            </w:r>
            <w:r w:rsidR="00333A89">
              <w:t>2</w:t>
            </w:r>
          </w:p>
        </w:tc>
        <w:tc>
          <w:tcPr>
            <w:tcW w:w="0" w:type="auto"/>
          </w:tcPr>
          <w:p w:rsidR="00D425FA" w:rsidRPr="00DD636B" w:rsidRDefault="00D425FA" w:rsidP="00333A89">
            <w:pPr>
              <w:suppressAutoHyphens/>
              <w:jc w:val="center"/>
            </w:pPr>
            <w:r>
              <w:t>11</w:t>
            </w:r>
            <w:r w:rsidR="00333A89">
              <w:t>6</w:t>
            </w:r>
          </w:p>
        </w:tc>
        <w:tc>
          <w:tcPr>
            <w:tcW w:w="2124" w:type="dxa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годовой отчет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EB50D9">
        <w:trPr>
          <w:trHeight w:val="58"/>
        </w:trPr>
        <w:tc>
          <w:tcPr>
            <w:tcW w:w="540" w:type="dxa"/>
          </w:tcPr>
          <w:p w:rsidR="00D425FA" w:rsidRPr="00912230" w:rsidRDefault="00D425FA" w:rsidP="00D425FA">
            <w:pPr>
              <w:suppressAutoHyphens/>
            </w:pPr>
            <w:r w:rsidRPr="00912230">
              <w:t>4</w:t>
            </w:r>
            <w:r w:rsidR="001C7F1C">
              <w:t>.</w:t>
            </w:r>
          </w:p>
        </w:tc>
        <w:tc>
          <w:tcPr>
            <w:tcW w:w="0" w:type="auto"/>
          </w:tcPr>
          <w:p w:rsidR="00D425FA" w:rsidRPr="00912230" w:rsidRDefault="00D425FA" w:rsidP="00EB50D9">
            <w:pPr>
              <w:suppressAutoHyphens/>
              <w:ind w:right="-82"/>
            </w:pPr>
            <w:r w:rsidRPr="00912230">
              <w:t>Количество общественных территорий, на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 w:rsidRPr="00FA360D">
              <w:t>2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7</w:t>
            </w:r>
          </w:p>
        </w:tc>
        <w:tc>
          <w:tcPr>
            <w:tcW w:w="2124" w:type="dxa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</w:pPr>
            <w:r w:rsidRPr="00912230">
              <w:t xml:space="preserve">использования субсидии </w:t>
            </w:r>
          </w:p>
        </w:tc>
      </w:tr>
      <w:tr w:rsidR="00CF57E3" w:rsidRPr="00912230" w:rsidTr="00EB50D9">
        <w:trPr>
          <w:trHeight w:val="58"/>
        </w:trPr>
        <w:tc>
          <w:tcPr>
            <w:tcW w:w="540" w:type="dxa"/>
          </w:tcPr>
          <w:p w:rsidR="00CF57E3" w:rsidRPr="00912230" w:rsidRDefault="00CF57E3" w:rsidP="00D425FA">
            <w:pPr>
              <w:suppressAutoHyphens/>
            </w:pPr>
            <w:r>
              <w:t>5</w:t>
            </w:r>
            <w:r w:rsidR="001C7F1C">
              <w:t>.</w:t>
            </w:r>
          </w:p>
        </w:tc>
        <w:tc>
          <w:tcPr>
            <w:tcW w:w="0" w:type="auto"/>
          </w:tcPr>
          <w:p w:rsidR="00CF57E3" w:rsidRPr="00912230" w:rsidRDefault="00CF57E3" w:rsidP="00A15A39">
            <w:pPr>
              <w:suppressAutoHyphens/>
            </w:pPr>
            <w:r>
              <w:t>Количество разработанных комплексных проектов благоустройства общественных территорий (на конец отчетного года)</w:t>
            </w:r>
          </w:p>
        </w:tc>
        <w:tc>
          <w:tcPr>
            <w:tcW w:w="0" w:type="auto"/>
          </w:tcPr>
          <w:p w:rsidR="00CF57E3" w:rsidRPr="00912230" w:rsidRDefault="00CF57E3" w:rsidP="00A15A39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CF57E3" w:rsidRPr="00FA360D" w:rsidRDefault="00CF57E3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333A89" w:rsidP="00A15A39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A15A39">
            <w:pPr>
              <w:suppressAutoHyphens/>
              <w:jc w:val="center"/>
            </w:pPr>
            <w:r>
              <w:t>0</w:t>
            </w:r>
          </w:p>
        </w:tc>
        <w:tc>
          <w:tcPr>
            <w:tcW w:w="2124" w:type="dxa"/>
          </w:tcPr>
          <w:p w:rsidR="00CF57E3" w:rsidRPr="00912230" w:rsidRDefault="00CF57E3" w:rsidP="00A15A39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CF57E3" w:rsidRPr="00912230" w:rsidRDefault="00CF57E3" w:rsidP="00A15A39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использования субсидии</w:t>
            </w:r>
          </w:p>
        </w:tc>
      </w:tr>
      <w:tr w:rsidR="00810BEB" w:rsidRPr="00912230" w:rsidTr="00EB50D9">
        <w:trPr>
          <w:trHeight w:val="58"/>
        </w:trPr>
        <w:tc>
          <w:tcPr>
            <w:tcW w:w="540" w:type="dxa"/>
          </w:tcPr>
          <w:p w:rsidR="00810BEB" w:rsidRDefault="00664F1D" w:rsidP="00D425FA">
            <w:pPr>
              <w:suppressAutoHyphens/>
            </w:pPr>
            <w:r>
              <w:t>6</w:t>
            </w:r>
            <w:r w:rsidR="001C7F1C">
              <w:t>.</w:t>
            </w:r>
          </w:p>
        </w:tc>
        <w:tc>
          <w:tcPr>
            <w:tcW w:w="0" w:type="auto"/>
          </w:tcPr>
          <w:p w:rsidR="00810BEB" w:rsidRPr="00216409" w:rsidRDefault="00810BEB" w:rsidP="00B05665">
            <w:pPr>
              <w:suppressAutoHyphens/>
            </w:pPr>
            <w:r w:rsidRPr="00216409">
              <w:t xml:space="preserve">Объем привлеченных из федерального и краевого бюджета 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ind w:left="-108" w:right="-108"/>
              <w:jc w:val="center"/>
            </w:pPr>
            <w:r w:rsidRPr="00216409">
              <w:t xml:space="preserve">рубли 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-</w:t>
            </w:r>
          </w:p>
        </w:tc>
        <w:tc>
          <w:tcPr>
            <w:tcW w:w="0" w:type="auto"/>
          </w:tcPr>
          <w:p w:rsidR="00810BEB" w:rsidRPr="00216409" w:rsidRDefault="00810BEB" w:rsidP="00DA32DA">
            <w:pPr>
              <w:suppressAutoHyphens/>
              <w:jc w:val="center"/>
            </w:pPr>
            <w:r w:rsidRPr="00216409">
              <w:t>17,18</w:t>
            </w:r>
          </w:p>
        </w:tc>
        <w:tc>
          <w:tcPr>
            <w:tcW w:w="0" w:type="auto"/>
          </w:tcPr>
          <w:p w:rsidR="00810BEB" w:rsidRPr="00216409" w:rsidRDefault="00B05665" w:rsidP="00DA32DA">
            <w:pPr>
              <w:suppressAutoHyphens/>
              <w:jc w:val="center"/>
            </w:pPr>
            <w:r w:rsidRPr="00216409">
              <w:t>17,18</w:t>
            </w:r>
          </w:p>
        </w:tc>
        <w:tc>
          <w:tcPr>
            <w:tcW w:w="0" w:type="auto"/>
          </w:tcPr>
          <w:p w:rsidR="00810BEB" w:rsidRPr="00216409" w:rsidRDefault="00B05665" w:rsidP="00DA32DA">
            <w:pPr>
              <w:suppressAutoHyphens/>
              <w:jc w:val="center"/>
            </w:pPr>
            <w:r w:rsidRPr="00216409">
              <w:t>17,18</w:t>
            </w:r>
          </w:p>
        </w:tc>
        <w:tc>
          <w:tcPr>
            <w:tcW w:w="0" w:type="auto"/>
          </w:tcPr>
          <w:p w:rsidR="00810BEB" w:rsidRPr="00216409" w:rsidRDefault="00B05665" w:rsidP="00DA32DA">
            <w:pPr>
              <w:suppressAutoHyphens/>
              <w:jc w:val="center"/>
            </w:pPr>
            <w:r w:rsidRPr="00216409">
              <w:t>17,18</w:t>
            </w:r>
          </w:p>
        </w:tc>
        <w:tc>
          <w:tcPr>
            <w:tcW w:w="2124" w:type="dxa"/>
          </w:tcPr>
          <w:p w:rsidR="00EB50D9" w:rsidRPr="00216409" w:rsidRDefault="00810BEB" w:rsidP="00B05665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годовой отчет о достигнутых значениях целевых показателей</w:t>
            </w:r>
            <w:r w:rsidR="001C7F1C" w:rsidRPr="00216409">
              <w:t xml:space="preserve"> </w:t>
            </w:r>
          </w:p>
        </w:tc>
      </w:tr>
      <w:tr w:rsidR="00B05665" w:rsidRPr="00912230" w:rsidTr="00EB50D9">
        <w:trPr>
          <w:trHeight w:val="58"/>
        </w:trPr>
        <w:tc>
          <w:tcPr>
            <w:tcW w:w="540" w:type="dxa"/>
          </w:tcPr>
          <w:p w:rsidR="00B05665" w:rsidRDefault="00B05665" w:rsidP="007A1269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ind w:left="-108" w:right="-108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05665" w:rsidRPr="00216409" w:rsidRDefault="00B05665" w:rsidP="007A1269">
            <w:pPr>
              <w:suppressAutoHyphens/>
              <w:jc w:val="center"/>
            </w:pPr>
            <w:r>
              <w:t>8</w:t>
            </w:r>
          </w:p>
        </w:tc>
        <w:tc>
          <w:tcPr>
            <w:tcW w:w="2124" w:type="dxa"/>
          </w:tcPr>
          <w:p w:rsidR="00B05665" w:rsidRPr="00216409" w:rsidRDefault="00B05665" w:rsidP="007A1269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9</w:t>
            </w:r>
          </w:p>
        </w:tc>
      </w:tr>
      <w:tr w:rsidR="00FC28E1" w:rsidRPr="00912230" w:rsidTr="007A1269">
        <w:trPr>
          <w:trHeight w:val="2484"/>
        </w:trPr>
        <w:tc>
          <w:tcPr>
            <w:tcW w:w="540" w:type="dxa"/>
          </w:tcPr>
          <w:p w:rsidR="00FC28E1" w:rsidRDefault="00FC28E1" w:rsidP="00EB50D9">
            <w:pPr>
              <w:suppressAutoHyphens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B05665">
            <w:pPr>
              <w:suppressAutoHyphens/>
            </w:pPr>
            <w:r w:rsidRPr="00216409">
              <w:t>субсидий и иных</w:t>
            </w:r>
          </w:p>
          <w:p w:rsidR="00FC28E1" w:rsidRPr="00216409" w:rsidRDefault="00FC28E1" w:rsidP="00DA32DA">
            <w:pPr>
              <w:suppressAutoHyphens/>
            </w:pPr>
            <w:r w:rsidRPr="00216409">
              <w:t xml:space="preserve">межбюджетных трансфертов </w:t>
            </w:r>
            <w:r>
              <w:t xml:space="preserve">                 </w:t>
            </w:r>
            <w:r w:rsidRPr="00216409">
              <w:t>на 1 рубль финансирования Программы за счет средств бюджета города Ставрополя</w:t>
            </w: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ind w:left="-108" w:right="-108"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jc w:val="center"/>
            </w:pPr>
          </w:p>
        </w:tc>
        <w:tc>
          <w:tcPr>
            <w:tcW w:w="0" w:type="auto"/>
          </w:tcPr>
          <w:p w:rsidR="00FC28E1" w:rsidRPr="00216409" w:rsidRDefault="00FC28E1" w:rsidP="00EB50D9">
            <w:pPr>
              <w:suppressAutoHyphens/>
              <w:jc w:val="center"/>
            </w:pPr>
          </w:p>
        </w:tc>
        <w:tc>
          <w:tcPr>
            <w:tcW w:w="2124" w:type="dxa"/>
          </w:tcPr>
          <w:p w:rsidR="00FC28E1" w:rsidRPr="00216409" w:rsidRDefault="00FC28E1" w:rsidP="00B05665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результативности</w:t>
            </w:r>
          </w:p>
          <w:p w:rsidR="00FC28E1" w:rsidRPr="00216409" w:rsidRDefault="00FC28E1" w:rsidP="00DA32DA">
            <w:pPr>
              <w:suppressAutoHyphens/>
              <w:autoSpaceDE w:val="0"/>
              <w:autoSpaceDN w:val="0"/>
              <w:adjustRightInd w:val="0"/>
              <w:ind w:right="-108"/>
            </w:pPr>
            <w:r w:rsidRPr="00216409">
              <w:t>использования субсидии</w:t>
            </w:r>
          </w:p>
        </w:tc>
      </w:tr>
    </w:tbl>
    <w:p w:rsidR="00D425FA" w:rsidRDefault="00D425FA" w:rsidP="00EB50D9">
      <w:pPr>
        <w:rPr>
          <w:sz w:val="28"/>
          <w:szCs w:val="28"/>
        </w:rPr>
      </w:pPr>
    </w:p>
    <w:p w:rsidR="00D425FA" w:rsidRPr="00E072E8" w:rsidRDefault="00D425FA" w:rsidP="00EB50D9">
      <w:pPr>
        <w:rPr>
          <w:sz w:val="28"/>
          <w:szCs w:val="28"/>
        </w:rPr>
      </w:pPr>
    </w:p>
    <w:p w:rsidR="00D425FA" w:rsidRDefault="00D425FA" w:rsidP="00EB50D9">
      <w:pPr>
        <w:tabs>
          <w:tab w:val="left" w:pos="2175"/>
        </w:tabs>
        <w:jc w:val="both"/>
        <w:rPr>
          <w:sz w:val="28"/>
          <w:szCs w:val="28"/>
        </w:rPr>
      </w:pPr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Default="00D425FA" w:rsidP="00CF57E3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Ю.В. Белолапенко</w:t>
      </w: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810BEB" w:rsidRDefault="00810BEB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</w:p>
    <w:p w:rsidR="00EB50D9" w:rsidRDefault="00EB50D9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  <w:sectPr w:rsidR="00EB50D9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B7C61">
        <w:rPr>
          <w:sz w:val="28"/>
          <w:szCs w:val="28"/>
        </w:rPr>
        <w:t xml:space="preserve"> 3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5032E">
        <w:rPr>
          <w:sz w:val="28"/>
          <w:szCs w:val="28"/>
        </w:rPr>
        <w:t xml:space="preserve">08.08.2019 </w:t>
      </w:r>
      <w:r>
        <w:rPr>
          <w:sz w:val="28"/>
          <w:szCs w:val="28"/>
        </w:rPr>
        <w:t xml:space="preserve">   №</w:t>
      </w:r>
      <w:r w:rsidR="00D5032E">
        <w:rPr>
          <w:sz w:val="28"/>
          <w:szCs w:val="28"/>
        </w:rPr>
        <w:t xml:space="preserve"> 2150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9333F4" w:rsidRPr="00985F72" w:rsidRDefault="001D1E2F" w:rsidP="009333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9333F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1D350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дворовых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1D350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2018 - 2022 годах</w:t>
      </w:r>
    </w:p>
    <w:p w:rsidR="009333F4" w:rsidRPr="00912230" w:rsidRDefault="009333F4" w:rsidP="00933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8742"/>
      </w:tblGrid>
      <w:tr w:rsidR="001D3504" w:rsidRPr="00912230" w:rsidTr="00252BAA">
        <w:trPr>
          <w:trHeight w:val="573"/>
        </w:trPr>
        <w:tc>
          <w:tcPr>
            <w:tcW w:w="328" w:type="pct"/>
          </w:tcPr>
          <w:p w:rsidR="001D3504" w:rsidRPr="00912230" w:rsidRDefault="001D3504" w:rsidP="00506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2" w:type="pct"/>
          </w:tcPr>
          <w:p w:rsidR="001D3504" w:rsidRPr="00912230" w:rsidRDefault="001D3504" w:rsidP="00EB5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8859DF" w:rsidRPr="008859DF" w:rsidRDefault="008859DF" w:rsidP="008859DF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8742"/>
      </w:tblGrid>
      <w:tr w:rsidR="00A25FB5" w:rsidRPr="00912230" w:rsidTr="008859DF">
        <w:trPr>
          <w:trHeight w:val="28"/>
          <w:tblHeader/>
        </w:trPr>
        <w:tc>
          <w:tcPr>
            <w:tcW w:w="328" w:type="pct"/>
          </w:tcPr>
          <w:p w:rsidR="00A25FB5" w:rsidRPr="00912230" w:rsidRDefault="009F086E" w:rsidP="00885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pct"/>
          </w:tcPr>
          <w:p w:rsidR="00A25FB5" w:rsidRDefault="009F086E" w:rsidP="00885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504" w:rsidRPr="00912230" w:rsidTr="008859DF">
        <w:trPr>
          <w:trHeight w:val="286"/>
        </w:trPr>
        <w:tc>
          <w:tcPr>
            <w:tcW w:w="5000" w:type="pct"/>
            <w:gridSpan w:val="2"/>
          </w:tcPr>
          <w:p w:rsidR="001D3504" w:rsidRPr="00912230" w:rsidRDefault="001D3504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 Лесная, 206, 208, 210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 При</w:t>
            </w: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>ная, 215/1, 215/2, 215/3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</w:t>
            </w:r>
            <w:r w:rsidR="001D3504" w:rsidRPr="003333A0">
              <w:rPr>
                <w:sz w:val="28"/>
                <w:szCs w:val="28"/>
              </w:rPr>
              <w:t xml:space="preserve"> пер</w:t>
            </w:r>
            <w:r w:rsidR="001D3504">
              <w:rPr>
                <w:sz w:val="28"/>
                <w:szCs w:val="28"/>
              </w:rPr>
              <w:t xml:space="preserve">еулок </w:t>
            </w:r>
            <w:r w:rsidR="001D3504" w:rsidRPr="003333A0">
              <w:rPr>
                <w:sz w:val="28"/>
                <w:szCs w:val="28"/>
              </w:rPr>
              <w:t>Буйнакского, 8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 </w:t>
            </w:r>
            <w:r w:rsidR="001D3504"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 Шпаковская</w:t>
            </w:r>
            <w:r w:rsidR="001D3504" w:rsidRPr="003333A0">
              <w:rPr>
                <w:sz w:val="28"/>
                <w:szCs w:val="28"/>
              </w:rPr>
              <w:t xml:space="preserve">, </w:t>
            </w:r>
            <w:r w:rsidR="001D3504">
              <w:rPr>
                <w:sz w:val="28"/>
                <w:szCs w:val="28"/>
              </w:rPr>
              <w:t xml:space="preserve">82, </w:t>
            </w:r>
            <w:r w:rsidR="001D3504" w:rsidRPr="003333A0">
              <w:rPr>
                <w:sz w:val="28"/>
                <w:szCs w:val="28"/>
              </w:rPr>
              <w:t>84,</w:t>
            </w:r>
            <w:r w:rsidR="001D3504">
              <w:rPr>
                <w:sz w:val="28"/>
                <w:szCs w:val="28"/>
              </w:rPr>
              <w:t xml:space="preserve"> </w:t>
            </w:r>
            <w:r w:rsidR="001D3504" w:rsidRPr="003333A0">
              <w:rPr>
                <w:sz w:val="28"/>
                <w:szCs w:val="28"/>
              </w:rPr>
              <w:t>84/2, 84/3,</w:t>
            </w:r>
            <w:r w:rsidR="001D3504">
              <w:rPr>
                <w:sz w:val="28"/>
                <w:szCs w:val="28"/>
              </w:rPr>
              <w:t xml:space="preserve"> 86/1, </w:t>
            </w:r>
            <w:r w:rsidR="001D3504" w:rsidRPr="003333A0">
              <w:rPr>
                <w:sz w:val="28"/>
                <w:szCs w:val="28"/>
              </w:rPr>
              <w:t>86/2, 86/3, ул</w:t>
            </w:r>
            <w:r w:rsidR="001D3504">
              <w:rPr>
                <w:sz w:val="28"/>
                <w:szCs w:val="28"/>
              </w:rPr>
              <w:t>ица</w:t>
            </w:r>
            <w:r w:rsidR="001D3504" w:rsidRPr="003333A0">
              <w:rPr>
                <w:sz w:val="28"/>
                <w:szCs w:val="28"/>
              </w:rPr>
              <w:t xml:space="preserve"> 50 лет ВЛКСМ</w:t>
            </w:r>
            <w:r w:rsidR="001D3504">
              <w:rPr>
                <w:sz w:val="28"/>
                <w:szCs w:val="28"/>
              </w:rPr>
              <w:t xml:space="preserve">, </w:t>
            </w:r>
            <w:r w:rsidR="001D3504" w:rsidRPr="003333A0">
              <w:rPr>
                <w:sz w:val="28"/>
                <w:szCs w:val="28"/>
              </w:rPr>
              <w:t>2/5</w:t>
            </w:r>
            <w:r w:rsidR="001D3504">
              <w:rPr>
                <w:sz w:val="28"/>
                <w:szCs w:val="28"/>
              </w:rPr>
              <w:t>,</w:t>
            </w:r>
            <w:r w:rsidR="001D3504" w:rsidRPr="003333A0">
              <w:rPr>
                <w:sz w:val="28"/>
                <w:szCs w:val="28"/>
              </w:rPr>
              <w:t xml:space="preserve"> 2/6</w:t>
            </w:r>
            <w:r w:rsidR="001D3504">
              <w:rPr>
                <w:sz w:val="28"/>
                <w:szCs w:val="28"/>
              </w:rPr>
              <w:t>,</w:t>
            </w:r>
            <w:r w:rsidR="001D3504"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</w:t>
            </w:r>
            <w:r w:rsidR="001D3504" w:rsidRPr="003333A0">
              <w:rPr>
                <w:sz w:val="28"/>
                <w:szCs w:val="28"/>
              </w:rPr>
              <w:t xml:space="preserve"> Мира</w:t>
            </w:r>
            <w:r w:rsidR="001D3504">
              <w:rPr>
                <w:sz w:val="28"/>
                <w:szCs w:val="28"/>
              </w:rPr>
              <w:t>,</w:t>
            </w:r>
            <w:r w:rsidR="001D3504" w:rsidRPr="003333A0">
              <w:rPr>
                <w:sz w:val="28"/>
                <w:szCs w:val="28"/>
              </w:rPr>
              <w:t xml:space="preserve"> </w:t>
            </w:r>
            <w:r w:rsidR="001D3504">
              <w:rPr>
                <w:sz w:val="28"/>
                <w:szCs w:val="28"/>
              </w:rPr>
              <w:t>367/17,</w:t>
            </w:r>
            <w:r w:rsidR="001D3504" w:rsidRPr="003333A0">
              <w:rPr>
                <w:sz w:val="28"/>
                <w:szCs w:val="28"/>
              </w:rPr>
              <w:t xml:space="preserve"> 367/20, 367/21</w:t>
            </w:r>
            <w:r w:rsidR="001D3504">
              <w:rPr>
                <w:sz w:val="28"/>
                <w:szCs w:val="28"/>
              </w:rPr>
              <w:t>,</w:t>
            </w:r>
            <w:r w:rsidR="001D3504" w:rsidRPr="003333A0">
              <w:rPr>
                <w:sz w:val="28"/>
                <w:szCs w:val="28"/>
              </w:rPr>
              <w:t xml:space="preserve"> 367/2</w:t>
            </w:r>
            <w:r w:rsidR="001D3504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 xml:space="preserve">                   </w:t>
            </w:r>
            <w:r w:rsidR="001D3504">
              <w:rPr>
                <w:sz w:val="28"/>
                <w:szCs w:val="28"/>
              </w:rPr>
              <w:t>улица Краснофлотская, 72, 74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2" w:type="pct"/>
          </w:tcPr>
          <w:p w:rsidR="001D3504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</w:t>
            </w:r>
            <w:r w:rsidR="001D3504" w:rsidRPr="003333A0">
              <w:rPr>
                <w:sz w:val="28"/>
                <w:szCs w:val="28"/>
              </w:rPr>
              <w:t xml:space="preserve"> Космонавтов, 4</w:t>
            </w:r>
            <w:r w:rsidR="001D3504">
              <w:rPr>
                <w:sz w:val="28"/>
                <w:szCs w:val="28"/>
              </w:rPr>
              <w:t xml:space="preserve"> А</w:t>
            </w:r>
            <w:r w:rsidR="001D3504" w:rsidRPr="003333A0">
              <w:rPr>
                <w:sz w:val="28"/>
                <w:szCs w:val="28"/>
              </w:rPr>
              <w:t>, 4</w:t>
            </w:r>
            <w:r w:rsidR="001D3504">
              <w:rPr>
                <w:sz w:val="28"/>
                <w:szCs w:val="28"/>
              </w:rPr>
              <w:t xml:space="preserve"> Б</w:t>
            </w:r>
            <w:r w:rsidR="001D3504" w:rsidRPr="003333A0">
              <w:rPr>
                <w:sz w:val="28"/>
                <w:szCs w:val="28"/>
              </w:rPr>
              <w:t>, 4</w:t>
            </w:r>
            <w:r w:rsidR="001D3504">
              <w:rPr>
                <w:sz w:val="28"/>
                <w:szCs w:val="28"/>
              </w:rPr>
              <w:t xml:space="preserve"> В</w:t>
            </w:r>
            <w:r w:rsidR="001D3504" w:rsidRPr="003333A0">
              <w:rPr>
                <w:sz w:val="28"/>
                <w:szCs w:val="28"/>
              </w:rPr>
              <w:t xml:space="preserve">, 6, 8, 10, 12, </w:t>
            </w:r>
            <w:r w:rsidR="001D3504">
              <w:rPr>
                <w:sz w:val="28"/>
                <w:szCs w:val="28"/>
              </w:rPr>
              <w:t xml:space="preserve">           улица </w:t>
            </w:r>
            <w:r w:rsidR="001D3504" w:rsidRPr="003333A0">
              <w:rPr>
                <w:sz w:val="28"/>
                <w:szCs w:val="28"/>
              </w:rPr>
              <w:t>Доваторцев, 50/1, 50/2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2" w:type="pct"/>
          </w:tcPr>
          <w:p w:rsidR="001D3504" w:rsidRPr="00D97F2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</w:t>
            </w:r>
            <w:r w:rsidR="001D3504"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2" w:type="pct"/>
          </w:tcPr>
          <w:p w:rsidR="001D3504" w:rsidRPr="00D97F2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</w:t>
            </w:r>
            <w:r w:rsidR="001D3504" w:rsidRPr="00D97F28">
              <w:rPr>
                <w:sz w:val="28"/>
                <w:szCs w:val="28"/>
              </w:rPr>
              <w:t xml:space="preserve"> </w:t>
            </w:r>
            <w:r w:rsidR="001D3504">
              <w:rPr>
                <w:sz w:val="28"/>
                <w:szCs w:val="28"/>
              </w:rPr>
              <w:t>М.</w:t>
            </w:r>
            <w:r w:rsidR="00095918">
              <w:rPr>
                <w:sz w:val="28"/>
                <w:szCs w:val="28"/>
              </w:rPr>
              <w:t xml:space="preserve"> </w:t>
            </w:r>
            <w:r w:rsidR="001D3504">
              <w:rPr>
                <w:sz w:val="28"/>
                <w:szCs w:val="28"/>
              </w:rPr>
              <w:t>Морозова, 66, 66 А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2" w:type="pct"/>
          </w:tcPr>
          <w:p w:rsidR="001D3504" w:rsidRPr="00D97F2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улица</w:t>
            </w:r>
            <w:r w:rsidR="001D3504" w:rsidRPr="00D97F28">
              <w:rPr>
                <w:sz w:val="28"/>
                <w:szCs w:val="28"/>
              </w:rPr>
              <w:t xml:space="preserve"> Туапсинская, 2</w:t>
            </w:r>
            <w:r w:rsidR="001D3504">
              <w:rPr>
                <w:sz w:val="28"/>
                <w:szCs w:val="28"/>
              </w:rPr>
              <w:t xml:space="preserve"> </w:t>
            </w:r>
            <w:r w:rsidR="001D3504" w:rsidRPr="00D97F28">
              <w:rPr>
                <w:sz w:val="28"/>
                <w:szCs w:val="28"/>
              </w:rPr>
              <w:t>А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2" w:type="pct"/>
          </w:tcPr>
          <w:p w:rsidR="001D3504" w:rsidRPr="00D97F2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 w:rsidRPr="00DE1BF9">
              <w:rPr>
                <w:sz w:val="28"/>
                <w:szCs w:val="28"/>
              </w:rPr>
              <w:t xml:space="preserve"> Ставрополь, улица </w:t>
            </w:r>
            <w:r w:rsidR="001D3504">
              <w:rPr>
                <w:sz w:val="28"/>
                <w:szCs w:val="28"/>
              </w:rPr>
              <w:t>Биологическая, 10</w:t>
            </w:r>
          </w:p>
        </w:tc>
      </w:tr>
      <w:tr w:rsidR="001D3504" w:rsidRPr="00912230" w:rsidTr="008859DF">
        <w:tc>
          <w:tcPr>
            <w:tcW w:w="328" w:type="pct"/>
          </w:tcPr>
          <w:p w:rsidR="001D3504" w:rsidRPr="00912230" w:rsidRDefault="001D3504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2" w:type="pct"/>
          </w:tcPr>
          <w:p w:rsidR="001D3504" w:rsidRPr="00D97F2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1D3504">
              <w:rPr>
                <w:sz w:val="28"/>
                <w:szCs w:val="28"/>
              </w:rPr>
              <w:t xml:space="preserve"> Ставрополь, переулок Чкалова, 17, 27 А</w:t>
            </w:r>
          </w:p>
        </w:tc>
      </w:tr>
      <w:tr w:rsidR="001D3504" w:rsidRPr="00912230" w:rsidTr="008859DF">
        <w:trPr>
          <w:trHeight w:val="271"/>
        </w:trPr>
        <w:tc>
          <w:tcPr>
            <w:tcW w:w="5000" w:type="pct"/>
            <w:gridSpan w:val="2"/>
          </w:tcPr>
          <w:p w:rsidR="001D3504" w:rsidRPr="00912230" w:rsidRDefault="001D3504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улица</w:t>
            </w:r>
            <w:r w:rsidR="00D90AB2" w:rsidRPr="00E463F8">
              <w:rPr>
                <w:sz w:val="28"/>
                <w:szCs w:val="28"/>
              </w:rPr>
              <w:t xml:space="preserve"> Шпаковская</w:t>
            </w:r>
            <w:r w:rsidR="00D90AB2">
              <w:rPr>
                <w:sz w:val="28"/>
                <w:szCs w:val="28"/>
              </w:rPr>
              <w:t>,</w:t>
            </w:r>
            <w:r w:rsidR="00D90AB2" w:rsidRPr="00E463F8">
              <w:rPr>
                <w:sz w:val="28"/>
                <w:szCs w:val="28"/>
              </w:rPr>
              <w:t xml:space="preserve"> 74</w:t>
            </w:r>
            <w:r w:rsidR="00D90AB2">
              <w:rPr>
                <w:sz w:val="28"/>
                <w:szCs w:val="28"/>
              </w:rPr>
              <w:t>/</w:t>
            </w:r>
            <w:r w:rsidR="00D90AB2" w:rsidRPr="00E463F8">
              <w:rPr>
                <w:sz w:val="28"/>
                <w:szCs w:val="28"/>
              </w:rPr>
              <w:t>2, 74</w:t>
            </w:r>
            <w:r w:rsidR="00D90AB2">
              <w:rPr>
                <w:sz w:val="28"/>
                <w:szCs w:val="28"/>
              </w:rPr>
              <w:t>/</w:t>
            </w:r>
            <w:r w:rsidR="00D90AB2" w:rsidRPr="00E463F8">
              <w:rPr>
                <w:sz w:val="28"/>
                <w:szCs w:val="28"/>
              </w:rPr>
              <w:t>3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улица</w:t>
            </w:r>
            <w:r w:rsidR="00D90AB2"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проспект</w:t>
            </w:r>
            <w:r w:rsidR="00D90AB2" w:rsidRPr="00130B27">
              <w:rPr>
                <w:sz w:val="28"/>
                <w:szCs w:val="28"/>
              </w:rPr>
              <w:t xml:space="preserve"> К. Маркса</w:t>
            </w:r>
            <w:r w:rsidR="00D90AB2">
              <w:rPr>
                <w:sz w:val="28"/>
                <w:szCs w:val="28"/>
              </w:rPr>
              <w:t xml:space="preserve">, </w:t>
            </w:r>
            <w:r w:rsidR="00D90AB2" w:rsidRPr="00130B27">
              <w:rPr>
                <w:sz w:val="28"/>
                <w:szCs w:val="28"/>
              </w:rPr>
              <w:t>98</w:t>
            </w:r>
            <w:r w:rsidR="00D90AB2">
              <w:rPr>
                <w:sz w:val="28"/>
                <w:szCs w:val="28"/>
              </w:rPr>
              <w:t>-</w:t>
            </w:r>
            <w:r w:rsidR="00D90AB2" w:rsidRPr="00130B27">
              <w:rPr>
                <w:sz w:val="28"/>
                <w:szCs w:val="28"/>
              </w:rPr>
              <w:t>100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</w:t>
            </w:r>
            <w:r w:rsidR="00D90AB2" w:rsidRPr="00130B27">
              <w:rPr>
                <w:sz w:val="28"/>
                <w:szCs w:val="28"/>
              </w:rPr>
              <w:t>просп</w:t>
            </w:r>
            <w:r w:rsidR="00D90AB2">
              <w:rPr>
                <w:sz w:val="28"/>
                <w:szCs w:val="28"/>
              </w:rPr>
              <w:t>ект</w:t>
            </w:r>
            <w:r w:rsidR="00D90AB2" w:rsidRPr="00130B27">
              <w:rPr>
                <w:sz w:val="28"/>
                <w:szCs w:val="28"/>
              </w:rPr>
              <w:t xml:space="preserve"> Кулакова</w:t>
            </w:r>
            <w:r w:rsidR="00D90AB2">
              <w:rPr>
                <w:sz w:val="28"/>
                <w:szCs w:val="28"/>
              </w:rPr>
              <w:t>,</w:t>
            </w:r>
            <w:r w:rsidR="00D90AB2" w:rsidRPr="00130B27">
              <w:rPr>
                <w:sz w:val="28"/>
                <w:szCs w:val="28"/>
              </w:rPr>
              <w:t xml:space="preserve"> 45</w:t>
            </w:r>
            <w:r w:rsidR="00D90AB2">
              <w:rPr>
                <w:sz w:val="28"/>
                <w:szCs w:val="28"/>
              </w:rPr>
              <w:t xml:space="preserve"> А</w:t>
            </w:r>
            <w:r w:rsidR="00D90AB2" w:rsidRPr="00130B27">
              <w:rPr>
                <w:sz w:val="28"/>
                <w:szCs w:val="28"/>
              </w:rPr>
              <w:t xml:space="preserve"> 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2" w:type="pct"/>
            <w:vAlign w:val="bottom"/>
          </w:tcPr>
          <w:p w:rsidR="00095918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улица М.</w:t>
            </w:r>
            <w:r w:rsidR="00095918">
              <w:rPr>
                <w:sz w:val="28"/>
                <w:szCs w:val="28"/>
              </w:rPr>
              <w:t xml:space="preserve"> </w:t>
            </w:r>
            <w:r w:rsidR="00D90AB2">
              <w:rPr>
                <w:sz w:val="28"/>
                <w:szCs w:val="28"/>
              </w:rPr>
              <w:t>Морозова</w:t>
            </w:r>
            <w:r w:rsidR="00095918">
              <w:rPr>
                <w:sz w:val="28"/>
                <w:szCs w:val="28"/>
              </w:rPr>
              <w:t>,</w:t>
            </w:r>
            <w:r w:rsidR="00D90AB2">
              <w:rPr>
                <w:sz w:val="28"/>
                <w:szCs w:val="28"/>
              </w:rPr>
              <w:t xml:space="preserve"> </w:t>
            </w:r>
            <w:r w:rsidR="00D90AB2" w:rsidRPr="00130B27">
              <w:rPr>
                <w:sz w:val="28"/>
                <w:szCs w:val="28"/>
              </w:rPr>
              <w:t>47, 49,</w:t>
            </w:r>
            <w:r w:rsidR="00D90AB2">
              <w:rPr>
                <w:sz w:val="28"/>
                <w:szCs w:val="28"/>
              </w:rPr>
              <w:t xml:space="preserve"> </w:t>
            </w:r>
            <w:r w:rsidR="00D90AB2" w:rsidRPr="00130B27">
              <w:rPr>
                <w:sz w:val="28"/>
                <w:szCs w:val="28"/>
              </w:rPr>
              <w:t xml:space="preserve">51, </w:t>
            </w:r>
          </w:p>
          <w:p w:rsidR="00D90AB2" w:rsidRPr="00912230" w:rsidRDefault="00D90AB2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</w:t>
            </w:r>
            <w:r w:rsidR="00D90AB2" w:rsidRPr="00130B27">
              <w:rPr>
                <w:sz w:val="28"/>
                <w:szCs w:val="28"/>
              </w:rPr>
              <w:t>ул</w:t>
            </w:r>
            <w:r w:rsidR="00D90AB2">
              <w:rPr>
                <w:sz w:val="28"/>
                <w:szCs w:val="28"/>
              </w:rPr>
              <w:t>ица</w:t>
            </w:r>
            <w:r w:rsidR="00D90AB2" w:rsidRPr="00130B27">
              <w:rPr>
                <w:sz w:val="28"/>
                <w:szCs w:val="28"/>
              </w:rPr>
              <w:t xml:space="preserve"> М.</w:t>
            </w:r>
            <w:r w:rsidR="00095918">
              <w:rPr>
                <w:sz w:val="28"/>
                <w:szCs w:val="28"/>
              </w:rPr>
              <w:t xml:space="preserve"> </w:t>
            </w:r>
            <w:r w:rsidR="00D90AB2" w:rsidRPr="00130B27">
              <w:rPr>
                <w:sz w:val="28"/>
                <w:szCs w:val="28"/>
              </w:rPr>
              <w:t>Морозова</w:t>
            </w:r>
            <w:r w:rsidR="00D90AB2">
              <w:rPr>
                <w:sz w:val="28"/>
                <w:szCs w:val="28"/>
              </w:rPr>
              <w:t xml:space="preserve">, </w:t>
            </w:r>
            <w:r w:rsidR="00D90AB2" w:rsidRPr="00130B27">
              <w:rPr>
                <w:sz w:val="28"/>
                <w:szCs w:val="28"/>
              </w:rPr>
              <w:t>54</w:t>
            </w:r>
            <w:r w:rsidR="00D90AB2">
              <w:rPr>
                <w:sz w:val="28"/>
                <w:szCs w:val="28"/>
              </w:rPr>
              <w:t xml:space="preserve"> </w:t>
            </w:r>
            <w:r w:rsidR="00D90AB2" w:rsidRPr="00130B27">
              <w:rPr>
                <w:sz w:val="28"/>
                <w:szCs w:val="28"/>
              </w:rPr>
              <w:t>А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2" w:type="pct"/>
            <w:vAlign w:val="bottom"/>
          </w:tcPr>
          <w:p w:rsidR="002E4AB6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</w:t>
            </w:r>
            <w:r w:rsidR="00D90AB2" w:rsidRPr="00130B27">
              <w:rPr>
                <w:sz w:val="28"/>
                <w:szCs w:val="28"/>
              </w:rPr>
              <w:t>ул</w:t>
            </w:r>
            <w:r w:rsidR="00D90AB2">
              <w:rPr>
                <w:sz w:val="28"/>
                <w:szCs w:val="28"/>
              </w:rPr>
              <w:t>ица</w:t>
            </w:r>
            <w:r w:rsidR="00D90AB2" w:rsidRPr="00130B27">
              <w:rPr>
                <w:sz w:val="28"/>
                <w:szCs w:val="28"/>
              </w:rPr>
              <w:t xml:space="preserve"> Красноф</w:t>
            </w:r>
            <w:r w:rsidR="00D90AB2">
              <w:rPr>
                <w:sz w:val="28"/>
                <w:szCs w:val="28"/>
              </w:rPr>
              <w:t>лотская,</w:t>
            </w:r>
            <w:r>
              <w:rPr>
                <w:sz w:val="28"/>
                <w:szCs w:val="28"/>
              </w:rPr>
              <w:t xml:space="preserve"> </w:t>
            </w:r>
            <w:r w:rsidR="00D90AB2">
              <w:rPr>
                <w:sz w:val="28"/>
                <w:szCs w:val="28"/>
              </w:rPr>
              <w:t>42/</w:t>
            </w:r>
            <w:r w:rsidR="00D90AB2" w:rsidRPr="00130B27">
              <w:rPr>
                <w:sz w:val="28"/>
                <w:szCs w:val="28"/>
              </w:rPr>
              <w:t>117, 32,</w:t>
            </w:r>
          </w:p>
          <w:p w:rsidR="00D90AB2" w:rsidRPr="00912230" w:rsidRDefault="00D90AB2" w:rsidP="00EB50D9">
            <w:pPr>
              <w:rPr>
                <w:sz w:val="28"/>
                <w:szCs w:val="28"/>
              </w:rPr>
            </w:pP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D90AB2" w:rsidRPr="00912230" w:rsidTr="008859DF">
        <w:tc>
          <w:tcPr>
            <w:tcW w:w="328" w:type="pct"/>
          </w:tcPr>
          <w:p w:rsidR="00D90AB2" w:rsidRPr="00912230" w:rsidRDefault="00D90AB2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2" w:type="pct"/>
            <w:vAlign w:val="bottom"/>
          </w:tcPr>
          <w:p w:rsidR="00D90AB2" w:rsidRPr="00912230" w:rsidRDefault="002E4AB6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D90AB2">
              <w:rPr>
                <w:sz w:val="28"/>
                <w:szCs w:val="28"/>
              </w:rPr>
              <w:t xml:space="preserve"> Ставрополь, улица 50 лет ВЛКСМ, 41</w:t>
            </w:r>
            <w:r w:rsidR="00D90AB2" w:rsidRPr="006A5E2A">
              <w:rPr>
                <w:sz w:val="28"/>
                <w:szCs w:val="28"/>
              </w:rPr>
              <w:t>/</w:t>
            </w:r>
            <w:r w:rsidR="00D90AB2">
              <w:rPr>
                <w:sz w:val="28"/>
                <w:szCs w:val="28"/>
              </w:rPr>
              <w:t>1, 39</w:t>
            </w:r>
            <w:r w:rsidR="00D90AB2" w:rsidRPr="006A5E2A">
              <w:rPr>
                <w:sz w:val="28"/>
                <w:szCs w:val="28"/>
              </w:rPr>
              <w:t>/</w:t>
            </w:r>
            <w:r w:rsidR="00D90AB2">
              <w:rPr>
                <w:sz w:val="28"/>
                <w:szCs w:val="28"/>
              </w:rPr>
              <w:t>1, 41</w:t>
            </w:r>
            <w:r w:rsidR="00D90AB2" w:rsidRPr="006A5E2A">
              <w:rPr>
                <w:sz w:val="28"/>
                <w:szCs w:val="28"/>
              </w:rPr>
              <w:t>/</w:t>
            </w:r>
            <w:r w:rsidR="00D90AB2" w:rsidRPr="00130B27">
              <w:rPr>
                <w:sz w:val="28"/>
                <w:szCs w:val="28"/>
              </w:rPr>
              <w:t>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50 лет ВЛКСМ, 40/3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2" w:type="pct"/>
            <w:vAlign w:val="bottom"/>
          </w:tcPr>
          <w:p w:rsidR="00421C67" w:rsidRDefault="00421C67" w:rsidP="007E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Серова, 474, 47</w:t>
            </w:r>
            <w:r w:rsidR="007E32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/6</w:t>
            </w:r>
          </w:p>
        </w:tc>
      </w:tr>
      <w:tr w:rsidR="00421C67" w:rsidRPr="00912230" w:rsidTr="008859DF">
        <w:tc>
          <w:tcPr>
            <w:tcW w:w="5000" w:type="pct"/>
            <w:gridSpan w:val="2"/>
          </w:tcPr>
          <w:p w:rsidR="00421C67" w:rsidRPr="00E463F8" w:rsidRDefault="00421C67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город</w:t>
            </w:r>
            <w:r w:rsidRPr="00D97F28">
              <w:rPr>
                <w:sz w:val="28"/>
                <w:szCs w:val="28"/>
              </w:rPr>
              <w:t xml:space="preserve">ная, 235/2  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97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Лесная, 153  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D97F28">
              <w:rPr>
                <w:sz w:val="28"/>
                <w:szCs w:val="28"/>
              </w:rPr>
              <w:t xml:space="preserve"> Макарова, 6/2 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 xml:space="preserve">Орджоникидзе, 4, 4/1 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Pr="00E46D9C">
              <w:rPr>
                <w:sz w:val="28"/>
                <w:szCs w:val="28"/>
              </w:rPr>
              <w:t>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Фроленко</w:t>
            </w:r>
            <w:r>
              <w:rPr>
                <w:sz w:val="28"/>
                <w:szCs w:val="28"/>
              </w:rPr>
              <w:t xml:space="preserve">, </w:t>
            </w:r>
            <w:r w:rsidRPr="00E46D9C">
              <w:rPr>
                <w:sz w:val="28"/>
                <w:szCs w:val="28"/>
              </w:rPr>
              <w:t>12, 14, 16, 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21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2" w:type="pct"/>
            <w:vAlign w:val="bottom"/>
          </w:tcPr>
          <w:p w:rsidR="00421C67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421C67" w:rsidRPr="00E463F8" w:rsidRDefault="00421C67" w:rsidP="00EB50D9">
            <w:pPr>
              <w:rPr>
                <w:sz w:val="28"/>
                <w:szCs w:val="28"/>
              </w:rPr>
            </w:pP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72" w:type="pct"/>
          </w:tcPr>
          <w:p w:rsidR="00421C67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421C67" w:rsidRPr="006062CF" w:rsidRDefault="00421C67" w:rsidP="00EB50D9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Гризодубовой, 19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58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Морозова, 55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289, ул</w:t>
            </w:r>
            <w:r>
              <w:rPr>
                <w:sz w:val="28"/>
                <w:szCs w:val="28"/>
              </w:rPr>
              <w:t xml:space="preserve">ица </w:t>
            </w:r>
            <w:r w:rsidRPr="006062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  <w:r w:rsidRPr="004618DD">
              <w:rPr>
                <w:sz w:val="28"/>
                <w:szCs w:val="28"/>
              </w:rPr>
              <w:t>, проезд Надежденский, 3, 3/2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72" w:type="pct"/>
          </w:tcPr>
          <w:p w:rsidR="00421C67" w:rsidRPr="006062CF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151,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Трунова, 134, 136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проспект </w:t>
            </w:r>
            <w:r w:rsidRPr="00D97F28">
              <w:rPr>
                <w:sz w:val="28"/>
                <w:szCs w:val="28"/>
              </w:rPr>
              <w:t>Кулакова, 49/4, 49/3, 49/1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3F8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 xml:space="preserve">ект </w:t>
            </w:r>
            <w:r w:rsidRPr="00E463F8">
              <w:rPr>
                <w:sz w:val="28"/>
                <w:szCs w:val="28"/>
              </w:rPr>
              <w:t>Юности, 15</w:t>
            </w:r>
            <w:r>
              <w:rPr>
                <w:sz w:val="28"/>
                <w:szCs w:val="28"/>
              </w:rPr>
              <w:t>, улица</w:t>
            </w:r>
            <w:r w:rsidRPr="00E463F8">
              <w:rPr>
                <w:sz w:val="28"/>
                <w:szCs w:val="28"/>
              </w:rPr>
              <w:t xml:space="preserve"> Бруснева, 16, 12/3, 12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E463F8">
              <w:rPr>
                <w:sz w:val="28"/>
                <w:szCs w:val="28"/>
              </w:rPr>
              <w:t xml:space="preserve"> Ботанический, 14, 15, 15а, 16, 16</w:t>
            </w:r>
            <w:r>
              <w:rPr>
                <w:sz w:val="28"/>
                <w:szCs w:val="28"/>
              </w:rPr>
              <w:t xml:space="preserve"> А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72" w:type="pct"/>
          </w:tcPr>
          <w:p w:rsidR="00421C67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29, 31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672" w:type="pct"/>
            <w:vAlign w:val="bottom"/>
          </w:tcPr>
          <w:p w:rsidR="00421C67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Некрасова, 82, 84, 86, </w:t>
            </w:r>
          </w:p>
          <w:p w:rsidR="00421C67" w:rsidRPr="00912230" w:rsidRDefault="00421C67" w:rsidP="00EB50D9">
            <w:pPr>
              <w:rPr>
                <w:sz w:val="28"/>
                <w:szCs w:val="28"/>
              </w:rPr>
            </w:pPr>
            <w:r w:rsidRPr="00E463F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3F8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D52D73" w:rsidRDefault="00421C67" w:rsidP="0013060B">
            <w:pPr>
              <w:jc w:val="center"/>
              <w:rPr>
                <w:sz w:val="28"/>
                <w:szCs w:val="28"/>
              </w:rPr>
            </w:pPr>
            <w:r w:rsidRPr="00D52D73">
              <w:rPr>
                <w:sz w:val="28"/>
                <w:szCs w:val="28"/>
              </w:rPr>
              <w:t>53.</w:t>
            </w:r>
          </w:p>
        </w:tc>
        <w:tc>
          <w:tcPr>
            <w:tcW w:w="4672" w:type="pct"/>
            <w:vAlign w:val="bottom"/>
          </w:tcPr>
          <w:p w:rsidR="00421C67" w:rsidRPr="00912230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D52D73" w:rsidRDefault="00421C67" w:rsidP="0013060B">
            <w:pPr>
              <w:jc w:val="center"/>
              <w:rPr>
                <w:sz w:val="28"/>
                <w:szCs w:val="28"/>
              </w:rPr>
            </w:pPr>
            <w:r w:rsidRPr="00D52D73">
              <w:rPr>
                <w:sz w:val="28"/>
                <w:szCs w:val="28"/>
              </w:rPr>
              <w:t>54.</w:t>
            </w:r>
          </w:p>
        </w:tc>
        <w:tc>
          <w:tcPr>
            <w:tcW w:w="4672" w:type="pct"/>
          </w:tcPr>
          <w:p w:rsidR="00421C67" w:rsidRPr="00D97F2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Серова, 480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D52D73" w:rsidRDefault="00421C67" w:rsidP="0013060B">
            <w:pPr>
              <w:jc w:val="center"/>
              <w:rPr>
                <w:sz w:val="28"/>
                <w:szCs w:val="28"/>
              </w:rPr>
            </w:pPr>
            <w:r w:rsidRPr="00D52D73">
              <w:rPr>
                <w:sz w:val="28"/>
                <w:szCs w:val="28"/>
              </w:rPr>
              <w:t>55.</w:t>
            </w:r>
          </w:p>
        </w:tc>
        <w:tc>
          <w:tcPr>
            <w:tcW w:w="4672" w:type="pct"/>
          </w:tcPr>
          <w:p w:rsidR="00421C67" w:rsidRPr="00D97F2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D52D73" w:rsidRDefault="00421C67" w:rsidP="00421C67">
            <w:pPr>
              <w:jc w:val="center"/>
              <w:rPr>
                <w:sz w:val="28"/>
                <w:szCs w:val="28"/>
              </w:rPr>
            </w:pPr>
            <w:r w:rsidRPr="00D52D73">
              <w:rPr>
                <w:sz w:val="28"/>
                <w:szCs w:val="28"/>
              </w:rPr>
              <w:t>56.</w:t>
            </w:r>
          </w:p>
        </w:tc>
        <w:tc>
          <w:tcPr>
            <w:tcW w:w="4672" w:type="pct"/>
          </w:tcPr>
          <w:p w:rsidR="00421C67" w:rsidRPr="00D97F2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672" w:type="pct"/>
          </w:tcPr>
          <w:p w:rsidR="00421C67" w:rsidRPr="00D97F2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Комсомольская, 46, 48, ул</w:t>
            </w:r>
            <w:r>
              <w:rPr>
                <w:sz w:val="28"/>
                <w:szCs w:val="28"/>
              </w:rPr>
              <w:t>ица</w:t>
            </w:r>
            <w:r w:rsidRPr="00D97F28">
              <w:rPr>
                <w:sz w:val="28"/>
                <w:szCs w:val="28"/>
              </w:rPr>
              <w:t xml:space="preserve"> Ленина, 125</w:t>
            </w:r>
          </w:p>
        </w:tc>
      </w:tr>
      <w:tr w:rsidR="00421C67" w:rsidRPr="00912230" w:rsidTr="008859DF">
        <w:tc>
          <w:tcPr>
            <w:tcW w:w="5000" w:type="pct"/>
            <w:gridSpan w:val="2"/>
          </w:tcPr>
          <w:p w:rsidR="00421C67" w:rsidRPr="00E463F8" w:rsidRDefault="00421C67" w:rsidP="00EB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E6B0C">
              <w:rPr>
                <w:sz w:val="28"/>
                <w:szCs w:val="28"/>
              </w:rPr>
              <w:t xml:space="preserve"> Братский, 1 - 20,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672" w:type="pct"/>
            <w:vAlign w:val="bottom"/>
          </w:tcPr>
          <w:p w:rsidR="00421C67" w:rsidRPr="007E6B0C" w:rsidRDefault="00421C67" w:rsidP="00EB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13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переулок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 Лермонтова, 129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>
              <w:rPr>
                <w:rFonts w:eastAsia="Calibri"/>
                <w:sz w:val="28"/>
                <w:szCs w:val="28"/>
              </w:rPr>
              <w:t xml:space="preserve">Кулакова, 47/4, 49/5  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Октябрьская,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E72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При</w:t>
            </w:r>
            <w:r w:rsidR="00E72470">
              <w:rPr>
                <w:rFonts w:eastAsia="Calibri"/>
                <w:sz w:val="28"/>
                <w:szCs w:val="28"/>
              </w:rPr>
              <w:t>г</w:t>
            </w:r>
            <w:r>
              <w:rPr>
                <w:rFonts w:eastAsia="Calibri"/>
                <w:sz w:val="28"/>
                <w:szCs w:val="28"/>
              </w:rPr>
              <w:t>ородная, 223, 225</w:t>
            </w:r>
          </w:p>
        </w:tc>
      </w:tr>
      <w:tr w:rsidR="00421C67" w:rsidRPr="00912230" w:rsidTr="008859DF">
        <w:tc>
          <w:tcPr>
            <w:tcW w:w="5000" w:type="pct"/>
            <w:gridSpan w:val="2"/>
          </w:tcPr>
          <w:p w:rsidR="00421C67" w:rsidRPr="00E463F8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672" w:type="pct"/>
            <w:vAlign w:val="bottom"/>
          </w:tcPr>
          <w:p w:rsidR="00421C67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2, 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421C67" w:rsidRPr="00E463F8" w:rsidRDefault="00421C67" w:rsidP="00885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672" w:type="pct"/>
            <w:vAlign w:val="bottom"/>
          </w:tcPr>
          <w:p w:rsidR="00421C67" w:rsidRPr="00786D52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 Ботанический, 8, 8 А, 9, 10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Гризодубовой, 27,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переулок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2E4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672" w:type="pct"/>
            <w:vAlign w:val="bottom"/>
          </w:tcPr>
          <w:p w:rsidR="00421C67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421C67" w:rsidRPr="00E463F8" w:rsidRDefault="00421C67" w:rsidP="0030029B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Комсомольская,</w:t>
            </w:r>
            <w:bookmarkStart w:id="0" w:name="_GoBack"/>
            <w:bookmarkEnd w:id="0"/>
            <w:r w:rsidRPr="006062CF">
              <w:rPr>
                <w:sz w:val="28"/>
                <w:szCs w:val="28"/>
              </w:rPr>
              <w:t xml:space="preserve"> 89/1, 87, 81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E72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При</w:t>
            </w:r>
            <w:r w:rsidR="00E72470">
              <w:rPr>
                <w:rFonts w:eastAsia="Calibri"/>
                <w:sz w:val="28"/>
                <w:szCs w:val="28"/>
              </w:rPr>
              <w:t>г</w:t>
            </w:r>
            <w:r>
              <w:rPr>
                <w:rFonts w:eastAsia="Calibri"/>
                <w:sz w:val="28"/>
                <w:szCs w:val="28"/>
              </w:rPr>
              <w:t>ородная, 225/1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421C67" w:rsidRPr="00912230" w:rsidTr="008859DF">
        <w:tc>
          <w:tcPr>
            <w:tcW w:w="328" w:type="pct"/>
          </w:tcPr>
          <w:p w:rsidR="00421C67" w:rsidRPr="00912230" w:rsidRDefault="00421C67" w:rsidP="0042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672" w:type="pct"/>
            <w:vAlign w:val="bottom"/>
          </w:tcPr>
          <w:p w:rsidR="00421C67" w:rsidRPr="00E463F8" w:rsidRDefault="00421C67" w:rsidP="00A1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</w:tbl>
    <w:p w:rsidR="009333F4" w:rsidRDefault="009333F4" w:rsidP="00095918">
      <w:pPr>
        <w:tabs>
          <w:tab w:val="left" w:pos="2175"/>
        </w:tabs>
        <w:ind w:left="5245"/>
        <w:rPr>
          <w:sz w:val="28"/>
          <w:szCs w:val="28"/>
        </w:rPr>
      </w:pPr>
    </w:p>
    <w:p w:rsidR="009333F4" w:rsidRDefault="009333F4" w:rsidP="00095918">
      <w:pPr>
        <w:tabs>
          <w:tab w:val="left" w:pos="2175"/>
        </w:tabs>
        <w:ind w:left="5245"/>
        <w:rPr>
          <w:sz w:val="28"/>
          <w:szCs w:val="28"/>
        </w:rPr>
      </w:pPr>
    </w:p>
    <w:p w:rsidR="009333F4" w:rsidRDefault="009333F4" w:rsidP="00095918">
      <w:pPr>
        <w:tabs>
          <w:tab w:val="left" w:pos="2175"/>
        </w:tabs>
        <w:ind w:left="5245"/>
        <w:rPr>
          <w:sz w:val="28"/>
          <w:szCs w:val="28"/>
        </w:rPr>
      </w:pPr>
    </w:p>
    <w:p w:rsidR="009333F4" w:rsidRDefault="009333F4" w:rsidP="00A022C8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Pr="00C634FC" w:rsidRDefault="009333F4" w:rsidP="00A022C8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5A7459">
        <w:rPr>
          <w:color w:val="000000"/>
          <w:sz w:val="28"/>
          <w:szCs w:val="28"/>
        </w:rPr>
        <w:t>г</w:t>
      </w:r>
      <w:r w:rsidR="002E4AB6">
        <w:rPr>
          <w:color w:val="000000"/>
          <w:sz w:val="28"/>
          <w:szCs w:val="28"/>
        </w:rPr>
        <w:t>ород</w:t>
      </w:r>
      <w:r>
        <w:rPr>
          <w:color w:val="000000"/>
          <w:sz w:val="28"/>
          <w:szCs w:val="28"/>
        </w:rPr>
        <w:t xml:space="preserve">а Ставрополя          </w:t>
      </w:r>
      <w:r w:rsidR="00652250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Ю.В. Белолапенко</w:t>
      </w:r>
    </w:p>
    <w:sectPr w:rsidR="009333F4" w:rsidRPr="00C634FC" w:rsidSect="00761625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92" w:rsidRDefault="00984092">
      <w:r>
        <w:separator/>
      </w:r>
    </w:p>
  </w:endnote>
  <w:endnote w:type="continuationSeparator" w:id="0">
    <w:p w:rsidR="00984092" w:rsidRDefault="0098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92" w:rsidRDefault="00984092">
      <w:r>
        <w:separator/>
      </w:r>
    </w:p>
  </w:footnote>
  <w:footnote w:type="continuationSeparator" w:id="0">
    <w:p w:rsidR="00984092" w:rsidRDefault="0098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69" w:rsidRDefault="001D1E2F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2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269">
      <w:rPr>
        <w:rStyle w:val="a5"/>
        <w:noProof/>
      </w:rPr>
      <w:t>2</w:t>
    </w:r>
    <w:r>
      <w:rPr>
        <w:rStyle w:val="a5"/>
      </w:rPr>
      <w:fldChar w:fldCharType="end"/>
    </w:r>
  </w:p>
  <w:p w:rsidR="007A1269" w:rsidRDefault="007A12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7A1269" w:rsidRDefault="001D1E2F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7A1269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5C5424">
          <w:rPr>
            <w:noProof/>
            <w:sz w:val="28"/>
            <w:szCs w:val="28"/>
          </w:rPr>
          <w:t>5</w:t>
        </w:r>
        <w:r w:rsidRPr="00C82AF9">
          <w:rPr>
            <w:sz w:val="28"/>
            <w:szCs w:val="28"/>
          </w:rPr>
          <w:fldChar w:fldCharType="end"/>
        </w:r>
      </w:p>
    </w:sdtContent>
  </w:sdt>
  <w:p w:rsidR="007A1269" w:rsidRDefault="007A1269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C58"/>
    <w:rsid w:val="00024257"/>
    <w:rsid w:val="00033590"/>
    <w:rsid w:val="0004152A"/>
    <w:rsid w:val="00052E61"/>
    <w:rsid w:val="00053107"/>
    <w:rsid w:val="0005353F"/>
    <w:rsid w:val="000644D8"/>
    <w:rsid w:val="000704AB"/>
    <w:rsid w:val="00074132"/>
    <w:rsid w:val="00075B38"/>
    <w:rsid w:val="000909A1"/>
    <w:rsid w:val="00095918"/>
    <w:rsid w:val="000A3BB1"/>
    <w:rsid w:val="000B0186"/>
    <w:rsid w:val="000B0EAD"/>
    <w:rsid w:val="000B14D6"/>
    <w:rsid w:val="000B16B1"/>
    <w:rsid w:val="000B1A0B"/>
    <w:rsid w:val="000B230C"/>
    <w:rsid w:val="000C0A5A"/>
    <w:rsid w:val="000C390B"/>
    <w:rsid w:val="000C3B38"/>
    <w:rsid w:val="000C4631"/>
    <w:rsid w:val="000D2308"/>
    <w:rsid w:val="000D422E"/>
    <w:rsid w:val="000E2706"/>
    <w:rsid w:val="000E4013"/>
    <w:rsid w:val="000F3D73"/>
    <w:rsid w:val="001017A9"/>
    <w:rsid w:val="00104147"/>
    <w:rsid w:val="00104180"/>
    <w:rsid w:val="00105479"/>
    <w:rsid w:val="0010692E"/>
    <w:rsid w:val="00114DB5"/>
    <w:rsid w:val="00117FD9"/>
    <w:rsid w:val="001202B7"/>
    <w:rsid w:val="001238D1"/>
    <w:rsid w:val="001253E4"/>
    <w:rsid w:val="00127E27"/>
    <w:rsid w:val="0013060B"/>
    <w:rsid w:val="00152955"/>
    <w:rsid w:val="00153D01"/>
    <w:rsid w:val="00156B27"/>
    <w:rsid w:val="001576AA"/>
    <w:rsid w:val="00160C60"/>
    <w:rsid w:val="001631E0"/>
    <w:rsid w:val="00165409"/>
    <w:rsid w:val="0016723A"/>
    <w:rsid w:val="00174985"/>
    <w:rsid w:val="00180963"/>
    <w:rsid w:val="00184FAA"/>
    <w:rsid w:val="0018632D"/>
    <w:rsid w:val="00186F6F"/>
    <w:rsid w:val="0019006D"/>
    <w:rsid w:val="001922D5"/>
    <w:rsid w:val="00193B6C"/>
    <w:rsid w:val="00197226"/>
    <w:rsid w:val="0019774A"/>
    <w:rsid w:val="001A141A"/>
    <w:rsid w:val="001A4C3A"/>
    <w:rsid w:val="001B0FFC"/>
    <w:rsid w:val="001C58F8"/>
    <w:rsid w:val="001C650E"/>
    <w:rsid w:val="001C7CEF"/>
    <w:rsid w:val="001C7F1C"/>
    <w:rsid w:val="001D1E2F"/>
    <w:rsid w:val="001D3504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20EF5"/>
    <w:rsid w:val="0023126B"/>
    <w:rsid w:val="00235077"/>
    <w:rsid w:val="0024195F"/>
    <w:rsid w:val="00241E4B"/>
    <w:rsid w:val="002446FA"/>
    <w:rsid w:val="00245058"/>
    <w:rsid w:val="00247F96"/>
    <w:rsid w:val="00252BAA"/>
    <w:rsid w:val="002544E9"/>
    <w:rsid w:val="00263753"/>
    <w:rsid w:val="00265363"/>
    <w:rsid w:val="00270B15"/>
    <w:rsid w:val="0027464E"/>
    <w:rsid w:val="0028444F"/>
    <w:rsid w:val="00294A8E"/>
    <w:rsid w:val="002A04AD"/>
    <w:rsid w:val="002A2047"/>
    <w:rsid w:val="002A670B"/>
    <w:rsid w:val="002B0B4D"/>
    <w:rsid w:val="002B2C9A"/>
    <w:rsid w:val="002D1847"/>
    <w:rsid w:val="002D5251"/>
    <w:rsid w:val="002D65DB"/>
    <w:rsid w:val="002E19C9"/>
    <w:rsid w:val="002E4AB6"/>
    <w:rsid w:val="002F0A73"/>
    <w:rsid w:val="002F0C50"/>
    <w:rsid w:val="002F1305"/>
    <w:rsid w:val="002F2263"/>
    <w:rsid w:val="002F38E6"/>
    <w:rsid w:val="002F45E9"/>
    <w:rsid w:val="002F5469"/>
    <w:rsid w:val="002F6758"/>
    <w:rsid w:val="0030029B"/>
    <w:rsid w:val="003059C5"/>
    <w:rsid w:val="00307D73"/>
    <w:rsid w:val="00313E0E"/>
    <w:rsid w:val="0032500A"/>
    <w:rsid w:val="0033050A"/>
    <w:rsid w:val="00330630"/>
    <w:rsid w:val="0033341B"/>
    <w:rsid w:val="00333969"/>
    <w:rsid w:val="00333A41"/>
    <w:rsid w:val="00333A89"/>
    <w:rsid w:val="003402FC"/>
    <w:rsid w:val="0034043F"/>
    <w:rsid w:val="00341F5B"/>
    <w:rsid w:val="0034232E"/>
    <w:rsid w:val="00343FAE"/>
    <w:rsid w:val="00344E3B"/>
    <w:rsid w:val="003466B9"/>
    <w:rsid w:val="003468AA"/>
    <w:rsid w:val="0035417E"/>
    <w:rsid w:val="00355786"/>
    <w:rsid w:val="00357849"/>
    <w:rsid w:val="00373BEC"/>
    <w:rsid w:val="00374D4C"/>
    <w:rsid w:val="00375AF6"/>
    <w:rsid w:val="003771B7"/>
    <w:rsid w:val="00381CBD"/>
    <w:rsid w:val="00386335"/>
    <w:rsid w:val="0039785A"/>
    <w:rsid w:val="00397944"/>
    <w:rsid w:val="003B5D34"/>
    <w:rsid w:val="003B6AC5"/>
    <w:rsid w:val="003B6D9E"/>
    <w:rsid w:val="003B7C61"/>
    <w:rsid w:val="003C0C61"/>
    <w:rsid w:val="003C477C"/>
    <w:rsid w:val="003D5186"/>
    <w:rsid w:val="003E0E3C"/>
    <w:rsid w:val="003E45F3"/>
    <w:rsid w:val="003F1727"/>
    <w:rsid w:val="003F75F1"/>
    <w:rsid w:val="0040387A"/>
    <w:rsid w:val="00412E62"/>
    <w:rsid w:val="00421C67"/>
    <w:rsid w:val="00423FF9"/>
    <w:rsid w:val="0042479B"/>
    <w:rsid w:val="00424B1B"/>
    <w:rsid w:val="00424DC5"/>
    <w:rsid w:val="00434096"/>
    <w:rsid w:val="00435755"/>
    <w:rsid w:val="00443F39"/>
    <w:rsid w:val="00450C06"/>
    <w:rsid w:val="00451754"/>
    <w:rsid w:val="00452012"/>
    <w:rsid w:val="00453242"/>
    <w:rsid w:val="0046338F"/>
    <w:rsid w:val="004641B2"/>
    <w:rsid w:val="00472664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021D"/>
    <w:rsid w:val="004B0AF6"/>
    <w:rsid w:val="004B1BCB"/>
    <w:rsid w:val="004B31DB"/>
    <w:rsid w:val="004C0B6F"/>
    <w:rsid w:val="004C3EC0"/>
    <w:rsid w:val="004C7A85"/>
    <w:rsid w:val="004D0A60"/>
    <w:rsid w:val="004D3A58"/>
    <w:rsid w:val="004E7B24"/>
    <w:rsid w:val="004F0187"/>
    <w:rsid w:val="004F05CD"/>
    <w:rsid w:val="004F58B9"/>
    <w:rsid w:val="004F7705"/>
    <w:rsid w:val="00501C0F"/>
    <w:rsid w:val="00502087"/>
    <w:rsid w:val="0050658D"/>
    <w:rsid w:val="005106E6"/>
    <w:rsid w:val="00516927"/>
    <w:rsid w:val="00522F3A"/>
    <w:rsid w:val="005256AF"/>
    <w:rsid w:val="00525D37"/>
    <w:rsid w:val="00532C8E"/>
    <w:rsid w:val="00540B72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593D"/>
    <w:rsid w:val="00596F78"/>
    <w:rsid w:val="005A1724"/>
    <w:rsid w:val="005A2BF8"/>
    <w:rsid w:val="005A3DD8"/>
    <w:rsid w:val="005A7459"/>
    <w:rsid w:val="005A7A45"/>
    <w:rsid w:val="005B0025"/>
    <w:rsid w:val="005B3035"/>
    <w:rsid w:val="005B4FE1"/>
    <w:rsid w:val="005B6D49"/>
    <w:rsid w:val="005C3E4F"/>
    <w:rsid w:val="005C5424"/>
    <w:rsid w:val="005D2451"/>
    <w:rsid w:val="005D32C7"/>
    <w:rsid w:val="005D5092"/>
    <w:rsid w:val="005D54B7"/>
    <w:rsid w:val="005D6682"/>
    <w:rsid w:val="005E072B"/>
    <w:rsid w:val="005E2964"/>
    <w:rsid w:val="005E3367"/>
    <w:rsid w:val="005E45BD"/>
    <w:rsid w:val="005E6057"/>
    <w:rsid w:val="005F1385"/>
    <w:rsid w:val="005F3472"/>
    <w:rsid w:val="005F527F"/>
    <w:rsid w:val="005F66A4"/>
    <w:rsid w:val="00600A82"/>
    <w:rsid w:val="006021D6"/>
    <w:rsid w:val="00610D94"/>
    <w:rsid w:val="00614662"/>
    <w:rsid w:val="006219D5"/>
    <w:rsid w:val="006227E1"/>
    <w:rsid w:val="00627A9C"/>
    <w:rsid w:val="0063603F"/>
    <w:rsid w:val="006369CD"/>
    <w:rsid w:val="006444CA"/>
    <w:rsid w:val="00644F4B"/>
    <w:rsid w:val="006477E1"/>
    <w:rsid w:val="0065067F"/>
    <w:rsid w:val="00651CCC"/>
    <w:rsid w:val="00652250"/>
    <w:rsid w:val="00654FAC"/>
    <w:rsid w:val="00663568"/>
    <w:rsid w:val="00664F1D"/>
    <w:rsid w:val="006671D9"/>
    <w:rsid w:val="006772D9"/>
    <w:rsid w:val="00680225"/>
    <w:rsid w:val="00692B0F"/>
    <w:rsid w:val="00697568"/>
    <w:rsid w:val="006A3756"/>
    <w:rsid w:val="006A5D66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E09BB"/>
    <w:rsid w:val="006E167F"/>
    <w:rsid w:val="006E6404"/>
    <w:rsid w:val="006E7108"/>
    <w:rsid w:val="006F3D27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1625"/>
    <w:rsid w:val="00762AF0"/>
    <w:rsid w:val="00773A28"/>
    <w:rsid w:val="007802F0"/>
    <w:rsid w:val="007866F6"/>
    <w:rsid w:val="0078718C"/>
    <w:rsid w:val="0079386B"/>
    <w:rsid w:val="00795B54"/>
    <w:rsid w:val="007A0438"/>
    <w:rsid w:val="007A1269"/>
    <w:rsid w:val="007A5E14"/>
    <w:rsid w:val="007A6E49"/>
    <w:rsid w:val="007B5276"/>
    <w:rsid w:val="007C0751"/>
    <w:rsid w:val="007C2B18"/>
    <w:rsid w:val="007C67BE"/>
    <w:rsid w:val="007D0833"/>
    <w:rsid w:val="007E3236"/>
    <w:rsid w:val="007F4334"/>
    <w:rsid w:val="007F557D"/>
    <w:rsid w:val="0080141D"/>
    <w:rsid w:val="00806563"/>
    <w:rsid w:val="00810BEB"/>
    <w:rsid w:val="00811DEE"/>
    <w:rsid w:val="00812C89"/>
    <w:rsid w:val="008130C0"/>
    <w:rsid w:val="0082648F"/>
    <w:rsid w:val="00827E4C"/>
    <w:rsid w:val="00833A47"/>
    <w:rsid w:val="008348E7"/>
    <w:rsid w:val="0083645F"/>
    <w:rsid w:val="0083745D"/>
    <w:rsid w:val="0084455E"/>
    <w:rsid w:val="00851FFF"/>
    <w:rsid w:val="008546AF"/>
    <w:rsid w:val="00864324"/>
    <w:rsid w:val="00864E1B"/>
    <w:rsid w:val="00870083"/>
    <w:rsid w:val="0087361B"/>
    <w:rsid w:val="00874A2D"/>
    <w:rsid w:val="00876210"/>
    <w:rsid w:val="00877F66"/>
    <w:rsid w:val="0088018F"/>
    <w:rsid w:val="008859DF"/>
    <w:rsid w:val="008A3F1F"/>
    <w:rsid w:val="008C1FF1"/>
    <w:rsid w:val="008C45FE"/>
    <w:rsid w:val="008E4055"/>
    <w:rsid w:val="008E45D1"/>
    <w:rsid w:val="008F0FAD"/>
    <w:rsid w:val="008F48FD"/>
    <w:rsid w:val="00905523"/>
    <w:rsid w:val="009058EB"/>
    <w:rsid w:val="0091379E"/>
    <w:rsid w:val="00916D37"/>
    <w:rsid w:val="009254A6"/>
    <w:rsid w:val="00925D1E"/>
    <w:rsid w:val="00930803"/>
    <w:rsid w:val="00930DC2"/>
    <w:rsid w:val="009333F4"/>
    <w:rsid w:val="00933C51"/>
    <w:rsid w:val="00934053"/>
    <w:rsid w:val="00934D75"/>
    <w:rsid w:val="009426E9"/>
    <w:rsid w:val="00944891"/>
    <w:rsid w:val="009467BA"/>
    <w:rsid w:val="00951888"/>
    <w:rsid w:val="00965878"/>
    <w:rsid w:val="00966A10"/>
    <w:rsid w:val="0097590E"/>
    <w:rsid w:val="009836EA"/>
    <w:rsid w:val="00984092"/>
    <w:rsid w:val="009859EE"/>
    <w:rsid w:val="009875F5"/>
    <w:rsid w:val="00990B13"/>
    <w:rsid w:val="00997118"/>
    <w:rsid w:val="009A2A2C"/>
    <w:rsid w:val="009A5C29"/>
    <w:rsid w:val="009A6F55"/>
    <w:rsid w:val="009B0491"/>
    <w:rsid w:val="009B12A2"/>
    <w:rsid w:val="009B47A6"/>
    <w:rsid w:val="009B6A41"/>
    <w:rsid w:val="009C4D09"/>
    <w:rsid w:val="009D45A6"/>
    <w:rsid w:val="009E128A"/>
    <w:rsid w:val="009E5001"/>
    <w:rsid w:val="009F086E"/>
    <w:rsid w:val="009F15F3"/>
    <w:rsid w:val="009F583E"/>
    <w:rsid w:val="009F656A"/>
    <w:rsid w:val="00A0126F"/>
    <w:rsid w:val="00A022C8"/>
    <w:rsid w:val="00A0334D"/>
    <w:rsid w:val="00A044A1"/>
    <w:rsid w:val="00A06298"/>
    <w:rsid w:val="00A0689B"/>
    <w:rsid w:val="00A06B08"/>
    <w:rsid w:val="00A10EBF"/>
    <w:rsid w:val="00A15A39"/>
    <w:rsid w:val="00A258E3"/>
    <w:rsid w:val="00A25FB5"/>
    <w:rsid w:val="00A3246D"/>
    <w:rsid w:val="00A33187"/>
    <w:rsid w:val="00A334A5"/>
    <w:rsid w:val="00A474E1"/>
    <w:rsid w:val="00A512A4"/>
    <w:rsid w:val="00A6144E"/>
    <w:rsid w:val="00A62B80"/>
    <w:rsid w:val="00A64B14"/>
    <w:rsid w:val="00A66A63"/>
    <w:rsid w:val="00A72792"/>
    <w:rsid w:val="00A76F4D"/>
    <w:rsid w:val="00A8223A"/>
    <w:rsid w:val="00A84BE4"/>
    <w:rsid w:val="00AA1D88"/>
    <w:rsid w:val="00AC3795"/>
    <w:rsid w:val="00AC4E86"/>
    <w:rsid w:val="00AE2C65"/>
    <w:rsid w:val="00AE3ADB"/>
    <w:rsid w:val="00AE781C"/>
    <w:rsid w:val="00AF1DD5"/>
    <w:rsid w:val="00AF523A"/>
    <w:rsid w:val="00AF7A95"/>
    <w:rsid w:val="00B028D8"/>
    <w:rsid w:val="00B03427"/>
    <w:rsid w:val="00B05665"/>
    <w:rsid w:val="00B05EFA"/>
    <w:rsid w:val="00B11680"/>
    <w:rsid w:val="00B124A6"/>
    <w:rsid w:val="00B1296B"/>
    <w:rsid w:val="00B16CDD"/>
    <w:rsid w:val="00B359FB"/>
    <w:rsid w:val="00B369D1"/>
    <w:rsid w:val="00B424AE"/>
    <w:rsid w:val="00B42747"/>
    <w:rsid w:val="00B43C43"/>
    <w:rsid w:val="00B51722"/>
    <w:rsid w:val="00B605E1"/>
    <w:rsid w:val="00B6082C"/>
    <w:rsid w:val="00B62C99"/>
    <w:rsid w:val="00B63F24"/>
    <w:rsid w:val="00B64598"/>
    <w:rsid w:val="00B6480F"/>
    <w:rsid w:val="00B65AD4"/>
    <w:rsid w:val="00B67A52"/>
    <w:rsid w:val="00B71F56"/>
    <w:rsid w:val="00B729B6"/>
    <w:rsid w:val="00B765EB"/>
    <w:rsid w:val="00B77B05"/>
    <w:rsid w:val="00B8037B"/>
    <w:rsid w:val="00B8222D"/>
    <w:rsid w:val="00B823F0"/>
    <w:rsid w:val="00B854CE"/>
    <w:rsid w:val="00B85BCA"/>
    <w:rsid w:val="00B90A74"/>
    <w:rsid w:val="00B913AE"/>
    <w:rsid w:val="00B915E2"/>
    <w:rsid w:val="00B9286C"/>
    <w:rsid w:val="00B96ED3"/>
    <w:rsid w:val="00BA2370"/>
    <w:rsid w:val="00BA56C3"/>
    <w:rsid w:val="00BA5837"/>
    <w:rsid w:val="00BB1214"/>
    <w:rsid w:val="00BB1870"/>
    <w:rsid w:val="00BB2582"/>
    <w:rsid w:val="00BB327F"/>
    <w:rsid w:val="00BC50E7"/>
    <w:rsid w:val="00BD0A12"/>
    <w:rsid w:val="00BD0D5D"/>
    <w:rsid w:val="00BD2406"/>
    <w:rsid w:val="00BD53F3"/>
    <w:rsid w:val="00BD5411"/>
    <w:rsid w:val="00BE175C"/>
    <w:rsid w:val="00BE2562"/>
    <w:rsid w:val="00BE3352"/>
    <w:rsid w:val="00BE3E06"/>
    <w:rsid w:val="00BE4CA5"/>
    <w:rsid w:val="00BF09F5"/>
    <w:rsid w:val="00BF1977"/>
    <w:rsid w:val="00BF2667"/>
    <w:rsid w:val="00C01F1A"/>
    <w:rsid w:val="00C05804"/>
    <w:rsid w:val="00C17F87"/>
    <w:rsid w:val="00C20F6F"/>
    <w:rsid w:val="00C219D1"/>
    <w:rsid w:val="00C26E9C"/>
    <w:rsid w:val="00C37AE5"/>
    <w:rsid w:val="00C37D8C"/>
    <w:rsid w:val="00C4446F"/>
    <w:rsid w:val="00C62A61"/>
    <w:rsid w:val="00C634FC"/>
    <w:rsid w:val="00C63E5F"/>
    <w:rsid w:val="00C709F1"/>
    <w:rsid w:val="00C7241C"/>
    <w:rsid w:val="00C7259F"/>
    <w:rsid w:val="00C72BF5"/>
    <w:rsid w:val="00C7303A"/>
    <w:rsid w:val="00C74ACD"/>
    <w:rsid w:val="00C77C22"/>
    <w:rsid w:val="00C80B5B"/>
    <w:rsid w:val="00C8240F"/>
    <w:rsid w:val="00C82AF9"/>
    <w:rsid w:val="00C82D6B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2168"/>
    <w:rsid w:val="00CC491D"/>
    <w:rsid w:val="00CC49CD"/>
    <w:rsid w:val="00CD18B5"/>
    <w:rsid w:val="00CD7235"/>
    <w:rsid w:val="00CE0721"/>
    <w:rsid w:val="00CE2873"/>
    <w:rsid w:val="00CE31AD"/>
    <w:rsid w:val="00CE344B"/>
    <w:rsid w:val="00CE7320"/>
    <w:rsid w:val="00CF4356"/>
    <w:rsid w:val="00CF4555"/>
    <w:rsid w:val="00CF57E3"/>
    <w:rsid w:val="00D00C13"/>
    <w:rsid w:val="00D01BCE"/>
    <w:rsid w:val="00D03827"/>
    <w:rsid w:val="00D06D1B"/>
    <w:rsid w:val="00D135C8"/>
    <w:rsid w:val="00D22AF8"/>
    <w:rsid w:val="00D24DAE"/>
    <w:rsid w:val="00D257EE"/>
    <w:rsid w:val="00D25D97"/>
    <w:rsid w:val="00D266A7"/>
    <w:rsid w:val="00D27397"/>
    <w:rsid w:val="00D34639"/>
    <w:rsid w:val="00D36B6F"/>
    <w:rsid w:val="00D3736A"/>
    <w:rsid w:val="00D410C4"/>
    <w:rsid w:val="00D425FA"/>
    <w:rsid w:val="00D5032E"/>
    <w:rsid w:val="00D52B09"/>
    <w:rsid w:val="00D52D73"/>
    <w:rsid w:val="00D53CCA"/>
    <w:rsid w:val="00D54508"/>
    <w:rsid w:val="00D6060B"/>
    <w:rsid w:val="00D60C58"/>
    <w:rsid w:val="00D64DCE"/>
    <w:rsid w:val="00D6705E"/>
    <w:rsid w:val="00D6772D"/>
    <w:rsid w:val="00D71B84"/>
    <w:rsid w:val="00D7581E"/>
    <w:rsid w:val="00D808B5"/>
    <w:rsid w:val="00D83437"/>
    <w:rsid w:val="00D85A84"/>
    <w:rsid w:val="00D87C91"/>
    <w:rsid w:val="00D87E31"/>
    <w:rsid w:val="00D90AB2"/>
    <w:rsid w:val="00D911D8"/>
    <w:rsid w:val="00D95F26"/>
    <w:rsid w:val="00D96674"/>
    <w:rsid w:val="00DA32DA"/>
    <w:rsid w:val="00DA791B"/>
    <w:rsid w:val="00DB0B5A"/>
    <w:rsid w:val="00DB26AE"/>
    <w:rsid w:val="00DB4FD1"/>
    <w:rsid w:val="00DC5493"/>
    <w:rsid w:val="00DD00D5"/>
    <w:rsid w:val="00DD322A"/>
    <w:rsid w:val="00DD3C7F"/>
    <w:rsid w:val="00DD47F7"/>
    <w:rsid w:val="00DE136B"/>
    <w:rsid w:val="00DE24A1"/>
    <w:rsid w:val="00DE7036"/>
    <w:rsid w:val="00DE7FFB"/>
    <w:rsid w:val="00DF0F90"/>
    <w:rsid w:val="00DF2C8F"/>
    <w:rsid w:val="00E02F71"/>
    <w:rsid w:val="00E03881"/>
    <w:rsid w:val="00E05545"/>
    <w:rsid w:val="00E10558"/>
    <w:rsid w:val="00E21B93"/>
    <w:rsid w:val="00E23923"/>
    <w:rsid w:val="00E25EF4"/>
    <w:rsid w:val="00E33368"/>
    <w:rsid w:val="00E351F1"/>
    <w:rsid w:val="00E35EBF"/>
    <w:rsid w:val="00E407A8"/>
    <w:rsid w:val="00E420CD"/>
    <w:rsid w:val="00E42CD1"/>
    <w:rsid w:val="00E4352D"/>
    <w:rsid w:val="00E441DB"/>
    <w:rsid w:val="00E47173"/>
    <w:rsid w:val="00E72470"/>
    <w:rsid w:val="00E76532"/>
    <w:rsid w:val="00E807DC"/>
    <w:rsid w:val="00E83734"/>
    <w:rsid w:val="00E85D91"/>
    <w:rsid w:val="00E93CE4"/>
    <w:rsid w:val="00E96751"/>
    <w:rsid w:val="00E975F4"/>
    <w:rsid w:val="00EA2FFB"/>
    <w:rsid w:val="00EB0F9C"/>
    <w:rsid w:val="00EB50D9"/>
    <w:rsid w:val="00EB77BE"/>
    <w:rsid w:val="00EC11AE"/>
    <w:rsid w:val="00EC1D56"/>
    <w:rsid w:val="00EC3BD1"/>
    <w:rsid w:val="00EC4FAE"/>
    <w:rsid w:val="00EC5377"/>
    <w:rsid w:val="00EC6B10"/>
    <w:rsid w:val="00EC7F94"/>
    <w:rsid w:val="00EE787F"/>
    <w:rsid w:val="00EF123E"/>
    <w:rsid w:val="00EF400C"/>
    <w:rsid w:val="00EF5793"/>
    <w:rsid w:val="00F11BE4"/>
    <w:rsid w:val="00F210B2"/>
    <w:rsid w:val="00F24C34"/>
    <w:rsid w:val="00F24DD5"/>
    <w:rsid w:val="00F30F0D"/>
    <w:rsid w:val="00F3292F"/>
    <w:rsid w:val="00F37B0E"/>
    <w:rsid w:val="00F44497"/>
    <w:rsid w:val="00F44F46"/>
    <w:rsid w:val="00F47FF7"/>
    <w:rsid w:val="00F5257B"/>
    <w:rsid w:val="00F60826"/>
    <w:rsid w:val="00F623DC"/>
    <w:rsid w:val="00F63530"/>
    <w:rsid w:val="00F71110"/>
    <w:rsid w:val="00F737E2"/>
    <w:rsid w:val="00F73B21"/>
    <w:rsid w:val="00F83A4C"/>
    <w:rsid w:val="00F9234B"/>
    <w:rsid w:val="00F953C5"/>
    <w:rsid w:val="00FB1C1B"/>
    <w:rsid w:val="00FB26BF"/>
    <w:rsid w:val="00FB3479"/>
    <w:rsid w:val="00FB456F"/>
    <w:rsid w:val="00FB4B88"/>
    <w:rsid w:val="00FB67DE"/>
    <w:rsid w:val="00FC0416"/>
    <w:rsid w:val="00FC28E1"/>
    <w:rsid w:val="00FC3A6B"/>
    <w:rsid w:val="00FC5BEB"/>
    <w:rsid w:val="00FD2250"/>
    <w:rsid w:val="00FD6A73"/>
    <w:rsid w:val="00FE081A"/>
    <w:rsid w:val="00FE359B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FA79-2F60-4FE3-AEF7-4AC1A1D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2019-08-06T06:04:00Z</cp:lastPrinted>
  <dcterms:created xsi:type="dcterms:W3CDTF">2020-06-11T07:36:00Z</dcterms:created>
  <dcterms:modified xsi:type="dcterms:W3CDTF">2020-06-11T07:36:00Z</dcterms:modified>
</cp:coreProperties>
</file>