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B120F6" w:rsidRDefault="00EF7B3E" w:rsidP="00EF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контрольным органом у контролируемого лица в рамках осуществления муниципального </w:t>
      </w:r>
      <w:r w:rsidR="00F945D7" w:rsidRPr="00F945D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120F6" w:rsidRPr="00B120F6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 города Ставрополя Ставропольского края</w:t>
      </w:r>
    </w:p>
    <w:p w:rsidR="00EF7B3E" w:rsidRPr="00F945D7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59" w:rsidRDefault="00F12259" w:rsidP="00717F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59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F12259">
        <w:rPr>
          <w:rFonts w:ascii="Times New Roman" w:hAnsi="Times New Roman" w:cs="Times New Roman"/>
          <w:sz w:val="28"/>
          <w:szCs w:val="28"/>
        </w:rPr>
        <w:t>,</w:t>
      </w:r>
    </w:p>
    <w:p w:rsidR="00717F92" w:rsidRPr="00717F92" w:rsidRDefault="00717F92" w:rsidP="00717F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B120F6">
        <w:rPr>
          <w:rFonts w:ascii="Times New Roman" w:hAnsi="Times New Roman" w:cs="Times New Roman"/>
          <w:sz w:val="28"/>
          <w:szCs w:val="28"/>
        </w:rPr>
        <w:t>разрешительная документация на проведение различных видов работ, предусмотренных Правилами благоустройства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717F92" w:rsidRPr="00EF7B3E" w:rsidRDefault="00717F92" w:rsidP="0071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B3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EF7B3E">
        <w:rPr>
          <w:rFonts w:ascii="Times New Roman" w:hAnsi="Times New Roman" w:cs="Times New Roman"/>
          <w:sz w:val="28"/>
          <w:szCs w:val="28"/>
        </w:rPr>
        <w:t xml:space="preserve">окументы, связанные с целями, задачами и предметом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717F92" w:rsidRDefault="00717F92" w:rsidP="00717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717F92"/>
    <w:rsid w:val="009339E0"/>
    <w:rsid w:val="009772C7"/>
    <w:rsid w:val="00A3735F"/>
    <w:rsid w:val="00B120F6"/>
    <w:rsid w:val="00C7008A"/>
    <w:rsid w:val="00CB0B26"/>
    <w:rsid w:val="00E24789"/>
    <w:rsid w:val="00E90082"/>
    <w:rsid w:val="00E91039"/>
    <w:rsid w:val="00EF7B3E"/>
    <w:rsid w:val="00F12259"/>
    <w:rsid w:val="00F423A5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6</cp:revision>
  <dcterms:created xsi:type="dcterms:W3CDTF">2021-10-18T12:02:00Z</dcterms:created>
  <dcterms:modified xsi:type="dcterms:W3CDTF">2021-10-19T12:49:00Z</dcterms:modified>
</cp:coreProperties>
</file>