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B8" w:rsidRPr="00786076" w:rsidRDefault="0033310F" w:rsidP="003331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310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3310F" w:rsidRPr="00786076" w:rsidRDefault="0033310F" w:rsidP="007860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6076">
        <w:rPr>
          <w:rFonts w:ascii="Times New Roman" w:hAnsi="Times New Roman" w:cs="Times New Roman"/>
          <w:sz w:val="28"/>
          <w:szCs w:val="28"/>
        </w:rPr>
        <w:t>к проекту</w:t>
      </w:r>
      <w:r w:rsidR="00757806" w:rsidRPr="00786076"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</w:t>
      </w:r>
      <w:r w:rsidR="007D48DD" w:rsidRPr="00786076">
        <w:rPr>
          <w:rFonts w:ascii="Times New Roman" w:hAnsi="Times New Roman" w:cs="Times New Roman"/>
          <w:sz w:val="28"/>
          <w:szCs w:val="28"/>
        </w:rPr>
        <w:t xml:space="preserve"> </w:t>
      </w:r>
      <w:r w:rsidR="00786076" w:rsidRPr="00786076">
        <w:rPr>
          <w:rFonts w:ascii="Times New Roman" w:hAnsi="Times New Roman" w:cs="Times New Roman"/>
          <w:sz w:val="28"/>
          <w:szCs w:val="28"/>
        </w:rPr>
        <w:t>«О внесении изменений в решение Ставропольской городской Думы «Об утверждении Положения о муниципальном лесном контроле на территории муниципального образования города Ставрополя Ставропольского края»</w:t>
      </w:r>
    </w:p>
    <w:p w:rsidR="00786076" w:rsidRPr="00556778" w:rsidRDefault="00786076" w:rsidP="007860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</w:rPr>
        <w:t xml:space="preserve">Предлагаемый к рассмотрению проект решения Ставропольской городской Думы </w:t>
      </w:r>
      <w:r w:rsidRPr="007D48DD">
        <w:rPr>
          <w:rFonts w:ascii="Times New Roman" w:hAnsi="Times New Roman" w:cs="Times New Roman"/>
          <w:sz w:val="28"/>
          <w:szCs w:val="28"/>
        </w:rPr>
        <w:t>«</w:t>
      </w:r>
      <w:r w:rsidR="00786076" w:rsidRPr="00786076">
        <w:rPr>
          <w:rFonts w:ascii="Times New Roman" w:hAnsi="Times New Roman" w:cs="Times New Roman"/>
          <w:sz w:val="28"/>
          <w:szCs w:val="28"/>
        </w:rPr>
        <w:t>О внесении изменений в решение Ставропольской городской Думы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7D48DD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48DD">
        <w:rPr>
          <w:rFonts w:ascii="Times New Roman" w:hAnsi="Times New Roman" w:cs="Times New Roman"/>
          <w:sz w:val="28"/>
          <w:szCs w:val="28"/>
        </w:rPr>
        <w:t xml:space="preserve"> лесно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48DD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е 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A13CAD"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- Федеральный закон № 248-ФЗ). </w:t>
      </w:r>
      <w:proofErr w:type="gramEnd"/>
    </w:p>
    <w:p w:rsidR="00717218" w:rsidRDefault="00A13CAD" w:rsidP="00717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решения послужило </w:t>
      </w:r>
      <w:r w:rsidR="00786076"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="00786076" w:rsidRPr="00A13CAD">
        <w:rPr>
          <w:rFonts w:ascii="Times New Roman" w:hAnsi="Times New Roman" w:cs="Times New Roman"/>
          <w:sz w:val="28"/>
          <w:szCs w:val="28"/>
        </w:rPr>
        <w:t>Федеральный закон № 248-ФЗ</w:t>
      </w:r>
      <w:r w:rsidR="00786076">
        <w:rPr>
          <w:rFonts w:ascii="Times New Roman" w:hAnsi="Times New Roman" w:cs="Times New Roman"/>
          <w:sz w:val="28"/>
          <w:szCs w:val="28"/>
        </w:rPr>
        <w:t xml:space="preserve"> изменений в части </w:t>
      </w:r>
      <w:r w:rsidR="00717218">
        <w:rPr>
          <w:rFonts w:ascii="Times New Roman" w:hAnsi="Times New Roman" w:cs="Times New Roman"/>
          <w:sz w:val="28"/>
          <w:szCs w:val="28"/>
        </w:rPr>
        <w:t>утверждения механизма о</w:t>
      </w:r>
      <w:r w:rsidR="00717218" w:rsidRPr="00AC7010">
        <w:rPr>
          <w:rFonts w:ascii="Times New Roman" w:hAnsi="Times New Roman" w:cs="Times New Roman"/>
          <w:sz w:val="28"/>
          <w:szCs w:val="28"/>
        </w:rPr>
        <w:t>ценк</w:t>
      </w:r>
      <w:r w:rsidR="00717218">
        <w:rPr>
          <w:rFonts w:ascii="Times New Roman" w:hAnsi="Times New Roman" w:cs="Times New Roman"/>
          <w:sz w:val="28"/>
          <w:szCs w:val="28"/>
        </w:rPr>
        <w:t>и</w:t>
      </w:r>
      <w:r w:rsidR="00717218" w:rsidRPr="00AC7010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деятельности контрольных органов</w:t>
      </w:r>
      <w:r w:rsidR="00717218">
        <w:rPr>
          <w:rFonts w:ascii="Times New Roman" w:hAnsi="Times New Roman" w:cs="Times New Roman"/>
          <w:sz w:val="28"/>
          <w:szCs w:val="28"/>
        </w:rPr>
        <w:t xml:space="preserve"> с помощью утверждения системы ключевых и индикативных показателей по муниципальным контролям.</w:t>
      </w:r>
    </w:p>
    <w:p w:rsidR="00987FC0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Целесообразность принятия данного проекта решения обусловлена необходимостью </w:t>
      </w:r>
      <w:r w:rsidR="00987FC0">
        <w:rPr>
          <w:rFonts w:ascii="Times New Roman" w:hAnsi="Times New Roman" w:cs="Times New Roman"/>
          <w:sz w:val="28"/>
          <w:szCs w:val="28"/>
        </w:rPr>
        <w:t>приведения нормативно правового акта в соответствие с действующим законодательством.</w:t>
      </w:r>
    </w:p>
    <w:p w:rsidR="00A13CAD" w:rsidRDefault="00556778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проекта решения финансировани</w:t>
      </w:r>
      <w:r w:rsidR="008B7193">
        <w:rPr>
          <w:rFonts w:ascii="Times New Roman" w:hAnsi="Times New Roman" w:cs="Times New Roman"/>
          <w:sz w:val="28"/>
          <w:szCs w:val="28"/>
        </w:rPr>
        <w:t xml:space="preserve">е из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>не требуется.</w:t>
      </w:r>
      <w:r w:rsidR="00A13CAD" w:rsidRPr="00A13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D9F" w:rsidRDefault="00A13CAD" w:rsidP="0088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>С целью организации публичных консультаций для обсуждения на официальном сайте администрации го</w:t>
      </w:r>
      <w:r w:rsidR="0088729D">
        <w:rPr>
          <w:rFonts w:ascii="Times New Roman" w:hAnsi="Times New Roman" w:cs="Times New Roman"/>
          <w:sz w:val="28"/>
          <w:szCs w:val="28"/>
        </w:rPr>
        <w:t>рода Ставрополя в информационно-</w:t>
      </w:r>
      <w:r w:rsidRPr="00A13CAD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в разделе «ФУНКЦИИ»/ «Нормотворческая деятельность»/ «Оценка регулирующего воздействия»/ «Публичные </w:t>
      </w:r>
      <w:r w:rsidRPr="0088729D">
        <w:rPr>
          <w:rFonts w:ascii="Times New Roman" w:hAnsi="Times New Roman" w:cs="Times New Roman"/>
          <w:sz w:val="28"/>
          <w:szCs w:val="28"/>
        </w:rPr>
        <w:t xml:space="preserve">консультации» </w:t>
      </w:r>
      <w:r w:rsidR="003C354A" w:rsidRPr="0088729D">
        <w:rPr>
          <w:rFonts w:ascii="Times New Roman" w:hAnsi="Times New Roman" w:cs="Times New Roman"/>
          <w:sz w:val="28"/>
          <w:szCs w:val="28"/>
        </w:rPr>
        <w:t>(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8729D" w:rsidRPr="0088729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 w:rsidR="0088729D" w:rsidRPr="008872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729D" w:rsidRPr="008872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regulatory</w:t>
      </w:r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otsenka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r w:rsidR="0088729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reguliruyushchego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vozdeystviya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pub</w:t>
      </w:r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kons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)</w:t>
      </w:r>
      <w:r w:rsidR="003C354A" w:rsidRPr="0088729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88729D">
        <w:rPr>
          <w:rFonts w:ascii="Times New Roman" w:hAnsi="Times New Roman" w:cs="Times New Roman"/>
          <w:sz w:val="28"/>
          <w:szCs w:val="28"/>
        </w:rPr>
        <w:t>размещены</w:t>
      </w:r>
      <w:r w:rsidRPr="00A13CAD">
        <w:rPr>
          <w:rFonts w:ascii="Times New Roman" w:hAnsi="Times New Roman" w:cs="Times New Roman"/>
          <w:sz w:val="28"/>
          <w:szCs w:val="28"/>
        </w:rPr>
        <w:t xml:space="preserve"> проект правового акта, пояснительная записка, сводный отчет, форма представления замечаний и предложений. Замечания и предложения к проекту решения Ставропольской городской Думы</w:t>
      </w:r>
      <w:r w:rsidR="0096061D">
        <w:rPr>
          <w:rFonts w:ascii="Times New Roman" w:hAnsi="Times New Roman" w:cs="Times New Roman"/>
          <w:sz w:val="28"/>
          <w:szCs w:val="28"/>
        </w:rPr>
        <w:t xml:space="preserve"> </w:t>
      </w:r>
      <w:r w:rsidRPr="00A13CAD">
        <w:rPr>
          <w:rFonts w:ascii="Times New Roman" w:hAnsi="Times New Roman" w:cs="Times New Roman"/>
          <w:sz w:val="28"/>
          <w:szCs w:val="28"/>
        </w:rPr>
        <w:t>«</w:t>
      </w:r>
      <w:r w:rsidR="0024566C" w:rsidRPr="00786076">
        <w:rPr>
          <w:rFonts w:ascii="Times New Roman" w:hAnsi="Times New Roman" w:cs="Times New Roman"/>
          <w:sz w:val="28"/>
          <w:szCs w:val="28"/>
        </w:rPr>
        <w:t>О внесении изменений в решение Ставропольской городской Думы «</w:t>
      </w:r>
      <w:r w:rsidR="008B4D9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B4D9F" w:rsidRPr="007D48DD">
        <w:rPr>
          <w:rFonts w:ascii="Times New Roman" w:hAnsi="Times New Roman" w:cs="Times New Roman"/>
          <w:sz w:val="28"/>
          <w:szCs w:val="28"/>
        </w:rPr>
        <w:t>о муниципально</w:t>
      </w:r>
      <w:r w:rsidR="008B4D9F">
        <w:rPr>
          <w:rFonts w:ascii="Times New Roman" w:hAnsi="Times New Roman" w:cs="Times New Roman"/>
          <w:sz w:val="28"/>
          <w:szCs w:val="28"/>
        </w:rPr>
        <w:t>м</w:t>
      </w:r>
      <w:r w:rsidR="008B4D9F" w:rsidRPr="007D48DD">
        <w:rPr>
          <w:rFonts w:ascii="Times New Roman" w:hAnsi="Times New Roman" w:cs="Times New Roman"/>
          <w:sz w:val="28"/>
          <w:szCs w:val="28"/>
        </w:rPr>
        <w:t xml:space="preserve"> лесно</w:t>
      </w:r>
      <w:r w:rsidR="008B4D9F">
        <w:rPr>
          <w:rFonts w:ascii="Times New Roman" w:hAnsi="Times New Roman" w:cs="Times New Roman"/>
          <w:sz w:val="28"/>
          <w:szCs w:val="28"/>
        </w:rPr>
        <w:t>м</w:t>
      </w:r>
      <w:r w:rsidR="008B4D9F" w:rsidRPr="007D48D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B4D9F">
        <w:rPr>
          <w:rFonts w:ascii="Times New Roman" w:hAnsi="Times New Roman" w:cs="Times New Roman"/>
          <w:sz w:val="28"/>
          <w:szCs w:val="28"/>
        </w:rPr>
        <w:t>е на территории муниципального образования города Ставрополя Ставропольского края</w:t>
      </w:r>
      <w:r w:rsidRPr="00A13CAD">
        <w:rPr>
          <w:rFonts w:ascii="Times New Roman" w:hAnsi="Times New Roman" w:cs="Times New Roman"/>
          <w:sz w:val="28"/>
          <w:szCs w:val="28"/>
        </w:rPr>
        <w:t xml:space="preserve">» </w:t>
      </w:r>
      <w:r w:rsidR="00747CB9">
        <w:rPr>
          <w:rFonts w:ascii="Times New Roman" w:hAnsi="Times New Roman" w:cs="Times New Roman"/>
          <w:sz w:val="28"/>
          <w:szCs w:val="28"/>
        </w:rPr>
        <w:t xml:space="preserve">принимаются                   </w:t>
      </w:r>
      <w:r w:rsidRPr="00A13CA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4566C">
        <w:rPr>
          <w:rFonts w:ascii="Times New Roman" w:hAnsi="Times New Roman" w:cs="Times New Roman"/>
          <w:sz w:val="28"/>
          <w:szCs w:val="28"/>
        </w:rPr>
        <w:t>21декабря</w:t>
      </w:r>
      <w:r w:rsidRPr="00A13CAD">
        <w:rPr>
          <w:rFonts w:ascii="Times New Roman" w:hAnsi="Times New Roman" w:cs="Times New Roman"/>
          <w:sz w:val="28"/>
          <w:szCs w:val="28"/>
        </w:rPr>
        <w:t xml:space="preserve"> 2021 года по 1</w:t>
      </w:r>
      <w:r w:rsidR="0024566C">
        <w:rPr>
          <w:rFonts w:ascii="Times New Roman" w:hAnsi="Times New Roman" w:cs="Times New Roman"/>
          <w:sz w:val="28"/>
          <w:szCs w:val="28"/>
        </w:rPr>
        <w:t>1</w:t>
      </w:r>
      <w:r w:rsidRPr="00A13CAD">
        <w:rPr>
          <w:rFonts w:ascii="Times New Roman" w:hAnsi="Times New Roman" w:cs="Times New Roman"/>
          <w:sz w:val="28"/>
          <w:szCs w:val="28"/>
        </w:rPr>
        <w:t xml:space="preserve"> </w:t>
      </w:r>
      <w:r w:rsidR="0024566C">
        <w:rPr>
          <w:rFonts w:ascii="Times New Roman" w:hAnsi="Times New Roman" w:cs="Times New Roman"/>
          <w:sz w:val="28"/>
          <w:szCs w:val="28"/>
        </w:rPr>
        <w:t>января</w:t>
      </w:r>
      <w:r w:rsidRPr="00A13CAD">
        <w:rPr>
          <w:rFonts w:ascii="Times New Roman" w:hAnsi="Times New Roman" w:cs="Times New Roman"/>
          <w:sz w:val="28"/>
          <w:szCs w:val="28"/>
        </w:rPr>
        <w:t xml:space="preserve"> 202</w:t>
      </w:r>
      <w:r w:rsidR="0024566C">
        <w:rPr>
          <w:rFonts w:ascii="Times New Roman" w:hAnsi="Times New Roman" w:cs="Times New Roman"/>
          <w:sz w:val="28"/>
          <w:szCs w:val="28"/>
        </w:rPr>
        <w:t>2</w:t>
      </w:r>
      <w:r w:rsidRPr="00A13CAD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Pr="00A13CAD">
        <w:rPr>
          <w:rFonts w:ascii="Times New Roman" w:hAnsi="Times New Roman" w:cs="Times New Roman"/>
          <w:sz w:val="28"/>
          <w:szCs w:val="28"/>
        </w:rPr>
        <w:t>.</w:t>
      </w:r>
    </w:p>
    <w:p w:rsidR="00BB34A5" w:rsidRDefault="00BB34A5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B9" w:rsidRDefault="00747CB9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B34A5" w:rsidTr="0096061D">
        <w:tc>
          <w:tcPr>
            <w:tcW w:w="5211" w:type="dxa"/>
          </w:tcPr>
          <w:p w:rsidR="00BB34A5" w:rsidRDefault="00BB34A5" w:rsidP="00041104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41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4359" w:type="dxa"/>
            <w:vAlign w:val="bottom"/>
          </w:tcPr>
          <w:p w:rsidR="00BB34A5" w:rsidRDefault="00C13C8F" w:rsidP="00BB34A5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34A5">
              <w:rPr>
                <w:rFonts w:ascii="Times New Roman" w:hAnsi="Times New Roman" w:cs="Times New Roman"/>
                <w:sz w:val="28"/>
                <w:szCs w:val="28"/>
              </w:rPr>
              <w:t>И.А. Скорняков</w:t>
            </w:r>
          </w:p>
        </w:tc>
      </w:tr>
    </w:tbl>
    <w:p w:rsidR="00A83605" w:rsidRDefault="00A83605" w:rsidP="00A8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3605" w:rsidSect="00556778">
      <w:headerReference w:type="default" r:id="rId9"/>
      <w:pgSz w:w="11906" w:h="16838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43" w:rsidRDefault="00E86C43" w:rsidP="00BB34A5">
      <w:pPr>
        <w:spacing w:after="0" w:line="240" w:lineRule="auto"/>
      </w:pPr>
      <w:r>
        <w:separator/>
      </w:r>
    </w:p>
  </w:endnote>
  <w:endnote w:type="continuationSeparator" w:id="0">
    <w:p w:rsidR="00E86C43" w:rsidRDefault="00E86C43" w:rsidP="00BB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43" w:rsidRDefault="00E86C43" w:rsidP="00BB34A5">
      <w:pPr>
        <w:spacing w:after="0" w:line="240" w:lineRule="auto"/>
      </w:pPr>
      <w:r>
        <w:separator/>
      </w:r>
    </w:p>
  </w:footnote>
  <w:footnote w:type="continuationSeparator" w:id="0">
    <w:p w:rsidR="00E86C43" w:rsidRDefault="00E86C43" w:rsidP="00BB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EndPr/>
    <w:sdtContent>
      <w:p w:rsidR="00BB34A5" w:rsidRPr="00BB34A5" w:rsidRDefault="009F50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34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34A5" w:rsidRPr="00BB34A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72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34A5" w:rsidRPr="00BB34A5" w:rsidRDefault="00BB34A5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F"/>
    <w:rsid w:val="00027E79"/>
    <w:rsid w:val="00041104"/>
    <w:rsid w:val="00153911"/>
    <w:rsid w:val="00157081"/>
    <w:rsid w:val="0018200B"/>
    <w:rsid w:val="001935A0"/>
    <w:rsid w:val="001B77E5"/>
    <w:rsid w:val="002051BE"/>
    <w:rsid w:val="0024566C"/>
    <w:rsid w:val="002A63D8"/>
    <w:rsid w:val="002B175B"/>
    <w:rsid w:val="0033310F"/>
    <w:rsid w:val="00336FA9"/>
    <w:rsid w:val="00353D0F"/>
    <w:rsid w:val="003A682A"/>
    <w:rsid w:val="003B1D39"/>
    <w:rsid w:val="003C354A"/>
    <w:rsid w:val="003C7516"/>
    <w:rsid w:val="003D0436"/>
    <w:rsid w:val="0046103E"/>
    <w:rsid w:val="004E1299"/>
    <w:rsid w:val="00556749"/>
    <w:rsid w:val="00556778"/>
    <w:rsid w:val="005A060A"/>
    <w:rsid w:val="005B1EDF"/>
    <w:rsid w:val="0061102D"/>
    <w:rsid w:val="006F1800"/>
    <w:rsid w:val="00717218"/>
    <w:rsid w:val="00730EA7"/>
    <w:rsid w:val="00734DEB"/>
    <w:rsid w:val="00747ACD"/>
    <w:rsid w:val="00747CB9"/>
    <w:rsid w:val="00757806"/>
    <w:rsid w:val="00767792"/>
    <w:rsid w:val="00786076"/>
    <w:rsid w:val="00791B42"/>
    <w:rsid w:val="007924D0"/>
    <w:rsid w:val="007A2880"/>
    <w:rsid w:val="007D48DD"/>
    <w:rsid w:val="007E6B1C"/>
    <w:rsid w:val="007F4EDB"/>
    <w:rsid w:val="0083107C"/>
    <w:rsid w:val="00865CA8"/>
    <w:rsid w:val="0088729D"/>
    <w:rsid w:val="008A2269"/>
    <w:rsid w:val="008A3CCB"/>
    <w:rsid w:val="008B4D9F"/>
    <w:rsid w:val="008B7193"/>
    <w:rsid w:val="008C3C55"/>
    <w:rsid w:val="008C4112"/>
    <w:rsid w:val="008F3E15"/>
    <w:rsid w:val="009173B8"/>
    <w:rsid w:val="00944924"/>
    <w:rsid w:val="0096061D"/>
    <w:rsid w:val="00987FC0"/>
    <w:rsid w:val="009B42E2"/>
    <w:rsid w:val="009B7CAD"/>
    <w:rsid w:val="009F508E"/>
    <w:rsid w:val="00A13CAD"/>
    <w:rsid w:val="00A83605"/>
    <w:rsid w:val="00A91094"/>
    <w:rsid w:val="00B10EBE"/>
    <w:rsid w:val="00B855FD"/>
    <w:rsid w:val="00BB34A5"/>
    <w:rsid w:val="00BD6112"/>
    <w:rsid w:val="00C13C8F"/>
    <w:rsid w:val="00CB065D"/>
    <w:rsid w:val="00CE38E1"/>
    <w:rsid w:val="00CE6171"/>
    <w:rsid w:val="00D23094"/>
    <w:rsid w:val="00D33E82"/>
    <w:rsid w:val="00D81882"/>
    <w:rsid w:val="00D83D85"/>
    <w:rsid w:val="00E420B1"/>
    <w:rsid w:val="00E50807"/>
    <w:rsid w:val="00E65CE9"/>
    <w:rsid w:val="00E83386"/>
    <w:rsid w:val="00E86C43"/>
    <w:rsid w:val="00EC2819"/>
    <w:rsid w:val="00F4284A"/>
    <w:rsid w:val="00F51E98"/>
    <w:rsid w:val="00F80F97"/>
    <w:rsid w:val="00F91E5C"/>
    <w:rsid w:val="00FA3DB7"/>
    <w:rsid w:val="00FB44CF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1alafffj1i.xn--p1ai/regulatory/otsenka-reguliruyushchego-vozdeystviya/pub-kons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Попова Александра Владимировн</cp:lastModifiedBy>
  <cp:revision>37</cp:revision>
  <cp:lastPrinted>2021-08-18T08:37:00Z</cp:lastPrinted>
  <dcterms:created xsi:type="dcterms:W3CDTF">2019-12-24T14:00:00Z</dcterms:created>
  <dcterms:modified xsi:type="dcterms:W3CDTF">2021-12-20T06:31:00Z</dcterms:modified>
</cp:coreProperties>
</file>