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606DA6" w:rsidRPr="000D234C" w:rsidRDefault="00606DA6" w:rsidP="000D234C">
      <w:pPr>
        <w:spacing w:after="0" w:line="240" w:lineRule="exact"/>
        <w:jc w:val="center"/>
        <w:rPr>
          <w:rFonts w:eastAsia="Calibri"/>
          <w:color w:val="auto"/>
        </w:rPr>
      </w:pPr>
    </w:p>
    <w:p w:rsidR="007E3EE5" w:rsidRPr="007E3EE5" w:rsidRDefault="000D234C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eastAsia="Times New Roman"/>
          <w:lang w:eastAsia="ru-RU"/>
        </w:rPr>
      </w:pPr>
      <w:r w:rsidRPr="007E3EE5">
        <w:t xml:space="preserve">к проекту </w:t>
      </w:r>
      <w:r w:rsidR="00207BEB" w:rsidRPr="007E3EE5">
        <w:t>приказа комитета городского хозяйства</w:t>
      </w:r>
      <w:r w:rsidRPr="007E3EE5">
        <w:t xml:space="preserve"> администрации города Ставрополя </w:t>
      </w:r>
      <w:r w:rsidR="007E3EE5">
        <w:t>«</w:t>
      </w:r>
      <w:r w:rsidR="00345E58" w:rsidRPr="008749BC">
        <w:rPr>
          <w:rFonts w:eastAsia="Times New Roman"/>
        </w:rPr>
        <w:t xml:space="preserve">О </w:t>
      </w:r>
      <w:r w:rsidR="00345E58">
        <w:rPr>
          <w:rFonts w:eastAsia="Times New Roman"/>
        </w:rPr>
        <w:t xml:space="preserve">признании </w:t>
      </w:r>
      <w:proofErr w:type="gramStart"/>
      <w:r w:rsidR="00345E58">
        <w:rPr>
          <w:rFonts w:eastAsia="Times New Roman"/>
        </w:rPr>
        <w:t>утратившими</w:t>
      </w:r>
      <w:proofErr w:type="gramEnd"/>
      <w:r w:rsidR="00345E58">
        <w:rPr>
          <w:rFonts w:eastAsia="Times New Roman"/>
        </w:rPr>
        <w:t xml:space="preserve"> силу некоторых приказов комитета городского хозяйства администрации города Ставрополя</w:t>
      </w:r>
      <w:r w:rsidR="007E3EE5" w:rsidRPr="007E3EE5">
        <w:rPr>
          <w:rFonts w:eastAsia="Times New Roman"/>
          <w:lang w:eastAsia="ru-RU"/>
        </w:rPr>
        <w:t>»</w:t>
      </w:r>
    </w:p>
    <w:p w:rsidR="00103AF5" w:rsidRPr="007E3EE5" w:rsidRDefault="00103AF5" w:rsidP="00A6112A">
      <w:pPr>
        <w:widowControl w:val="0"/>
        <w:spacing w:after="0" w:line="240" w:lineRule="exact"/>
        <w:jc w:val="both"/>
        <w:rPr>
          <w:rFonts w:eastAsia="Calibri"/>
          <w:color w:val="auto"/>
        </w:rPr>
      </w:pPr>
    </w:p>
    <w:p w:rsidR="00345E58" w:rsidRDefault="00207BEB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proofErr w:type="gramStart"/>
      <w:r>
        <w:rPr>
          <w:rFonts w:eastAsia="Times New Roman"/>
          <w:color w:val="auto"/>
          <w:lang w:eastAsia="ru-RU"/>
        </w:rPr>
        <w:t xml:space="preserve">Проект приказа </w:t>
      </w:r>
      <w:r w:rsidRPr="00207BEB">
        <w:rPr>
          <w:rFonts w:eastAsia="Times New Roman"/>
          <w:color w:val="auto"/>
          <w:lang w:eastAsia="ru-RU"/>
        </w:rPr>
        <w:t xml:space="preserve">комитета городского хозяйства администрации города Ставрополя </w:t>
      </w:r>
      <w:r w:rsidR="007E3EE5" w:rsidRPr="007E3EE5">
        <w:rPr>
          <w:rFonts w:eastAsia="Times New Roman"/>
          <w:color w:val="auto"/>
          <w:lang w:eastAsia="ru-RU"/>
        </w:rPr>
        <w:t>«</w:t>
      </w:r>
      <w:r w:rsidR="00345E58" w:rsidRPr="008749BC">
        <w:rPr>
          <w:rFonts w:eastAsia="Times New Roman"/>
        </w:rPr>
        <w:t xml:space="preserve">О </w:t>
      </w:r>
      <w:r w:rsidR="00345E58">
        <w:rPr>
          <w:rFonts w:eastAsia="Times New Roman"/>
        </w:rPr>
        <w:t>признании утратившими силу некоторых приказов комитета городского хозяйства администрации города Ставрополя</w:t>
      </w:r>
      <w:r w:rsidR="00345E58">
        <w:rPr>
          <w:rFonts w:eastAsia="Times New Roman"/>
        </w:rPr>
        <w:t xml:space="preserve">» </w:t>
      </w:r>
      <w:r w:rsidR="007E3EE5" w:rsidRPr="007E3EE5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(далее – Проект приказа</w:t>
      </w:r>
      <w:r w:rsidR="007E3EE5">
        <w:rPr>
          <w:rFonts w:eastAsia="Times New Roman"/>
          <w:color w:val="auto"/>
          <w:lang w:eastAsia="ru-RU"/>
        </w:rPr>
        <w:t xml:space="preserve">) </w:t>
      </w:r>
      <w:r>
        <w:rPr>
          <w:rFonts w:eastAsia="Times New Roman"/>
          <w:color w:val="auto"/>
          <w:lang w:eastAsia="ru-RU"/>
        </w:rPr>
        <w:t xml:space="preserve"> разработан</w:t>
      </w:r>
      <w:r w:rsidR="00A6112A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в </w:t>
      </w:r>
      <w:r w:rsidRPr="00207BEB">
        <w:rPr>
          <w:rFonts w:eastAsia="Times New Roman"/>
          <w:color w:val="auto"/>
          <w:lang w:eastAsia="ru-RU"/>
        </w:rPr>
        <w:t>соответствии с</w:t>
      </w:r>
      <w:r w:rsidR="00A6112A" w:rsidRPr="00A6112A">
        <w:t xml:space="preserve"> </w:t>
      </w:r>
      <w:r w:rsidR="00345E58">
        <w:t>Федеральны</w:t>
      </w:r>
      <w:r w:rsidR="00345E58">
        <w:t>м</w:t>
      </w:r>
      <w:r w:rsidR="00345E58">
        <w:t xml:space="preserve"> закон</w:t>
      </w:r>
      <w:r w:rsidR="00345E58">
        <w:t>ом</w:t>
      </w:r>
      <w:r w:rsidR="00345E58">
        <w:t xml:space="preserve"> от 31.07.2020 </w:t>
      </w:r>
      <w:r w:rsidR="00345E58">
        <w:t xml:space="preserve">№ </w:t>
      </w:r>
      <w:r w:rsidR="00345E58">
        <w:t xml:space="preserve"> 248-ФЗ</w:t>
      </w:r>
      <w:r w:rsidR="00345E58">
        <w:t xml:space="preserve"> «</w:t>
      </w:r>
      <w:r w:rsidR="00345E58">
        <w:t>О государственном контроле (надзоре) и муниципальном контроле в Российской Федерации</w:t>
      </w:r>
      <w:r w:rsidR="00345E58">
        <w:t xml:space="preserve">»,  также с </w:t>
      </w:r>
      <w:r w:rsidR="00345E58" w:rsidRPr="00345E58">
        <w:t>решениями Ставропольской городского Думы  от 31 августа 2021 г. № 598 «Об утверждении Положения о муниципальном жилищном</w:t>
      </w:r>
      <w:proofErr w:type="gramEnd"/>
      <w:r w:rsidR="00345E58" w:rsidRPr="00345E58">
        <w:t xml:space="preserve"> </w:t>
      </w:r>
      <w:proofErr w:type="gramStart"/>
      <w:r w:rsidR="00345E58" w:rsidRPr="00345E58">
        <w:t xml:space="preserve">контроле на территории муниципального образования города Ставрополя Ставропольского края», от  31 августа 2021 г. № 599 </w:t>
      </w:r>
      <w:r w:rsidR="00345E58">
        <w:t xml:space="preserve"> </w:t>
      </w:r>
      <w:r w:rsidR="00345E58" w:rsidRPr="00345E58">
        <w:t>«Об утверждении Положения о муниципальном контроле в дорожном хозяйстве в границах муниципального образования города Ставрополя Ставропольского края», от 31 августа 2021 г. № 601 «Об утверждении Положения о муниципальном лесном контроле на территории муниципального образования города Ставрополя Ставропольского края»</w:t>
      </w:r>
      <w:r w:rsidR="00345E58">
        <w:t xml:space="preserve">. </w:t>
      </w:r>
      <w:proofErr w:type="gramEnd"/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>В связи с тем, что вышеуказанные решения Ставропольской городской Думы вступили в силу с 01.01.2022 года, Проектом приказа предлагается признать утратившими силу: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 xml:space="preserve">приказ комитета городского хозяйства администрации города Ставрополя от 19.07.2013 № 166 «Об утверждении административного регламента исполнения муниципальной функции «Осуществление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города Ставрополя»;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>приказ комитета городского хозяйства администрации города Ставрополя от 19.07.2013 № 168 «Об утверждении административного регламента исполнения муниципальной функции «Осуществление муниципального контроля в сфере использования, охраны, защиты, воспроизводства лесов на территории города Ставрополя»;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>приказ комитета городского хозяйства администрации города Ставрополя от 04.06.2014 № 142 «О внесении изменений в приказ комитета городского хозяйства администрации города Ставрополя от 19.07.2013                  № 166»;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>приказ комитета городского хозяйства администрации города Ставрополя от 04.06.2014 № 144 «О внесении изменений в приказ комитета городского хозяйства администрации города Ставрополя от 19.07.2013            № 168»;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 xml:space="preserve">приказ комитета городского хозяйства администрации города Ставрополя от 16.11.2016 № 339 «О внесении изменений в приказ заместителя главы администрации города Ставрополя, руководителя </w:t>
      </w:r>
      <w:r>
        <w:lastRenderedPageBreak/>
        <w:t xml:space="preserve">комитета городского хозяйства администрации города Ставрополя от </w:t>
      </w:r>
      <w:r>
        <w:t xml:space="preserve">                     </w:t>
      </w:r>
      <w:r>
        <w:t>19 июля 2013 г. № 166»;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t xml:space="preserve">приказ комитета городского хозяйства администрации </w:t>
      </w:r>
      <w:proofErr w:type="gramStart"/>
      <w:r>
        <w:t>горда</w:t>
      </w:r>
      <w:proofErr w:type="gramEnd"/>
      <w:r>
        <w:t xml:space="preserve"> Ставрополя от 17.09.2020 № 219 «Об утверждении Административного регламента исполнения комитетом городского хозяйства администрации города Ставрополя муниципальной контрольной функции «Осуществление муниципального жилищного контроля на территории города Ставрополя».</w:t>
      </w: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</w:p>
    <w:p w:rsidR="00345E58" w:rsidRDefault="00345E58" w:rsidP="003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</w:p>
    <w:p w:rsidR="007E3EE5" w:rsidRDefault="007E3EE5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FD33F9" w:rsidRDefault="00FD33F9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</w:p>
    <w:p w:rsidR="00345E58" w:rsidRDefault="00345E58" w:rsidP="00FD33F9">
      <w:pPr>
        <w:spacing w:after="0" w:line="240" w:lineRule="auto"/>
        <w:jc w:val="both"/>
      </w:pPr>
      <w:bookmarkStart w:id="0" w:name="_GoBack"/>
      <w:bookmarkEnd w:id="0"/>
    </w:p>
    <w:p w:rsidR="00345E58" w:rsidRDefault="00345E58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624303" w:rsidRDefault="00624303" w:rsidP="00FD33F9">
      <w:pPr>
        <w:spacing w:after="0" w:line="240" w:lineRule="auto"/>
        <w:jc w:val="both"/>
      </w:pPr>
    </w:p>
    <w:p w:rsidR="00EA1A35" w:rsidRDefault="00FD33F9" w:rsidP="00780D90">
      <w:pPr>
        <w:spacing w:after="0" w:line="240" w:lineRule="exact"/>
      </w:pPr>
      <w:r w:rsidRPr="00A83605">
        <w:rPr>
          <w:sz w:val="20"/>
          <w:szCs w:val="20"/>
        </w:rPr>
        <w:t xml:space="preserve">В.Н. </w:t>
      </w:r>
      <w:r w:rsidR="00055001">
        <w:rPr>
          <w:sz w:val="20"/>
          <w:szCs w:val="20"/>
        </w:rPr>
        <w:t>Кошелева</w:t>
      </w:r>
      <w:r w:rsidR="00103AF5">
        <w:rPr>
          <w:sz w:val="20"/>
          <w:szCs w:val="20"/>
        </w:rPr>
        <w:t xml:space="preserve">. </w:t>
      </w:r>
      <w:r w:rsidRPr="00A83605">
        <w:rPr>
          <w:sz w:val="20"/>
          <w:szCs w:val="20"/>
        </w:rPr>
        <w:t>35-38-07</w:t>
      </w:r>
    </w:p>
    <w:sectPr w:rsidR="00EA1A35" w:rsidSect="002A320A">
      <w:headerReference w:type="default" r:id="rId7"/>
      <w:pgSz w:w="11906" w:h="16838"/>
      <w:pgMar w:top="1418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C8" w:rsidRDefault="00F525C8" w:rsidP="002A320A">
      <w:pPr>
        <w:spacing w:after="0" w:line="240" w:lineRule="auto"/>
      </w:pPr>
      <w:r>
        <w:separator/>
      </w:r>
    </w:p>
  </w:endnote>
  <w:endnote w:type="continuationSeparator" w:id="0">
    <w:p w:rsidR="00F525C8" w:rsidRDefault="00F525C8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C8" w:rsidRDefault="00F525C8" w:rsidP="002A320A">
      <w:pPr>
        <w:spacing w:after="0" w:line="240" w:lineRule="auto"/>
      </w:pPr>
      <w:r>
        <w:separator/>
      </w:r>
    </w:p>
  </w:footnote>
  <w:footnote w:type="continuationSeparator" w:id="0">
    <w:p w:rsidR="00F525C8" w:rsidRDefault="00F525C8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045161"/>
    </w:sdtPr>
    <w:sdtEndPr/>
    <w:sdtContent>
      <w:p w:rsidR="00A20686" w:rsidRDefault="00557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4C"/>
    <w:rsid w:val="00047448"/>
    <w:rsid w:val="00055001"/>
    <w:rsid w:val="00082485"/>
    <w:rsid w:val="00086012"/>
    <w:rsid w:val="000873A1"/>
    <w:rsid w:val="000B540C"/>
    <w:rsid w:val="000D1F14"/>
    <w:rsid w:val="000D234C"/>
    <w:rsid w:val="00103AF5"/>
    <w:rsid w:val="00116DE8"/>
    <w:rsid w:val="001428A4"/>
    <w:rsid w:val="001444EE"/>
    <w:rsid w:val="001F2687"/>
    <w:rsid w:val="00204942"/>
    <w:rsid w:val="00207BEB"/>
    <w:rsid w:val="00211DEA"/>
    <w:rsid w:val="0023011F"/>
    <w:rsid w:val="002A320A"/>
    <w:rsid w:val="002D50FE"/>
    <w:rsid w:val="00303156"/>
    <w:rsid w:val="00312279"/>
    <w:rsid w:val="00327AB5"/>
    <w:rsid w:val="00337E27"/>
    <w:rsid w:val="00345E58"/>
    <w:rsid w:val="0037234F"/>
    <w:rsid w:val="00394587"/>
    <w:rsid w:val="003A452A"/>
    <w:rsid w:val="003A6A45"/>
    <w:rsid w:val="003B65F5"/>
    <w:rsid w:val="003B6EAF"/>
    <w:rsid w:val="003C1AFE"/>
    <w:rsid w:val="003D5B29"/>
    <w:rsid w:val="00405097"/>
    <w:rsid w:val="00410815"/>
    <w:rsid w:val="00430C94"/>
    <w:rsid w:val="00462D79"/>
    <w:rsid w:val="004651D9"/>
    <w:rsid w:val="00477A0D"/>
    <w:rsid w:val="004B28BB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2E1E"/>
    <w:rsid w:val="005F4DFA"/>
    <w:rsid w:val="00606DA6"/>
    <w:rsid w:val="00613C50"/>
    <w:rsid w:val="00624303"/>
    <w:rsid w:val="00633F48"/>
    <w:rsid w:val="0066707B"/>
    <w:rsid w:val="00691D52"/>
    <w:rsid w:val="00697CA6"/>
    <w:rsid w:val="006D79E8"/>
    <w:rsid w:val="006E37BF"/>
    <w:rsid w:val="006E3AF9"/>
    <w:rsid w:val="006E4DF8"/>
    <w:rsid w:val="006F115E"/>
    <w:rsid w:val="00730508"/>
    <w:rsid w:val="0075656E"/>
    <w:rsid w:val="00780D90"/>
    <w:rsid w:val="007B67FE"/>
    <w:rsid w:val="007D0A1B"/>
    <w:rsid w:val="007E3EE5"/>
    <w:rsid w:val="0080705B"/>
    <w:rsid w:val="008310E4"/>
    <w:rsid w:val="0084173A"/>
    <w:rsid w:val="008631D5"/>
    <w:rsid w:val="00863694"/>
    <w:rsid w:val="00883571"/>
    <w:rsid w:val="008A11B7"/>
    <w:rsid w:val="008B62F3"/>
    <w:rsid w:val="008D1435"/>
    <w:rsid w:val="008D43FF"/>
    <w:rsid w:val="009455AF"/>
    <w:rsid w:val="009711B1"/>
    <w:rsid w:val="009B1E37"/>
    <w:rsid w:val="009E1972"/>
    <w:rsid w:val="009E520B"/>
    <w:rsid w:val="009E68BF"/>
    <w:rsid w:val="00A20253"/>
    <w:rsid w:val="00A20686"/>
    <w:rsid w:val="00A301EA"/>
    <w:rsid w:val="00A6112A"/>
    <w:rsid w:val="00A929B4"/>
    <w:rsid w:val="00AA10A6"/>
    <w:rsid w:val="00AB29E9"/>
    <w:rsid w:val="00AC6FC5"/>
    <w:rsid w:val="00B14BAE"/>
    <w:rsid w:val="00B24550"/>
    <w:rsid w:val="00B6296A"/>
    <w:rsid w:val="00BA5AFB"/>
    <w:rsid w:val="00C27468"/>
    <w:rsid w:val="00C64DB3"/>
    <w:rsid w:val="00C676FA"/>
    <w:rsid w:val="00C85AA4"/>
    <w:rsid w:val="00C9781A"/>
    <w:rsid w:val="00CC34A1"/>
    <w:rsid w:val="00CE1534"/>
    <w:rsid w:val="00CF71B2"/>
    <w:rsid w:val="00D31D2B"/>
    <w:rsid w:val="00D51D46"/>
    <w:rsid w:val="00D753A6"/>
    <w:rsid w:val="00DD02A7"/>
    <w:rsid w:val="00DD2EF5"/>
    <w:rsid w:val="00E25BFA"/>
    <w:rsid w:val="00E36ADA"/>
    <w:rsid w:val="00E60A06"/>
    <w:rsid w:val="00E709FD"/>
    <w:rsid w:val="00E8519C"/>
    <w:rsid w:val="00EA1A35"/>
    <w:rsid w:val="00F05D48"/>
    <w:rsid w:val="00F525C8"/>
    <w:rsid w:val="00F73A55"/>
    <w:rsid w:val="00F74AFB"/>
    <w:rsid w:val="00FD33F9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3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0C94"/>
    <w:rPr>
      <w:color w:val="auto"/>
    </w:rPr>
  </w:style>
  <w:style w:type="paragraph" w:styleId="ad">
    <w:name w:val="Body Text"/>
    <w:basedOn w:val="a"/>
    <w:link w:val="ae"/>
    <w:rsid w:val="007E3EE5"/>
    <w:pPr>
      <w:spacing w:after="120"/>
    </w:pPr>
    <w:rPr>
      <w:rFonts w:ascii="Calibri" w:eastAsia="Calibri" w:hAnsi="Calibri"/>
      <w:color w:val="auto"/>
      <w:sz w:val="22"/>
      <w:szCs w:val="22"/>
    </w:rPr>
  </w:style>
  <w:style w:type="character" w:customStyle="1" w:styleId="ae">
    <w:name w:val="Основной текст Знак"/>
    <w:basedOn w:val="a0"/>
    <w:link w:val="ad"/>
    <w:rsid w:val="007E3EE5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3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0C94"/>
    <w:rPr>
      <w:color w:val="auto"/>
    </w:rPr>
  </w:style>
  <w:style w:type="paragraph" w:styleId="ad">
    <w:name w:val="Body Text"/>
    <w:basedOn w:val="a"/>
    <w:link w:val="ae"/>
    <w:rsid w:val="007E3EE5"/>
    <w:pPr>
      <w:spacing w:after="120"/>
    </w:pPr>
    <w:rPr>
      <w:rFonts w:ascii="Calibri" w:eastAsia="Calibri" w:hAnsi="Calibri"/>
      <w:color w:val="auto"/>
      <w:sz w:val="22"/>
      <w:szCs w:val="22"/>
    </w:rPr>
  </w:style>
  <w:style w:type="character" w:customStyle="1" w:styleId="ae">
    <w:name w:val="Основной текст Знак"/>
    <w:basedOn w:val="a0"/>
    <w:link w:val="ad"/>
    <w:rsid w:val="007E3EE5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Кошелева Валентина Николаевна</cp:lastModifiedBy>
  <cp:revision>2</cp:revision>
  <cp:lastPrinted>2019-12-05T07:05:00Z</cp:lastPrinted>
  <dcterms:created xsi:type="dcterms:W3CDTF">2022-01-13T12:12:00Z</dcterms:created>
  <dcterms:modified xsi:type="dcterms:W3CDTF">2022-01-13T12:12:00Z</dcterms:modified>
</cp:coreProperties>
</file>