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84" w:rsidRDefault="00A01084" w:rsidP="009C27A1">
      <w:pPr>
        <w:spacing w:line="240" w:lineRule="exact"/>
        <w:ind w:right="536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Default="00A01084" w:rsidP="009C27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Pr="009C27A1" w:rsidRDefault="00A01084" w:rsidP="009C27A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7A1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743C76" w:rsidRPr="009C27A1" w:rsidRDefault="009414D2" w:rsidP="009C27A1">
      <w:pPr>
        <w:spacing w:line="240" w:lineRule="exact"/>
        <w:ind w:left="-567" w:right="-1561"/>
        <w:jc w:val="both"/>
        <w:rPr>
          <w:rFonts w:ascii="Times New Roman" w:hAnsi="Times New Roman" w:cs="Times New Roman"/>
          <w:sz w:val="28"/>
          <w:szCs w:val="28"/>
        </w:rPr>
      </w:pPr>
      <w:r w:rsidRPr="009C27A1">
        <w:rPr>
          <w:rFonts w:ascii="Times New Roman" w:hAnsi="Times New Roman" w:cs="Times New Roman"/>
          <w:sz w:val="28"/>
          <w:szCs w:val="28"/>
        </w:rPr>
        <w:t xml:space="preserve">на </w:t>
      </w:r>
      <w:r w:rsidR="00391006" w:rsidRPr="009C27A1">
        <w:rPr>
          <w:rFonts w:ascii="Times New Roman" w:hAnsi="Times New Roman" w:cs="Times New Roman"/>
          <w:sz w:val="28"/>
          <w:szCs w:val="28"/>
        </w:rPr>
        <w:t>202</w:t>
      </w:r>
      <w:r w:rsidR="00641BD0" w:rsidRPr="009C27A1">
        <w:rPr>
          <w:rFonts w:ascii="Times New Roman" w:hAnsi="Times New Roman" w:cs="Times New Roman"/>
          <w:sz w:val="28"/>
          <w:szCs w:val="28"/>
        </w:rPr>
        <w:t>2</w:t>
      </w:r>
      <w:r w:rsidR="00391006" w:rsidRPr="009C27A1">
        <w:rPr>
          <w:rFonts w:ascii="Times New Roman" w:hAnsi="Times New Roman" w:cs="Times New Roman"/>
          <w:sz w:val="28"/>
          <w:szCs w:val="28"/>
        </w:rPr>
        <w:t xml:space="preserve"> </w:t>
      </w:r>
      <w:r w:rsidR="00743C76" w:rsidRPr="009C27A1">
        <w:rPr>
          <w:rFonts w:ascii="Times New Roman" w:hAnsi="Times New Roman" w:cs="Times New Roman"/>
          <w:sz w:val="28"/>
          <w:szCs w:val="28"/>
        </w:rPr>
        <w:t>год к проекту постановления администрации города Ставрополя «</w:t>
      </w:r>
      <w:r w:rsidR="00DF7F1C" w:rsidRPr="009C27A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</w:t>
      </w:r>
      <w:r w:rsidR="0057761A" w:rsidRPr="009C27A1">
        <w:rPr>
          <w:rFonts w:ascii="Times New Roman" w:hAnsi="Times New Roman" w:cs="Times New Roman"/>
          <w:sz w:val="28"/>
          <w:szCs w:val="28"/>
        </w:rPr>
        <w:t xml:space="preserve">врополя </w:t>
      </w:r>
      <w:r w:rsidR="00DF7F1C" w:rsidRPr="009C27A1">
        <w:rPr>
          <w:rFonts w:ascii="Times New Roman" w:hAnsi="Times New Roman" w:cs="Times New Roman"/>
          <w:sz w:val="28"/>
          <w:szCs w:val="28"/>
        </w:rPr>
        <w:t xml:space="preserve">от </w:t>
      </w:r>
      <w:r w:rsidR="006A6F2E" w:rsidRPr="009C27A1">
        <w:rPr>
          <w:rFonts w:ascii="Times New Roman" w:hAnsi="Times New Roman" w:cs="Times New Roman"/>
          <w:sz w:val="28"/>
          <w:szCs w:val="28"/>
        </w:rPr>
        <w:t>15</w:t>
      </w:r>
      <w:r w:rsidR="00DF7F1C" w:rsidRPr="009C27A1">
        <w:rPr>
          <w:rFonts w:ascii="Times New Roman" w:hAnsi="Times New Roman" w:cs="Times New Roman"/>
          <w:sz w:val="28"/>
          <w:szCs w:val="28"/>
        </w:rPr>
        <w:t>.11.201</w:t>
      </w:r>
      <w:r w:rsidR="006A6F2E" w:rsidRPr="009C27A1">
        <w:rPr>
          <w:rFonts w:ascii="Times New Roman" w:hAnsi="Times New Roman" w:cs="Times New Roman"/>
          <w:sz w:val="28"/>
          <w:szCs w:val="28"/>
        </w:rPr>
        <w:t>9</w:t>
      </w:r>
      <w:r w:rsidR="00DF7F1C" w:rsidRPr="009C27A1">
        <w:rPr>
          <w:rFonts w:ascii="Times New Roman" w:hAnsi="Times New Roman" w:cs="Times New Roman"/>
          <w:sz w:val="28"/>
          <w:szCs w:val="28"/>
        </w:rPr>
        <w:t xml:space="preserve"> № </w:t>
      </w:r>
      <w:r w:rsidR="006A6F2E" w:rsidRPr="009C27A1">
        <w:rPr>
          <w:rFonts w:ascii="Times New Roman" w:hAnsi="Times New Roman" w:cs="Times New Roman"/>
          <w:sz w:val="28"/>
          <w:szCs w:val="28"/>
        </w:rPr>
        <w:t>3258</w:t>
      </w:r>
    </w:p>
    <w:p w:rsidR="00027723" w:rsidRPr="009C27A1" w:rsidRDefault="00027723" w:rsidP="009C27A1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2552"/>
        <w:gridCol w:w="2409"/>
        <w:gridCol w:w="1985"/>
        <w:gridCol w:w="2551"/>
      </w:tblGrid>
      <w:tr w:rsidR="009414D2" w:rsidRPr="009C27A1" w:rsidTr="009414D2">
        <w:trPr>
          <w:trHeight w:val="375"/>
        </w:trPr>
        <w:tc>
          <w:tcPr>
            <w:tcW w:w="567" w:type="dxa"/>
            <w:vMerge w:val="restart"/>
          </w:tcPr>
          <w:p w:rsidR="009414D2" w:rsidRPr="009C27A1" w:rsidRDefault="009414D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214" w:type="dxa"/>
            <w:gridSpan w:val="4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202</w:t>
            </w:r>
            <w:r w:rsidR="00641BD0"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551" w:type="dxa"/>
            <w:vMerge w:val="restart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9414D2" w:rsidRPr="009C27A1" w:rsidTr="009414D2">
        <w:trPr>
          <w:trHeight w:val="1767"/>
        </w:trPr>
        <w:tc>
          <w:tcPr>
            <w:tcW w:w="567" w:type="dxa"/>
            <w:vMerge/>
          </w:tcPr>
          <w:p w:rsidR="009414D2" w:rsidRPr="009C27A1" w:rsidRDefault="009414D2" w:rsidP="009C27A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414D2" w:rsidRPr="009C27A1" w:rsidRDefault="009414D2" w:rsidP="009C27A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 бюджета Ставропольского края </w:t>
            </w:r>
          </w:p>
        </w:tc>
        <w:tc>
          <w:tcPr>
            <w:tcW w:w="2409" w:type="dxa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За счет средств на осуществление функций административного центра</w:t>
            </w:r>
          </w:p>
        </w:tc>
        <w:tc>
          <w:tcPr>
            <w:tcW w:w="1985" w:type="dxa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2551" w:type="dxa"/>
            <w:vMerge/>
          </w:tcPr>
          <w:p w:rsidR="009414D2" w:rsidRPr="009C27A1" w:rsidRDefault="009414D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F35" w:rsidRPr="009C27A1" w:rsidTr="009A0F35">
        <w:trPr>
          <w:trHeight w:val="427"/>
        </w:trPr>
        <w:tc>
          <w:tcPr>
            <w:tcW w:w="15876" w:type="dxa"/>
            <w:gridSpan w:val="7"/>
          </w:tcPr>
          <w:p w:rsidR="009A0F35" w:rsidRPr="009C27A1" w:rsidRDefault="007F2F8A" w:rsidP="009C27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A1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9C27A1">
              <w:rPr>
                <w:i/>
                <w:sz w:val="24"/>
                <w:szCs w:val="24"/>
              </w:rPr>
              <w:t xml:space="preserve"> </w:t>
            </w:r>
            <w:r w:rsidRPr="009C27A1">
              <w:rPr>
                <w:rFonts w:ascii="Times New Roman" w:hAnsi="Times New Roman" w:cs="Times New Roman"/>
                <w:i/>
                <w:sz w:val="24"/>
                <w:szCs w:val="24"/>
              </w:rPr>
              <w:t>Подпрограмма «Развитие жилищно-коммунального хозяйства»</w:t>
            </w:r>
          </w:p>
        </w:tc>
      </w:tr>
      <w:tr w:rsidR="0007443C" w:rsidRPr="009C27A1" w:rsidTr="009414D2">
        <w:tc>
          <w:tcPr>
            <w:tcW w:w="567" w:type="dxa"/>
            <w:vMerge w:val="restart"/>
          </w:tcPr>
          <w:p w:rsidR="0007443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443C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07443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Содействие в повышении уровня квалификации лиц, осуществляющих управление многоквартирными домами</w:t>
            </w:r>
          </w:p>
        </w:tc>
        <w:tc>
          <w:tcPr>
            <w:tcW w:w="2268" w:type="dxa"/>
          </w:tcPr>
          <w:p w:rsidR="0007443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</w:tcPr>
          <w:p w:rsidR="0007443C" w:rsidRPr="009C27A1" w:rsidRDefault="0007443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07443C" w:rsidRPr="009C27A1" w:rsidRDefault="0007443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07443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:rsidR="0007443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90,00 тыс. рублей</w:t>
            </w: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9C27A1" w:rsidTr="00437F35">
        <w:trPr>
          <w:trHeight w:val="842"/>
        </w:trPr>
        <w:tc>
          <w:tcPr>
            <w:tcW w:w="567" w:type="dxa"/>
            <w:vMerge w:val="restart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7F35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Проектирование, строительство и содержание инженерных сетей, находящихся в </w:t>
            </w:r>
            <w:proofErr w:type="gramStart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7F35" w:rsidRPr="009C27A1" w:rsidRDefault="00C04B0C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собственности города Ставрополя</w:t>
            </w:r>
          </w:p>
        </w:tc>
        <w:tc>
          <w:tcPr>
            <w:tcW w:w="2268" w:type="dxa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63,66</w:t>
            </w:r>
          </w:p>
        </w:tc>
        <w:tc>
          <w:tcPr>
            <w:tcW w:w="2552" w:type="dxa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37F35" w:rsidRPr="009C27A1" w:rsidRDefault="00437F35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63,66</w:t>
            </w:r>
          </w:p>
        </w:tc>
        <w:tc>
          <w:tcPr>
            <w:tcW w:w="2551" w:type="dxa"/>
            <w:vMerge w:val="restart"/>
          </w:tcPr>
          <w:p w:rsidR="00437F35" w:rsidRPr="009C27A1" w:rsidRDefault="008F5BB4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="00C04B0C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5,62 </w:t>
            </w:r>
            <w:r w:rsidR="00C04B0C" w:rsidRPr="009C27A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  <w:r w:rsidR="00C04B0C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4B0C" w:rsidRPr="009C27A1">
              <w:rPr>
                <w:rFonts w:ascii="Times New Roman" w:hAnsi="Times New Roman" w:cs="Times New Roman"/>
                <w:sz w:val="20"/>
                <w:szCs w:val="20"/>
              </w:rPr>
              <w:t>в связи с увеличением объема работ (кратности работ)</w:t>
            </w:r>
          </w:p>
          <w:p w:rsidR="00437F35" w:rsidRPr="009C27A1" w:rsidRDefault="00437F35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9C27A1" w:rsidRDefault="00437F35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F35" w:rsidRPr="009C27A1" w:rsidRDefault="00437F35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F35" w:rsidRPr="009C27A1" w:rsidTr="009414D2">
        <w:tc>
          <w:tcPr>
            <w:tcW w:w="567" w:type="dxa"/>
            <w:vMerge/>
          </w:tcPr>
          <w:p w:rsidR="00437F35" w:rsidRPr="009C27A1" w:rsidRDefault="00437F35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37F35" w:rsidRPr="009C27A1" w:rsidRDefault="00437F35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63,66</w:t>
            </w:r>
          </w:p>
        </w:tc>
        <w:tc>
          <w:tcPr>
            <w:tcW w:w="2552" w:type="dxa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437F35" w:rsidRPr="009C27A1" w:rsidRDefault="00437F35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37F35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63,66</w:t>
            </w:r>
          </w:p>
        </w:tc>
        <w:tc>
          <w:tcPr>
            <w:tcW w:w="2551" w:type="dxa"/>
            <w:vMerge/>
          </w:tcPr>
          <w:p w:rsidR="00437F35" w:rsidRPr="009C27A1" w:rsidRDefault="00437F35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8D4" w:rsidRPr="009C27A1" w:rsidTr="002371BE">
        <w:tc>
          <w:tcPr>
            <w:tcW w:w="15876" w:type="dxa"/>
            <w:gridSpan w:val="7"/>
          </w:tcPr>
          <w:p w:rsidR="00EB08D4" w:rsidRPr="009C27A1" w:rsidRDefault="007F2F8A" w:rsidP="009C27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A1">
              <w:rPr>
                <w:rFonts w:ascii="Times New Roman" w:hAnsi="Times New Roman" w:cs="Times New Roman"/>
                <w:i/>
                <w:sz w:val="24"/>
                <w:szCs w:val="24"/>
              </w:rPr>
              <w:t>2. Подпрограмма «Дорожная деятельность и обеспечение безопасности дорожного движения, организация транспортного обслуживания населения                                                                         на территории города Ставрополя»</w:t>
            </w:r>
          </w:p>
        </w:tc>
      </w:tr>
      <w:tr w:rsidR="009414D2" w:rsidRPr="009C27A1" w:rsidTr="009414D2">
        <w:tc>
          <w:tcPr>
            <w:tcW w:w="567" w:type="dxa"/>
            <w:vMerge w:val="restart"/>
          </w:tcPr>
          <w:p w:rsidR="009414D2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14D2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414D2" w:rsidRPr="009C27A1" w:rsidRDefault="00301F7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</w:t>
            </w:r>
          </w:p>
        </w:tc>
        <w:tc>
          <w:tcPr>
            <w:tcW w:w="2268" w:type="dxa"/>
          </w:tcPr>
          <w:p w:rsidR="009414D2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133843,62</w:t>
            </w:r>
          </w:p>
        </w:tc>
        <w:tc>
          <w:tcPr>
            <w:tcW w:w="2552" w:type="dxa"/>
          </w:tcPr>
          <w:p w:rsidR="009414D2" w:rsidRPr="009C27A1" w:rsidRDefault="00301F78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18688,99</w:t>
            </w:r>
          </w:p>
        </w:tc>
        <w:tc>
          <w:tcPr>
            <w:tcW w:w="2409" w:type="dxa"/>
          </w:tcPr>
          <w:p w:rsidR="009414D2" w:rsidRPr="009C27A1" w:rsidRDefault="009414D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115154,63</w:t>
            </w:r>
          </w:p>
        </w:tc>
        <w:tc>
          <w:tcPr>
            <w:tcW w:w="2551" w:type="dxa"/>
            <w:vMerge w:val="restart"/>
          </w:tcPr>
          <w:p w:rsidR="004840AE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10736,50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14D2" w:rsidRPr="009C27A1" w:rsidRDefault="009414D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  <w:p w:rsidR="00C04B0C" w:rsidRPr="009C27A1" w:rsidRDefault="00C04B0C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133843,62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18688,99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115154,63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 w:val="restart"/>
          </w:tcPr>
          <w:p w:rsidR="00C04B0C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04B0C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автомобильных дорог и разработка сметной документации на ремонт автомобильных дорог, тротуаров, сетей дождевой канализации и элементов </w:t>
            </w:r>
            <w:proofErr w:type="gramStart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обустройства</w:t>
            </w:r>
            <w:proofErr w:type="gramEnd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3655,26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3655,26</w:t>
            </w:r>
          </w:p>
        </w:tc>
        <w:tc>
          <w:tcPr>
            <w:tcW w:w="2551" w:type="dxa"/>
            <w:vMerge w:val="restart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1109,92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в связи с увеличением объема работ (кратности работ)</w:t>
            </w:r>
          </w:p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3565,88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3565,88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20,02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B0C" w:rsidRPr="009C27A1" w:rsidTr="009414D2">
        <w:tc>
          <w:tcPr>
            <w:tcW w:w="567" w:type="dxa"/>
            <w:vMerge w:val="restart"/>
          </w:tcPr>
          <w:p w:rsidR="00C04B0C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04B0C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участка улицы Перспективной от проспекта </w:t>
            </w:r>
            <w:proofErr w:type="gramStart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End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до улицы Рогожникова в городе Ставрополе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830,33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830,33</w:t>
            </w:r>
          </w:p>
        </w:tc>
        <w:tc>
          <w:tcPr>
            <w:tcW w:w="2551" w:type="dxa"/>
            <w:vMerge w:val="restart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 830,33 тыс. рублей в связи с увеличением объема работ (кратности работ)</w:t>
            </w:r>
          </w:p>
        </w:tc>
      </w:tr>
      <w:tr w:rsidR="00C04B0C" w:rsidRPr="009C27A1" w:rsidTr="009414D2">
        <w:tc>
          <w:tcPr>
            <w:tcW w:w="567" w:type="dxa"/>
            <w:vMerge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830,33</w:t>
            </w:r>
          </w:p>
        </w:tc>
        <w:tc>
          <w:tcPr>
            <w:tcW w:w="2552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04B0C" w:rsidRPr="009C27A1" w:rsidRDefault="00C04B0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830,33</w:t>
            </w:r>
          </w:p>
        </w:tc>
        <w:tc>
          <w:tcPr>
            <w:tcW w:w="2551" w:type="dxa"/>
            <w:vMerge/>
          </w:tcPr>
          <w:p w:rsidR="00C04B0C" w:rsidRPr="009C27A1" w:rsidRDefault="00C04B0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4D" w:rsidRPr="009C27A1" w:rsidTr="009414D2">
        <w:tc>
          <w:tcPr>
            <w:tcW w:w="567" w:type="dxa"/>
            <w:vMerge w:val="restart"/>
          </w:tcPr>
          <w:p w:rsidR="0053544D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544D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техники для муниципальных нужд</w:t>
            </w:r>
          </w:p>
        </w:tc>
        <w:tc>
          <w:tcPr>
            <w:tcW w:w="2268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17572,88</w:t>
            </w:r>
          </w:p>
        </w:tc>
        <w:tc>
          <w:tcPr>
            <w:tcW w:w="2552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3544D" w:rsidRPr="009C27A1" w:rsidRDefault="005354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17572,88</w:t>
            </w:r>
          </w:p>
        </w:tc>
        <w:tc>
          <w:tcPr>
            <w:tcW w:w="2551" w:type="dxa"/>
            <w:vMerge w:val="restart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1124,12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53544D" w:rsidRPr="009C27A1" w:rsidTr="0053544D">
        <w:trPr>
          <w:trHeight w:val="464"/>
        </w:trPr>
        <w:tc>
          <w:tcPr>
            <w:tcW w:w="567" w:type="dxa"/>
            <w:vMerge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17572,88</w:t>
            </w:r>
          </w:p>
        </w:tc>
        <w:tc>
          <w:tcPr>
            <w:tcW w:w="2552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3544D" w:rsidRPr="009C27A1" w:rsidRDefault="005354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17572,88</w:t>
            </w:r>
          </w:p>
        </w:tc>
        <w:tc>
          <w:tcPr>
            <w:tcW w:w="2551" w:type="dxa"/>
            <w:vMerge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4D" w:rsidRPr="009C27A1" w:rsidTr="0053544D">
        <w:trPr>
          <w:trHeight w:val="464"/>
        </w:trPr>
        <w:tc>
          <w:tcPr>
            <w:tcW w:w="567" w:type="dxa"/>
            <w:vMerge w:val="restart"/>
          </w:tcPr>
          <w:p w:rsidR="0053544D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реконструкцию улично-дорожной сети  города Ставрополя в 2022 году</w:t>
            </w:r>
          </w:p>
        </w:tc>
        <w:tc>
          <w:tcPr>
            <w:tcW w:w="2268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13553,89</w:t>
            </w:r>
          </w:p>
        </w:tc>
        <w:tc>
          <w:tcPr>
            <w:tcW w:w="2552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3544D" w:rsidRPr="009C27A1" w:rsidRDefault="005354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13553,89</w:t>
            </w:r>
          </w:p>
        </w:tc>
        <w:tc>
          <w:tcPr>
            <w:tcW w:w="2551" w:type="dxa"/>
            <w:vMerge w:val="restart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18446,11 тыс. рублей</w:t>
            </w:r>
          </w:p>
        </w:tc>
      </w:tr>
      <w:tr w:rsidR="0053544D" w:rsidRPr="009C27A1" w:rsidTr="0053544D">
        <w:trPr>
          <w:trHeight w:val="464"/>
        </w:trPr>
        <w:tc>
          <w:tcPr>
            <w:tcW w:w="567" w:type="dxa"/>
            <w:vMerge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13553,89</w:t>
            </w:r>
          </w:p>
        </w:tc>
        <w:tc>
          <w:tcPr>
            <w:tcW w:w="2552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3544D" w:rsidRPr="009C27A1" w:rsidRDefault="005354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13553,89</w:t>
            </w:r>
          </w:p>
        </w:tc>
        <w:tc>
          <w:tcPr>
            <w:tcW w:w="2551" w:type="dxa"/>
            <w:vMerge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4D" w:rsidRPr="009C27A1" w:rsidTr="0053544D">
        <w:trPr>
          <w:trHeight w:val="464"/>
        </w:trPr>
        <w:tc>
          <w:tcPr>
            <w:tcW w:w="567" w:type="dxa"/>
            <w:vMerge w:val="restart"/>
          </w:tcPr>
          <w:p w:rsidR="0053544D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Содержание   автомобильных дорог общего пользования местного значения в границах города Ставрополя</w:t>
            </w:r>
          </w:p>
        </w:tc>
        <w:tc>
          <w:tcPr>
            <w:tcW w:w="2268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288139,33</w:t>
            </w:r>
          </w:p>
        </w:tc>
        <w:tc>
          <w:tcPr>
            <w:tcW w:w="2552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3544D" w:rsidRPr="009C27A1" w:rsidRDefault="005354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288139,33</w:t>
            </w:r>
          </w:p>
        </w:tc>
        <w:tc>
          <w:tcPr>
            <w:tcW w:w="2551" w:type="dxa"/>
            <w:vMerge w:val="restart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345,45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53544D" w:rsidRPr="009C27A1" w:rsidTr="0053544D">
        <w:trPr>
          <w:trHeight w:val="464"/>
        </w:trPr>
        <w:tc>
          <w:tcPr>
            <w:tcW w:w="567" w:type="dxa"/>
            <w:vMerge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  <w:p w:rsidR="007058EA" w:rsidRPr="009C27A1" w:rsidRDefault="007058EA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58EA" w:rsidRPr="009C27A1" w:rsidRDefault="007058EA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60765,97</w:t>
            </w:r>
          </w:p>
        </w:tc>
        <w:tc>
          <w:tcPr>
            <w:tcW w:w="2552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3544D" w:rsidRPr="009C27A1" w:rsidRDefault="005354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3544D" w:rsidRPr="009C27A1" w:rsidRDefault="005354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60765,97</w:t>
            </w:r>
          </w:p>
        </w:tc>
        <w:tc>
          <w:tcPr>
            <w:tcW w:w="2551" w:type="dxa"/>
            <w:vMerge/>
          </w:tcPr>
          <w:p w:rsidR="0053544D" w:rsidRPr="009C27A1" w:rsidRDefault="005354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8EA" w:rsidRPr="009C27A1" w:rsidTr="0053544D">
        <w:trPr>
          <w:trHeight w:val="464"/>
        </w:trPr>
        <w:tc>
          <w:tcPr>
            <w:tcW w:w="567" w:type="dxa"/>
            <w:vMerge w:val="restart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Проведение обследования подпорных стен в границах города Ставрополя</w:t>
            </w:r>
          </w:p>
        </w:tc>
        <w:tc>
          <w:tcPr>
            <w:tcW w:w="2268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5090,06</w:t>
            </w:r>
          </w:p>
        </w:tc>
        <w:tc>
          <w:tcPr>
            <w:tcW w:w="2552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7058EA" w:rsidRPr="009C27A1" w:rsidRDefault="007058EA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5090,06</w:t>
            </w:r>
          </w:p>
        </w:tc>
        <w:tc>
          <w:tcPr>
            <w:tcW w:w="2551" w:type="dxa"/>
            <w:vMerge w:val="restart"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1701,16 тыс. рублей</w:t>
            </w:r>
          </w:p>
        </w:tc>
      </w:tr>
      <w:tr w:rsidR="007058EA" w:rsidRPr="009C27A1" w:rsidTr="0053544D">
        <w:trPr>
          <w:trHeight w:val="464"/>
        </w:trPr>
        <w:tc>
          <w:tcPr>
            <w:tcW w:w="567" w:type="dxa"/>
            <w:vMerge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5090,06</w:t>
            </w:r>
          </w:p>
        </w:tc>
        <w:tc>
          <w:tcPr>
            <w:tcW w:w="2552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7058EA" w:rsidRPr="009C27A1" w:rsidRDefault="007058EA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5090,06</w:t>
            </w:r>
          </w:p>
        </w:tc>
        <w:tc>
          <w:tcPr>
            <w:tcW w:w="2551" w:type="dxa"/>
            <w:vMerge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8EA" w:rsidRPr="009C27A1" w:rsidTr="0053544D">
        <w:trPr>
          <w:trHeight w:val="464"/>
        </w:trPr>
        <w:tc>
          <w:tcPr>
            <w:tcW w:w="567" w:type="dxa"/>
            <w:vMerge w:val="restart"/>
          </w:tcPr>
          <w:p w:rsidR="007058EA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w="2268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29767,64</w:t>
            </w:r>
          </w:p>
        </w:tc>
        <w:tc>
          <w:tcPr>
            <w:tcW w:w="2552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7058EA" w:rsidRPr="009C27A1" w:rsidRDefault="007058EA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29767,64</w:t>
            </w:r>
          </w:p>
        </w:tc>
        <w:tc>
          <w:tcPr>
            <w:tcW w:w="2551" w:type="dxa"/>
            <w:vMerge w:val="restart"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 </w:t>
            </w:r>
            <w:r w:rsidR="00D97A3B" w:rsidRPr="009C27A1">
              <w:rPr>
                <w:rFonts w:ascii="Times New Roman" w:hAnsi="Times New Roman" w:cs="Times New Roman"/>
                <w:sz w:val="20"/>
                <w:szCs w:val="20"/>
              </w:rPr>
              <w:t>18893,81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</w:tc>
      </w:tr>
      <w:tr w:rsidR="007058EA" w:rsidRPr="009C27A1" w:rsidTr="0053544D">
        <w:trPr>
          <w:trHeight w:val="464"/>
        </w:trPr>
        <w:tc>
          <w:tcPr>
            <w:tcW w:w="567" w:type="dxa"/>
            <w:vMerge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  города Ставрополя</w:t>
            </w:r>
          </w:p>
        </w:tc>
        <w:tc>
          <w:tcPr>
            <w:tcW w:w="2268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29767,64</w:t>
            </w:r>
          </w:p>
        </w:tc>
        <w:tc>
          <w:tcPr>
            <w:tcW w:w="2552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7058EA" w:rsidRPr="009C27A1" w:rsidRDefault="007058EA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058EA" w:rsidRPr="009C27A1" w:rsidRDefault="007058EA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29767,64</w:t>
            </w:r>
          </w:p>
        </w:tc>
        <w:tc>
          <w:tcPr>
            <w:tcW w:w="2551" w:type="dxa"/>
            <w:vMerge/>
          </w:tcPr>
          <w:p w:rsidR="007058EA" w:rsidRPr="009C27A1" w:rsidRDefault="007058EA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972" w:rsidRPr="009C27A1" w:rsidTr="0053544D">
        <w:trPr>
          <w:trHeight w:val="464"/>
        </w:trPr>
        <w:tc>
          <w:tcPr>
            <w:tcW w:w="567" w:type="dxa"/>
            <w:vMerge w:val="restart"/>
          </w:tcPr>
          <w:p w:rsidR="00FC4972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FC4972" w:rsidRPr="009C27A1" w:rsidRDefault="00FC497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содержание внутриквартальных автомобильных дорог общего пользования </w:t>
            </w:r>
          </w:p>
          <w:p w:rsidR="00FC4972" w:rsidRPr="009C27A1" w:rsidRDefault="00FC4972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w="2268" w:type="dxa"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49789,54</w:t>
            </w:r>
          </w:p>
        </w:tc>
        <w:tc>
          <w:tcPr>
            <w:tcW w:w="2552" w:type="dxa"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C4972" w:rsidRPr="009C27A1" w:rsidRDefault="00FC497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49789,54</w:t>
            </w:r>
          </w:p>
        </w:tc>
        <w:tc>
          <w:tcPr>
            <w:tcW w:w="2551" w:type="dxa"/>
            <w:vMerge w:val="restart"/>
          </w:tcPr>
          <w:p w:rsidR="00FC4972" w:rsidRPr="009C27A1" w:rsidRDefault="00FC497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22,96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</w:tc>
      </w:tr>
      <w:tr w:rsidR="00FC4972" w:rsidRPr="009C27A1" w:rsidTr="0053544D">
        <w:trPr>
          <w:trHeight w:val="464"/>
        </w:trPr>
        <w:tc>
          <w:tcPr>
            <w:tcW w:w="567" w:type="dxa"/>
            <w:vMerge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C4972" w:rsidRPr="009C27A1" w:rsidRDefault="00FC4972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22337,74</w:t>
            </w:r>
          </w:p>
        </w:tc>
        <w:tc>
          <w:tcPr>
            <w:tcW w:w="2552" w:type="dxa"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C4972" w:rsidRPr="009C27A1" w:rsidRDefault="00FC497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C4972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22337,74</w:t>
            </w:r>
          </w:p>
        </w:tc>
        <w:tc>
          <w:tcPr>
            <w:tcW w:w="2551" w:type="dxa"/>
            <w:vMerge/>
          </w:tcPr>
          <w:p w:rsidR="00FC4972" w:rsidRPr="009C27A1" w:rsidRDefault="00FC497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5C" w:rsidRPr="009C27A1" w:rsidTr="009414D2">
        <w:tc>
          <w:tcPr>
            <w:tcW w:w="567" w:type="dxa"/>
            <w:vMerge w:val="restart"/>
          </w:tcPr>
          <w:p w:rsidR="00AB6B5C" w:rsidRPr="009C27A1" w:rsidRDefault="00F865E6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A5FBF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7564" w:rsidRPr="009C27A1" w:rsidRDefault="00CB7564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9C27A1" w:rsidRDefault="00CB7564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9C27A1" w:rsidRDefault="00CB7564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9C27A1" w:rsidRDefault="00CB7564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9C27A1" w:rsidRDefault="00CB7564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564" w:rsidRPr="009C27A1" w:rsidRDefault="00CB7564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B6B5C" w:rsidRPr="009C27A1" w:rsidRDefault="00AB6B5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2268" w:type="dxa"/>
          </w:tcPr>
          <w:p w:rsidR="00AB6B5C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23293,09</w:t>
            </w:r>
          </w:p>
        </w:tc>
        <w:tc>
          <w:tcPr>
            <w:tcW w:w="2552" w:type="dxa"/>
          </w:tcPr>
          <w:p w:rsidR="00AB6B5C" w:rsidRPr="009C27A1" w:rsidRDefault="00AB6B5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AB6B5C" w:rsidRPr="009C27A1" w:rsidRDefault="00AB6B5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B6B5C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23293,09</w:t>
            </w:r>
          </w:p>
        </w:tc>
        <w:tc>
          <w:tcPr>
            <w:tcW w:w="2551" w:type="dxa"/>
            <w:vMerge w:val="restart"/>
          </w:tcPr>
          <w:p w:rsidR="00AB6B5C" w:rsidRPr="009C27A1" w:rsidRDefault="00B12995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="00FC4972" w:rsidRPr="009C27A1">
              <w:rPr>
                <w:rFonts w:ascii="Times New Roman" w:hAnsi="Times New Roman" w:cs="Times New Roman"/>
                <w:sz w:val="20"/>
                <w:szCs w:val="20"/>
              </w:rPr>
              <w:t>228,80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943B07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1197" w:rsidRPr="009C27A1" w:rsidTr="009414D2">
        <w:tc>
          <w:tcPr>
            <w:tcW w:w="567" w:type="dxa"/>
            <w:vMerge/>
          </w:tcPr>
          <w:p w:rsidR="00C21197" w:rsidRPr="009C27A1" w:rsidRDefault="00C2119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21197" w:rsidRPr="009C27A1" w:rsidRDefault="00C21197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C21197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23293,09</w:t>
            </w:r>
          </w:p>
        </w:tc>
        <w:tc>
          <w:tcPr>
            <w:tcW w:w="2552" w:type="dxa"/>
          </w:tcPr>
          <w:p w:rsidR="00C21197" w:rsidRPr="009C27A1" w:rsidRDefault="00C2119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21197" w:rsidRPr="009C27A1" w:rsidRDefault="00C21197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21197" w:rsidRPr="009C27A1" w:rsidRDefault="00FC497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23293,09</w:t>
            </w:r>
          </w:p>
        </w:tc>
        <w:tc>
          <w:tcPr>
            <w:tcW w:w="2551" w:type="dxa"/>
            <w:vMerge/>
          </w:tcPr>
          <w:p w:rsidR="00C21197" w:rsidRPr="009C27A1" w:rsidRDefault="00C21197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197" w:rsidRPr="009C27A1" w:rsidTr="009414D2">
        <w:tc>
          <w:tcPr>
            <w:tcW w:w="567" w:type="dxa"/>
            <w:vMerge w:val="restart"/>
          </w:tcPr>
          <w:p w:rsidR="00C21197" w:rsidRPr="009C27A1" w:rsidRDefault="0026599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5E6" w:rsidRPr="009C2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C21197" w:rsidRPr="009C27A1" w:rsidRDefault="00C21197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2268" w:type="dxa"/>
          </w:tcPr>
          <w:p w:rsidR="00C21197" w:rsidRPr="009C27A1" w:rsidRDefault="006060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71225,44</w:t>
            </w:r>
          </w:p>
        </w:tc>
        <w:tc>
          <w:tcPr>
            <w:tcW w:w="2552" w:type="dxa"/>
          </w:tcPr>
          <w:p w:rsidR="00C21197" w:rsidRPr="009C27A1" w:rsidRDefault="00C2119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C21197" w:rsidRPr="009C27A1" w:rsidRDefault="00C21197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C21197" w:rsidRPr="009C27A1" w:rsidRDefault="006060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71225,44</w:t>
            </w:r>
          </w:p>
        </w:tc>
        <w:tc>
          <w:tcPr>
            <w:tcW w:w="2551" w:type="dxa"/>
            <w:vMerge w:val="restart"/>
          </w:tcPr>
          <w:p w:rsidR="00C21197" w:rsidRPr="009C27A1" w:rsidRDefault="00C21197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 </w:t>
            </w:r>
            <w:r w:rsidR="0060604D" w:rsidRPr="009C27A1">
              <w:rPr>
                <w:rFonts w:ascii="Times New Roman" w:hAnsi="Times New Roman" w:cs="Times New Roman"/>
                <w:sz w:val="20"/>
                <w:szCs w:val="20"/>
              </w:rPr>
              <w:t>2695,68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6D0613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39A7" w:rsidRPr="009C27A1">
              <w:rPr>
                <w:rFonts w:ascii="Times New Roman" w:hAnsi="Times New Roman" w:cs="Times New Roman"/>
                <w:sz w:val="20"/>
                <w:szCs w:val="20"/>
              </w:rPr>
              <w:t>в связи с увеличением объема работ (кратности работ)</w:t>
            </w:r>
          </w:p>
        </w:tc>
      </w:tr>
      <w:tr w:rsidR="0060604D" w:rsidRPr="009C27A1" w:rsidTr="009414D2">
        <w:tc>
          <w:tcPr>
            <w:tcW w:w="567" w:type="dxa"/>
            <w:vMerge/>
          </w:tcPr>
          <w:p w:rsidR="0060604D" w:rsidRPr="009C27A1" w:rsidRDefault="006060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604D" w:rsidRPr="009C27A1" w:rsidRDefault="0060604D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60604D" w:rsidRPr="009C27A1" w:rsidRDefault="006060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71225,44</w:t>
            </w:r>
          </w:p>
        </w:tc>
        <w:tc>
          <w:tcPr>
            <w:tcW w:w="2552" w:type="dxa"/>
          </w:tcPr>
          <w:p w:rsidR="0060604D" w:rsidRPr="009C27A1" w:rsidRDefault="006060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604D" w:rsidRPr="009C27A1" w:rsidRDefault="0060604D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604D" w:rsidRPr="009C27A1" w:rsidRDefault="0060604D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71225,44</w:t>
            </w:r>
          </w:p>
        </w:tc>
        <w:tc>
          <w:tcPr>
            <w:tcW w:w="2551" w:type="dxa"/>
            <w:vMerge/>
          </w:tcPr>
          <w:p w:rsidR="0060604D" w:rsidRPr="009C27A1" w:rsidRDefault="0060604D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4D2" w:rsidRPr="009C27A1" w:rsidTr="009414D2">
        <w:tc>
          <w:tcPr>
            <w:tcW w:w="567" w:type="dxa"/>
            <w:vMerge w:val="restart"/>
          </w:tcPr>
          <w:p w:rsidR="009414D2" w:rsidRPr="009C27A1" w:rsidRDefault="00A65F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65E6" w:rsidRPr="009C2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14D2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14D2" w:rsidRPr="009C27A1" w:rsidRDefault="009414D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14D2" w:rsidRPr="009C27A1" w:rsidRDefault="00C21197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Внедрение интеллектуальных транспортных систем,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w="2268" w:type="dxa"/>
          </w:tcPr>
          <w:p w:rsidR="009414D2" w:rsidRPr="009C27A1" w:rsidRDefault="00E30BF7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105141,99</w:t>
            </w:r>
          </w:p>
        </w:tc>
        <w:tc>
          <w:tcPr>
            <w:tcW w:w="2552" w:type="dxa"/>
          </w:tcPr>
          <w:p w:rsidR="009414D2" w:rsidRPr="009C27A1" w:rsidRDefault="00E30BF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105036,85</w:t>
            </w:r>
          </w:p>
        </w:tc>
        <w:tc>
          <w:tcPr>
            <w:tcW w:w="2409" w:type="dxa"/>
          </w:tcPr>
          <w:p w:rsidR="009414D2" w:rsidRPr="009C27A1" w:rsidRDefault="009414D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9C27A1" w:rsidRDefault="00E30BF7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105,14</w:t>
            </w:r>
          </w:p>
        </w:tc>
        <w:tc>
          <w:tcPr>
            <w:tcW w:w="2551" w:type="dxa"/>
            <w:vMerge w:val="restart"/>
          </w:tcPr>
          <w:p w:rsidR="0026599C" w:rsidRPr="009C27A1" w:rsidRDefault="009F7F70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 </w:t>
            </w:r>
            <w:r w:rsidR="00E30BF7" w:rsidRPr="009C27A1">
              <w:rPr>
                <w:rFonts w:ascii="Times New Roman" w:hAnsi="Times New Roman" w:cs="Times New Roman"/>
                <w:sz w:val="20"/>
                <w:szCs w:val="20"/>
              </w:rPr>
              <w:t>4774,45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26599C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26599C"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с увеличением объема работ (кратности работ)</w:t>
            </w:r>
          </w:p>
          <w:p w:rsidR="009414D2" w:rsidRPr="009C27A1" w:rsidRDefault="009414D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BF7" w:rsidRPr="009C27A1" w:rsidTr="009414D2">
        <w:tc>
          <w:tcPr>
            <w:tcW w:w="567" w:type="dxa"/>
            <w:vMerge/>
          </w:tcPr>
          <w:p w:rsidR="00E30BF7" w:rsidRPr="009C27A1" w:rsidRDefault="00E30BF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0BF7" w:rsidRPr="009C27A1" w:rsidRDefault="00E30BF7" w:rsidP="009C27A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E30BF7" w:rsidRPr="009C27A1" w:rsidRDefault="00E30BF7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105141,99</w:t>
            </w:r>
          </w:p>
        </w:tc>
        <w:tc>
          <w:tcPr>
            <w:tcW w:w="2552" w:type="dxa"/>
          </w:tcPr>
          <w:p w:rsidR="00E30BF7" w:rsidRPr="009C27A1" w:rsidRDefault="00E30BF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105036,85</w:t>
            </w:r>
          </w:p>
        </w:tc>
        <w:tc>
          <w:tcPr>
            <w:tcW w:w="2409" w:type="dxa"/>
          </w:tcPr>
          <w:p w:rsidR="00E30BF7" w:rsidRPr="009C27A1" w:rsidRDefault="00E30BF7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E30BF7" w:rsidRPr="009C27A1" w:rsidRDefault="00E30BF7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105,14</w:t>
            </w:r>
          </w:p>
        </w:tc>
        <w:tc>
          <w:tcPr>
            <w:tcW w:w="2551" w:type="dxa"/>
            <w:vMerge/>
          </w:tcPr>
          <w:p w:rsidR="00E30BF7" w:rsidRPr="009C27A1" w:rsidRDefault="00E30BF7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5C" w:rsidRPr="009C27A1" w:rsidTr="00EE52A6">
        <w:trPr>
          <w:trHeight w:val="442"/>
        </w:trPr>
        <w:tc>
          <w:tcPr>
            <w:tcW w:w="15876" w:type="dxa"/>
            <w:gridSpan w:val="7"/>
          </w:tcPr>
          <w:p w:rsidR="00AB6B5C" w:rsidRPr="009C27A1" w:rsidRDefault="007F2F8A" w:rsidP="009C27A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A1">
              <w:rPr>
                <w:rFonts w:ascii="Times New Roman" w:hAnsi="Times New Roman" w:cs="Times New Roman"/>
                <w:i/>
                <w:sz w:val="24"/>
                <w:szCs w:val="24"/>
              </w:rPr>
              <w:t>3. Подпрограмма «Благоустройство города Ставрополя»</w:t>
            </w:r>
          </w:p>
        </w:tc>
      </w:tr>
      <w:tr w:rsidR="009414D2" w:rsidRPr="009C27A1" w:rsidTr="009414D2">
        <w:tc>
          <w:tcPr>
            <w:tcW w:w="567" w:type="dxa"/>
            <w:vMerge w:val="restart"/>
          </w:tcPr>
          <w:p w:rsidR="009414D2" w:rsidRPr="009C27A1" w:rsidRDefault="00A65F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A" w:rsidRPr="009C27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14D2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9414D2" w:rsidRPr="009C27A1" w:rsidRDefault="00717A5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2268" w:type="dxa"/>
          </w:tcPr>
          <w:p w:rsidR="009414D2" w:rsidRPr="009C27A1" w:rsidRDefault="00717A58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121492,42</w:t>
            </w:r>
          </w:p>
        </w:tc>
        <w:tc>
          <w:tcPr>
            <w:tcW w:w="2552" w:type="dxa"/>
          </w:tcPr>
          <w:p w:rsidR="009414D2" w:rsidRPr="009C27A1" w:rsidRDefault="009414D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414D2" w:rsidRPr="009C27A1" w:rsidRDefault="009414D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414D2" w:rsidRPr="009C27A1" w:rsidRDefault="00717A58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121492,42</w:t>
            </w:r>
          </w:p>
        </w:tc>
        <w:tc>
          <w:tcPr>
            <w:tcW w:w="2551" w:type="dxa"/>
            <w:vMerge w:val="restart"/>
          </w:tcPr>
          <w:p w:rsidR="00717A58" w:rsidRPr="009C27A1" w:rsidRDefault="00717A5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18507,58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:rsidR="009414D2" w:rsidRPr="009C27A1" w:rsidRDefault="009414D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DE0" w:rsidRPr="009C27A1" w:rsidRDefault="00303DE0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DE0" w:rsidRPr="009C27A1" w:rsidRDefault="00303DE0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DE0" w:rsidRPr="009C27A1" w:rsidRDefault="00303DE0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A58" w:rsidRPr="009C27A1" w:rsidTr="009414D2">
        <w:tc>
          <w:tcPr>
            <w:tcW w:w="567" w:type="dxa"/>
            <w:vMerge/>
          </w:tcPr>
          <w:p w:rsidR="00717A58" w:rsidRPr="009C27A1" w:rsidRDefault="00717A58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7A58" w:rsidRPr="009C27A1" w:rsidRDefault="00717A58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по управлению муниципальным имуществом администрации города Ставрополя</w:t>
            </w:r>
          </w:p>
        </w:tc>
        <w:tc>
          <w:tcPr>
            <w:tcW w:w="2268" w:type="dxa"/>
          </w:tcPr>
          <w:p w:rsidR="00717A58" w:rsidRPr="009C27A1" w:rsidRDefault="00717A58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121492,42</w:t>
            </w:r>
          </w:p>
        </w:tc>
        <w:tc>
          <w:tcPr>
            <w:tcW w:w="2552" w:type="dxa"/>
          </w:tcPr>
          <w:p w:rsidR="00717A58" w:rsidRPr="009C27A1" w:rsidRDefault="00717A58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717A58" w:rsidRPr="009C27A1" w:rsidRDefault="00717A58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717A58" w:rsidRPr="009C27A1" w:rsidRDefault="00717A58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121492,42</w:t>
            </w:r>
          </w:p>
        </w:tc>
        <w:tc>
          <w:tcPr>
            <w:tcW w:w="2551" w:type="dxa"/>
            <w:vMerge/>
          </w:tcPr>
          <w:p w:rsidR="00717A58" w:rsidRPr="009C27A1" w:rsidRDefault="00717A5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B5C" w:rsidRPr="009C27A1" w:rsidTr="009414D2">
        <w:trPr>
          <w:trHeight w:val="952"/>
        </w:trPr>
        <w:tc>
          <w:tcPr>
            <w:tcW w:w="567" w:type="dxa"/>
            <w:vMerge w:val="restart"/>
          </w:tcPr>
          <w:p w:rsidR="00AB6B5C" w:rsidRPr="009C27A1" w:rsidRDefault="00A65F4D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A" w:rsidRPr="009C27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6B5C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B6B5C" w:rsidRPr="009C27A1" w:rsidRDefault="00AB6B5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2268" w:type="dxa"/>
          </w:tcPr>
          <w:p w:rsidR="00AB6B5C" w:rsidRPr="009C27A1" w:rsidRDefault="009813E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20813,72</w:t>
            </w:r>
          </w:p>
        </w:tc>
        <w:tc>
          <w:tcPr>
            <w:tcW w:w="2552" w:type="dxa"/>
          </w:tcPr>
          <w:p w:rsidR="00AB6B5C" w:rsidRPr="009C27A1" w:rsidRDefault="00AB6B5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AB6B5C" w:rsidRPr="009C27A1" w:rsidRDefault="00AB6B5C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B6B5C" w:rsidRPr="009C27A1" w:rsidRDefault="009813E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20813,72</w:t>
            </w:r>
          </w:p>
        </w:tc>
        <w:tc>
          <w:tcPr>
            <w:tcW w:w="2551" w:type="dxa"/>
            <w:vMerge w:val="restart"/>
          </w:tcPr>
          <w:p w:rsidR="00303DE0" w:rsidRPr="009C27A1" w:rsidRDefault="009813EF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1917,02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:rsidR="00AB6B5C" w:rsidRPr="009C27A1" w:rsidRDefault="00AB6B5C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28" w:rsidRPr="009C27A1" w:rsidRDefault="006B2F2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F28" w:rsidRPr="009C27A1" w:rsidRDefault="006B2F2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17000,00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  <w:p w:rsidR="006B2F28" w:rsidRPr="009C27A1" w:rsidRDefault="006B2F28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3EF" w:rsidRPr="009C27A1" w:rsidTr="009414D2">
        <w:trPr>
          <w:trHeight w:val="952"/>
        </w:trPr>
        <w:tc>
          <w:tcPr>
            <w:tcW w:w="567" w:type="dxa"/>
            <w:vMerge/>
          </w:tcPr>
          <w:p w:rsidR="009813EF" w:rsidRPr="009C27A1" w:rsidRDefault="009813EF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9813EF" w:rsidRPr="009C27A1" w:rsidRDefault="009813EF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устройство нового кладбища города Ставрополя (в том числе проектно-изыскательские работы)</w:t>
            </w:r>
          </w:p>
        </w:tc>
        <w:tc>
          <w:tcPr>
            <w:tcW w:w="2268" w:type="dxa"/>
          </w:tcPr>
          <w:p w:rsidR="009813EF" w:rsidRPr="009C27A1" w:rsidRDefault="009813E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2552" w:type="dxa"/>
          </w:tcPr>
          <w:p w:rsidR="009813EF" w:rsidRPr="009C27A1" w:rsidRDefault="009813EF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9813EF" w:rsidRPr="009C27A1" w:rsidRDefault="009813EF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9813EF" w:rsidRPr="009C27A1" w:rsidRDefault="009813E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2551" w:type="dxa"/>
            <w:vMerge/>
          </w:tcPr>
          <w:p w:rsidR="009813EF" w:rsidRPr="009C27A1" w:rsidRDefault="009813EF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DE0" w:rsidRPr="009C27A1" w:rsidTr="00AB6B5C">
        <w:trPr>
          <w:trHeight w:val="525"/>
        </w:trPr>
        <w:tc>
          <w:tcPr>
            <w:tcW w:w="567" w:type="dxa"/>
            <w:vMerge/>
          </w:tcPr>
          <w:p w:rsidR="00303DE0" w:rsidRPr="009C27A1" w:rsidRDefault="00303DE0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303DE0" w:rsidRPr="009C27A1" w:rsidRDefault="00303DE0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303DE0" w:rsidRPr="009C27A1" w:rsidRDefault="009813E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20813,72</w:t>
            </w:r>
          </w:p>
        </w:tc>
        <w:tc>
          <w:tcPr>
            <w:tcW w:w="2552" w:type="dxa"/>
          </w:tcPr>
          <w:p w:rsidR="00303DE0" w:rsidRPr="009C27A1" w:rsidRDefault="00303DE0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303DE0" w:rsidRPr="009C27A1" w:rsidRDefault="00303DE0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303DE0" w:rsidRPr="009C27A1" w:rsidRDefault="009813E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20813,72</w:t>
            </w:r>
          </w:p>
        </w:tc>
        <w:tc>
          <w:tcPr>
            <w:tcW w:w="2551" w:type="dxa"/>
            <w:vMerge/>
          </w:tcPr>
          <w:p w:rsidR="00303DE0" w:rsidRPr="009C27A1" w:rsidRDefault="00303DE0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792" w:rsidRPr="009C27A1" w:rsidTr="00B06602">
        <w:trPr>
          <w:trHeight w:val="493"/>
        </w:trPr>
        <w:tc>
          <w:tcPr>
            <w:tcW w:w="567" w:type="dxa"/>
            <w:vMerge w:val="restart"/>
          </w:tcPr>
          <w:p w:rsidR="00F64792" w:rsidRPr="009C27A1" w:rsidRDefault="0026599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A" w:rsidRPr="009C27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64792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4792" w:rsidRPr="009C27A1" w:rsidRDefault="00F6479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9C27A1" w:rsidRDefault="00F6479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9C27A1" w:rsidRDefault="00F6479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4792" w:rsidRPr="009C27A1" w:rsidRDefault="00F6479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Обеспечение наружного освещения территории города Ставрополя</w:t>
            </w:r>
          </w:p>
        </w:tc>
        <w:tc>
          <w:tcPr>
            <w:tcW w:w="2268" w:type="dxa"/>
          </w:tcPr>
          <w:p w:rsidR="00F64792" w:rsidRPr="009C27A1" w:rsidRDefault="00B0660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149112,26</w:t>
            </w:r>
          </w:p>
        </w:tc>
        <w:tc>
          <w:tcPr>
            <w:tcW w:w="2552" w:type="dxa"/>
          </w:tcPr>
          <w:p w:rsidR="00F64792" w:rsidRPr="009C27A1" w:rsidRDefault="00F6479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F64792" w:rsidRPr="009C27A1" w:rsidRDefault="00F6479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F64792" w:rsidRPr="009C27A1" w:rsidRDefault="00B0660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149112,26</w:t>
            </w:r>
          </w:p>
        </w:tc>
        <w:tc>
          <w:tcPr>
            <w:tcW w:w="2551" w:type="dxa"/>
            <w:vMerge w:val="restart"/>
          </w:tcPr>
          <w:p w:rsidR="00B06602" w:rsidRPr="009C27A1" w:rsidRDefault="00B0660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2668,90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792" w:rsidRPr="009C27A1" w:rsidRDefault="00F6479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602" w:rsidRPr="009C27A1" w:rsidTr="00D67EC9">
        <w:trPr>
          <w:trHeight w:val="430"/>
        </w:trPr>
        <w:tc>
          <w:tcPr>
            <w:tcW w:w="567" w:type="dxa"/>
            <w:vMerge/>
          </w:tcPr>
          <w:p w:rsidR="00B06602" w:rsidRPr="009C27A1" w:rsidRDefault="00B0660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06602" w:rsidRPr="009C27A1" w:rsidRDefault="00B0660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B06602" w:rsidRPr="009C27A1" w:rsidRDefault="00B06602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149112,26</w:t>
            </w:r>
          </w:p>
        </w:tc>
        <w:tc>
          <w:tcPr>
            <w:tcW w:w="2552" w:type="dxa"/>
          </w:tcPr>
          <w:p w:rsidR="00B06602" w:rsidRPr="009C27A1" w:rsidRDefault="00B0660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B06602" w:rsidRPr="009C27A1" w:rsidRDefault="00B0660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B06602" w:rsidRPr="009C27A1" w:rsidRDefault="00B06602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149112,26</w:t>
            </w:r>
          </w:p>
        </w:tc>
        <w:tc>
          <w:tcPr>
            <w:tcW w:w="2551" w:type="dxa"/>
            <w:vMerge/>
          </w:tcPr>
          <w:p w:rsidR="00B06602" w:rsidRPr="009C27A1" w:rsidRDefault="00B06602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 w:val="restart"/>
          </w:tcPr>
          <w:p w:rsidR="00600FAB" w:rsidRPr="009C27A1" w:rsidRDefault="0026599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C7A" w:rsidRPr="009C27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00FAB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77" w:rsidRPr="009C27A1" w:rsidRDefault="004E7E7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77" w:rsidRPr="009C27A1" w:rsidRDefault="004E7E7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7E77" w:rsidRPr="009C27A1" w:rsidRDefault="004E7E77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объектов благоустройства, в том числе водных устройств (фонтанов), городских часов, транспортировка и подача газа к мемориалу «Вечный огонь»</w:t>
            </w:r>
          </w:p>
        </w:tc>
        <w:tc>
          <w:tcPr>
            <w:tcW w:w="2268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81850,33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81850,33</w:t>
            </w:r>
          </w:p>
        </w:tc>
        <w:tc>
          <w:tcPr>
            <w:tcW w:w="2551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16636,76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16636,76</w:t>
            </w:r>
          </w:p>
        </w:tc>
        <w:tc>
          <w:tcPr>
            <w:tcW w:w="2551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</w:t>
            </w:r>
            <w:r w:rsidR="00D67EC9" w:rsidRPr="009C27A1">
              <w:rPr>
                <w:rFonts w:ascii="Times New Roman" w:hAnsi="Times New Roman" w:cs="Times New Roman"/>
                <w:sz w:val="20"/>
                <w:szCs w:val="20"/>
              </w:rPr>
              <w:t>265,48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4E7E77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увеличением объема работ (кратности работ)</w:t>
            </w: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27196,85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27196,85</w:t>
            </w:r>
          </w:p>
        </w:tc>
        <w:tc>
          <w:tcPr>
            <w:tcW w:w="2551" w:type="dxa"/>
          </w:tcPr>
          <w:p w:rsidR="00600FAB" w:rsidRPr="009C27A1" w:rsidRDefault="00D67EC9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2991,22 тыс. рублей</w:t>
            </w: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37983,39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37983,39</w:t>
            </w:r>
          </w:p>
        </w:tc>
        <w:tc>
          <w:tcPr>
            <w:tcW w:w="2551" w:type="dxa"/>
          </w:tcPr>
          <w:p w:rsidR="00600FAB" w:rsidRPr="009C27A1" w:rsidRDefault="00D67EC9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516,57 тыс. рублей</w:t>
            </w: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85" w:type="dxa"/>
          </w:tcPr>
          <w:p w:rsidR="00600FAB" w:rsidRPr="009C27A1" w:rsidRDefault="00D67EC9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2551" w:type="dxa"/>
          </w:tcPr>
          <w:p w:rsidR="00600FAB" w:rsidRPr="009C27A1" w:rsidRDefault="00D67EC9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на 116,67 тыс. рублей</w:t>
            </w: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 w:val="restart"/>
          </w:tcPr>
          <w:p w:rsidR="00600FAB" w:rsidRPr="009C27A1" w:rsidRDefault="0026599C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75C7A" w:rsidRPr="009C27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00FAB"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</w:tc>
        <w:tc>
          <w:tcPr>
            <w:tcW w:w="2268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19213,44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19213,44</w:t>
            </w:r>
          </w:p>
        </w:tc>
        <w:tc>
          <w:tcPr>
            <w:tcW w:w="2551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2268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3543,67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3543,67</w:t>
            </w:r>
          </w:p>
        </w:tc>
        <w:tc>
          <w:tcPr>
            <w:tcW w:w="2551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 </w:t>
            </w:r>
            <w:r w:rsidR="00D40632" w:rsidRPr="009C27A1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  <w:r w:rsidR="004E7E77" w:rsidRPr="009C27A1">
              <w:rPr>
                <w:rFonts w:ascii="Times New Roman" w:hAnsi="Times New Roman" w:cs="Times New Roman"/>
                <w:sz w:val="20"/>
                <w:szCs w:val="20"/>
              </w:rPr>
              <w:t>в связи с увеличением объема работ (кратности работ)</w:t>
            </w: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2268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5770,23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5770,23</w:t>
            </w:r>
          </w:p>
        </w:tc>
        <w:tc>
          <w:tcPr>
            <w:tcW w:w="2551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 </w:t>
            </w:r>
            <w:r w:rsidR="00D40632" w:rsidRPr="009C27A1">
              <w:rPr>
                <w:rFonts w:ascii="Times New Roman" w:hAnsi="Times New Roman" w:cs="Times New Roman"/>
                <w:sz w:val="20"/>
                <w:szCs w:val="20"/>
              </w:rPr>
              <w:t>1618,00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4E7E77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увеличением объема работ (кратности работ)</w:t>
            </w:r>
          </w:p>
        </w:tc>
      </w:tr>
      <w:tr w:rsidR="00600FAB" w:rsidRPr="009C27A1" w:rsidTr="009414D2">
        <w:trPr>
          <w:trHeight w:val="165"/>
        </w:trPr>
        <w:tc>
          <w:tcPr>
            <w:tcW w:w="567" w:type="dxa"/>
            <w:vMerge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2268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9899,54</w:t>
            </w:r>
          </w:p>
        </w:tc>
        <w:tc>
          <w:tcPr>
            <w:tcW w:w="2552" w:type="dxa"/>
          </w:tcPr>
          <w:p w:rsidR="00600FAB" w:rsidRPr="009C27A1" w:rsidRDefault="00600FAB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600FAB" w:rsidRPr="009C27A1" w:rsidRDefault="00600FAB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600FAB" w:rsidRPr="009C27A1" w:rsidRDefault="00D40632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9899,54</w:t>
            </w:r>
          </w:p>
        </w:tc>
        <w:tc>
          <w:tcPr>
            <w:tcW w:w="2551" w:type="dxa"/>
          </w:tcPr>
          <w:p w:rsidR="00600FAB" w:rsidRPr="009C27A1" w:rsidRDefault="00600FAB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 </w:t>
            </w:r>
            <w:r w:rsidR="00D40632" w:rsidRPr="009C27A1">
              <w:rPr>
                <w:rFonts w:ascii="Times New Roman" w:hAnsi="Times New Roman" w:cs="Times New Roman"/>
                <w:sz w:val="20"/>
                <w:szCs w:val="20"/>
              </w:rPr>
              <w:t>367,17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4E7E77"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увеличением объема работ (кратности работ)</w:t>
            </w:r>
          </w:p>
        </w:tc>
      </w:tr>
      <w:tr w:rsidR="00DC347E" w:rsidRPr="009C27A1" w:rsidTr="009414D2">
        <w:trPr>
          <w:trHeight w:val="165"/>
        </w:trPr>
        <w:tc>
          <w:tcPr>
            <w:tcW w:w="567" w:type="dxa"/>
            <w:vMerge w:val="restart"/>
          </w:tcPr>
          <w:p w:rsidR="00DC347E" w:rsidRPr="009C27A1" w:rsidRDefault="00875C7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544" w:type="dxa"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Проектирование,  строительство и реконструкция наружного освещения на территории города Ставрополя</w:t>
            </w:r>
          </w:p>
        </w:tc>
        <w:tc>
          <w:tcPr>
            <w:tcW w:w="2268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52684,42</w:t>
            </w:r>
          </w:p>
        </w:tc>
        <w:tc>
          <w:tcPr>
            <w:tcW w:w="2552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C347E" w:rsidRPr="009C27A1" w:rsidRDefault="00DC347E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52684,42</w:t>
            </w:r>
          </w:p>
        </w:tc>
        <w:tc>
          <w:tcPr>
            <w:tcW w:w="2551" w:type="dxa"/>
            <w:vMerge w:val="restart"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29327,10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</w:tc>
      </w:tr>
      <w:tr w:rsidR="00DC347E" w:rsidRPr="009C27A1" w:rsidTr="009414D2">
        <w:trPr>
          <w:trHeight w:val="165"/>
        </w:trPr>
        <w:tc>
          <w:tcPr>
            <w:tcW w:w="567" w:type="dxa"/>
            <w:vMerge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52684,42</w:t>
            </w:r>
          </w:p>
        </w:tc>
        <w:tc>
          <w:tcPr>
            <w:tcW w:w="2552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C347E" w:rsidRPr="009C27A1" w:rsidRDefault="00DC347E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52684,42</w:t>
            </w:r>
          </w:p>
        </w:tc>
        <w:tc>
          <w:tcPr>
            <w:tcW w:w="2551" w:type="dxa"/>
            <w:vMerge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47E" w:rsidRPr="009C27A1" w:rsidTr="009414D2">
        <w:trPr>
          <w:trHeight w:val="165"/>
        </w:trPr>
        <w:tc>
          <w:tcPr>
            <w:tcW w:w="567" w:type="dxa"/>
            <w:vMerge w:val="restart"/>
          </w:tcPr>
          <w:p w:rsidR="00DC347E" w:rsidRPr="009C27A1" w:rsidRDefault="00875C7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544" w:type="dxa"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проведения городских мероприятий</w:t>
            </w:r>
          </w:p>
        </w:tc>
        <w:tc>
          <w:tcPr>
            <w:tcW w:w="2268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54089,48</w:t>
            </w:r>
          </w:p>
        </w:tc>
        <w:tc>
          <w:tcPr>
            <w:tcW w:w="2552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C347E" w:rsidRPr="009C27A1" w:rsidRDefault="00DC347E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54089,48</w:t>
            </w:r>
          </w:p>
        </w:tc>
        <w:tc>
          <w:tcPr>
            <w:tcW w:w="2551" w:type="dxa"/>
            <w:vMerge w:val="restart"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473,75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</w:tc>
      </w:tr>
      <w:tr w:rsidR="00DC347E" w:rsidRPr="009C27A1" w:rsidTr="009414D2">
        <w:trPr>
          <w:trHeight w:val="165"/>
        </w:trPr>
        <w:tc>
          <w:tcPr>
            <w:tcW w:w="567" w:type="dxa"/>
            <w:vMerge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54089,48</w:t>
            </w:r>
          </w:p>
        </w:tc>
        <w:tc>
          <w:tcPr>
            <w:tcW w:w="2552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DC347E" w:rsidRPr="009C27A1" w:rsidRDefault="00DC347E" w:rsidP="009C27A1">
            <w:pPr>
              <w:tabs>
                <w:tab w:val="left" w:pos="8171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DC347E" w:rsidRPr="009C27A1" w:rsidRDefault="00DC347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54089,48</w:t>
            </w:r>
          </w:p>
        </w:tc>
        <w:tc>
          <w:tcPr>
            <w:tcW w:w="2551" w:type="dxa"/>
            <w:vMerge/>
          </w:tcPr>
          <w:p w:rsidR="00DC347E" w:rsidRPr="009C27A1" w:rsidRDefault="00DC347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D4E" w:rsidRPr="009C27A1" w:rsidTr="009414D2">
        <w:trPr>
          <w:trHeight w:val="165"/>
        </w:trPr>
        <w:tc>
          <w:tcPr>
            <w:tcW w:w="567" w:type="dxa"/>
            <w:vMerge w:val="restart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C7A" w:rsidRPr="009C2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 </w:t>
            </w:r>
          </w:p>
        </w:tc>
        <w:tc>
          <w:tcPr>
            <w:tcW w:w="2268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12759,97</w:t>
            </w:r>
          </w:p>
        </w:tc>
        <w:tc>
          <w:tcPr>
            <w:tcW w:w="2552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12759,97</w:t>
            </w:r>
          </w:p>
        </w:tc>
        <w:tc>
          <w:tcPr>
            <w:tcW w:w="2551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D4E" w:rsidRPr="009C27A1" w:rsidTr="009414D2">
        <w:trPr>
          <w:trHeight w:val="165"/>
        </w:trPr>
        <w:tc>
          <w:tcPr>
            <w:tcW w:w="567" w:type="dxa"/>
            <w:vMerge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9084,69</w:t>
            </w:r>
          </w:p>
        </w:tc>
        <w:tc>
          <w:tcPr>
            <w:tcW w:w="2552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9084,69</w:t>
            </w:r>
          </w:p>
        </w:tc>
        <w:tc>
          <w:tcPr>
            <w:tcW w:w="2551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увеличение расходов на сумму 1441,94 тыс. рублей в связи с увеличением объема работ (кратности работ)</w:t>
            </w:r>
          </w:p>
        </w:tc>
      </w:tr>
      <w:tr w:rsidR="00512D4E" w:rsidRPr="009C27A1" w:rsidTr="009414D2">
        <w:trPr>
          <w:trHeight w:val="165"/>
        </w:trPr>
        <w:tc>
          <w:tcPr>
            <w:tcW w:w="567" w:type="dxa"/>
            <w:vMerge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администрация Промышленного </w:t>
            </w: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района города Ставрополя</w:t>
            </w:r>
          </w:p>
        </w:tc>
        <w:tc>
          <w:tcPr>
            <w:tcW w:w="2268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2160,00</w:t>
            </w:r>
          </w:p>
        </w:tc>
        <w:tc>
          <w:tcPr>
            <w:tcW w:w="2552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2160,00</w:t>
            </w:r>
          </w:p>
        </w:tc>
        <w:tc>
          <w:tcPr>
            <w:tcW w:w="2551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500,00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12D4E" w:rsidRPr="009C27A1" w:rsidTr="009414D2">
        <w:trPr>
          <w:trHeight w:val="165"/>
        </w:trPr>
        <w:tc>
          <w:tcPr>
            <w:tcW w:w="567" w:type="dxa"/>
            <w:vMerge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культуры и молодежной политики </w:t>
            </w:r>
            <w:r w:rsidRPr="009C27A1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2268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552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512D4E" w:rsidRPr="009C27A1" w:rsidRDefault="00512D4E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551" w:type="dxa"/>
          </w:tcPr>
          <w:p w:rsidR="00512D4E" w:rsidRPr="009C27A1" w:rsidRDefault="00512D4E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расходов на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1C500F" w:rsidRPr="0026599C" w:rsidTr="009414D2">
        <w:trPr>
          <w:trHeight w:val="165"/>
        </w:trPr>
        <w:tc>
          <w:tcPr>
            <w:tcW w:w="567" w:type="dxa"/>
            <w:vMerge w:val="restart"/>
          </w:tcPr>
          <w:p w:rsidR="001C500F" w:rsidRPr="009C27A1" w:rsidRDefault="00875C7A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544" w:type="dxa"/>
          </w:tcPr>
          <w:p w:rsidR="001C500F" w:rsidRPr="009C27A1" w:rsidRDefault="001C500F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Бруснева</w:t>
            </w:r>
            <w:proofErr w:type="spellEnd"/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2268" w:type="dxa"/>
          </w:tcPr>
          <w:p w:rsidR="001C500F" w:rsidRPr="009C27A1" w:rsidRDefault="001C500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30476,94</w:t>
            </w:r>
          </w:p>
        </w:tc>
        <w:tc>
          <w:tcPr>
            <w:tcW w:w="2552" w:type="dxa"/>
          </w:tcPr>
          <w:p w:rsidR="001C500F" w:rsidRPr="009C27A1" w:rsidRDefault="001C500F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29162,40</w:t>
            </w:r>
          </w:p>
        </w:tc>
        <w:tc>
          <w:tcPr>
            <w:tcW w:w="2409" w:type="dxa"/>
          </w:tcPr>
          <w:p w:rsidR="001C500F" w:rsidRPr="009C27A1" w:rsidRDefault="001C500F" w:rsidP="009C2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C500F" w:rsidRPr="009C27A1" w:rsidRDefault="001C500F" w:rsidP="009C27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1314,54</w:t>
            </w:r>
          </w:p>
        </w:tc>
        <w:tc>
          <w:tcPr>
            <w:tcW w:w="2551" w:type="dxa"/>
            <w:vMerge w:val="restart"/>
          </w:tcPr>
          <w:p w:rsidR="001C500F" w:rsidRPr="0026599C" w:rsidRDefault="001C500F" w:rsidP="009C2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>1019,97</w:t>
            </w:r>
            <w:r w:rsidRPr="009C27A1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</w:tc>
      </w:tr>
      <w:tr w:rsidR="001C500F" w:rsidRPr="0026599C" w:rsidTr="009414D2">
        <w:trPr>
          <w:trHeight w:val="165"/>
        </w:trPr>
        <w:tc>
          <w:tcPr>
            <w:tcW w:w="567" w:type="dxa"/>
            <w:vMerge/>
          </w:tcPr>
          <w:p w:rsidR="001C500F" w:rsidRPr="0026599C" w:rsidRDefault="001C500F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C500F" w:rsidRPr="0026599C" w:rsidRDefault="001C500F" w:rsidP="009A0F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99C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1C500F" w:rsidRDefault="001C500F" w:rsidP="003537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30476,94</w:t>
            </w:r>
          </w:p>
        </w:tc>
        <w:tc>
          <w:tcPr>
            <w:tcW w:w="2552" w:type="dxa"/>
          </w:tcPr>
          <w:p w:rsidR="001C500F" w:rsidRPr="0026599C" w:rsidRDefault="001C500F" w:rsidP="00353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29162,40</w:t>
            </w:r>
          </w:p>
        </w:tc>
        <w:tc>
          <w:tcPr>
            <w:tcW w:w="2409" w:type="dxa"/>
          </w:tcPr>
          <w:p w:rsidR="001C500F" w:rsidRPr="0026599C" w:rsidRDefault="001C500F" w:rsidP="00353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C500F" w:rsidRPr="0026599C" w:rsidRDefault="001C500F" w:rsidP="003537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1314,54</w:t>
            </w:r>
          </w:p>
        </w:tc>
        <w:tc>
          <w:tcPr>
            <w:tcW w:w="2551" w:type="dxa"/>
            <w:vMerge/>
          </w:tcPr>
          <w:p w:rsidR="001C500F" w:rsidRPr="0026599C" w:rsidRDefault="001C500F" w:rsidP="00413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00F" w:rsidRPr="0026599C" w:rsidTr="009414D2">
        <w:trPr>
          <w:trHeight w:val="165"/>
        </w:trPr>
        <w:tc>
          <w:tcPr>
            <w:tcW w:w="567" w:type="dxa"/>
            <w:vMerge w:val="restart"/>
          </w:tcPr>
          <w:p w:rsidR="001C500F" w:rsidRPr="0026599C" w:rsidRDefault="00875C7A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544" w:type="dxa"/>
          </w:tcPr>
          <w:p w:rsidR="001C500F" w:rsidRPr="001C500F" w:rsidRDefault="001C500F" w:rsidP="009A0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00F">
              <w:rPr>
                <w:rFonts w:ascii="Times New Roman" w:hAnsi="Times New Roman" w:cs="Times New Roman"/>
                <w:sz w:val="20"/>
                <w:szCs w:val="20"/>
              </w:rPr>
              <w:t>Заполнение акватории Комсомольского пруда водой</w:t>
            </w:r>
          </w:p>
        </w:tc>
        <w:tc>
          <w:tcPr>
            <w:tcW w:w="2268" w:type="dxa"/>
          </w:tcPr>
          <w:p w:rsidR="001C500F" w:rsidRDefault="001C500F" w:rsidP="00DA57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552" w:type="dxa"/>
          </w:tcPr>
          <w:p w:rsidR="001C500F" w:rsidRPr="0026599C" w:rsidRDefault="001C500F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C500F" w:rsidRPr="0026599C" w:rsidRDefault="001C500F" w:rsidP="00DA5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85" w:type="dxa"/>
          </w:tcPr>
          <w:p w:rsidR="001C500F" w:rsidRPr="0026599C" w:rsidRDefault="001C500F" w:rsidP="000039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551" w:type="dxa"/>
            <w:vMerge w:val="restart"/>
          </w:tcPr>
          <w:p w:rsidR="001C500F" w:rsidRPr="0026599C" w:rsidRDefault="001C500F" w:rsidP="001C5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9C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расходов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Pr="0026599C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в связи с увеличением объема работ (кратности работ)</w:t>
            </w:r>
          </w:p>
        </w:tc>
      </w:tr>
      <w:tr w:rsidR="001C500F" w:rsidRPr="0026599C" w:rsidTr="009414D2">
        <w:trPr>
          <w:trHeight w:val="165"/>
        </w:trPr>
        <w:tc>
          <w:tcPr>
            <w:tcW w:w="567" w:type="dxa"/>
            <w:vMerge/>
          </w:tcPr>
          <w:p w:rsidR="001C500F" w:rsidRPr="0026599C" w:rsidRDefault="001C500F" w:rsidP="003B6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C500F" w:rsidRPr="0026599C" w:rsidRDefault="001C500F" w:rsidP="009A0F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99C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2268" w:type="dxa"/>
          </w:tcPr>
          <w:p w:rsidR="001C500F" w:rsidRDefault="001C500F" w:rsidP="003537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552" w:type="dxa"/>
          </w:tcPr>
          <w:p w:rsidR="001C500F" w:rsidRPr="0026599C" w:rsidRDefault="001C500F" w:rsidP="00353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09" w:type="dxa"/>
          </w:tcPr>
          <w:p w:rsidR="001C500F" w:rsidRPr="0026599C" w:rsidRDefault="001C500F" w:rsidP="00353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985" w:type="dxa"/>
          </w:tcPr>
          <w:p w:rsidR="001C500F" w:rsidRPr="0026599C" w:rsidRDefault="001C500F" w:rsidP="003537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2551" w:type="dxa"/>
            <w:vMerge/>
          </w:tcPr>
          <w:p w:rsidR="001C500F" w:rsidRPr="0026599C" w:rsidRDefault="001C500F" w:rsidP="004135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006" w:rsidRDefault="00391006" w:rsidP="005276C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D5964" w:rsidRPr="0026599C" w:rsidRDefault="00BD5964" w:rsidP="005276C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91006" w:rsidRPr="0026599C" w:rsidRDefault="00391006" w:rsidP="00030E11">
      <w:pPr>
        <w:widowControl w:val="0"/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82686F" w:rsidRPr="00523B56" w:rsidRDefault="0082686F" w:rsidP="0082686F">
      <w:pPr>
        <w:pStyle w:val="ab"/>
        <w:widowControl w:val="0"/>
        <w:spacing w:line="240" w:lineRule="exact"/>
        <w:ind w:left="-567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82686F" w:rsidRDefault="0082686F" w:rsidP="0082686F">
      <w:pPr>
        <w:pStyle w:val="ab"/>
        <w:widowControl w:val="0"/>
        <w:spacing w:line="240" w:lineRule="exact"/>
        <w:ind w:left="-567" w:right="-1561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                                                            </w:t>
      </w:r>
      <w:r>
        <w:rPr>
          <w:szCs w:val="28"/>
        </w:rPr>
        <w:t xml:space="preserve"> </w:t>
      </w:r>
      <w:r w:rsidRPr="00523B56">
        <w:rPr>
          <w:szCs w:val="28"/>
        </w:rPr>
        <w:t xml:space="preserve">В.И. </w:t>
      </w:r>
      <w:proofErr w:type="spellStart"/>
      <w:r w:rsidRPr="00523B56">
        <w:rPr>
          <w:szCs w:val="28"/>
        </w:rPr>
        <w:t>Кишкинев</w:t>
      </w:r>
      <w:proofErr w:type="spellEnd"/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jc w:val="both"/>
        <w:rPr>
          <w:sz w:val="20"/>
        </w:rPr>
      </w:pPr>
    </w:p>
    <w:p w:rsidR="00BD5964" w:rsidRDefault="00BD5964" w:rsidP="00BD5964">
      <w:pPr>
        <w:pStyle w:val="ab"/>
        <w:widowControl w:val="0"/>
        <w:spacing w:line="240" w:lineRule="exact"/>
        <w:ind w:left="-567"/>
        <w:jc w:val="both"/>
        <w:rPr>
          <w:sz w:val="20"/>
        </w:rPr>
      </w:pPr>
      <w:r>
        <w:rPr>
          <w:sz w:val="20"/>
        </w:rPr>
        <w:t>М.В. Труфанова,</w:t>
      </w:r>
    </w:p>
    <w:p w:rsidR="00BD5964" w:rsidRDefault="00BD5964" w:rsidP="00BD5964">
      <w:pPr>
        <w:pStyle w:val="ab"/>
        <w:widowControl w:val="0"/>
        <w:spacing w:line="240" w:lineRule="exact"/>
        <w:ind w:left="-567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О.С. Гладкова, 24-27-61</w:t>
      </w:r>
    </w:p>
    <w:p w:rsidR="00BF07BA" w:rsidRPr="006E6459" w:rsidRDefault="00BF07BA" w:rsidP="00BF07BA">
      <w:pPr>
        <w:spacing w:after="0" w:line="240" w:lineRule="exact"/>
        <w:rPr>
          <w:rFonts w:ascii="Times New Roman" w:eastAsia="Times New Roman" w:hAnsi="Times New Roman"/>
          <w:sz w:val="20"/>
          <w:szCs w:val="20"/>
        </w:rPr>
      </w:pPr>
    </w:p>
    <w:sectPr w:rsidR="00BF07BA" w:rsidRPr="006E6459" w:rsidSect="00027723">
      <w:pgSz w:w="16838" w:h="11906" w:orient="landscape"/>
      <w:pgMar w:top="397" w:right="195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7E" w:rsidRDefault="009C327E" w:rsidP="00BF07BA">
      <w:pPr>
        <w:spacing w:after="0" w:line="240" w:lineRule="auto"/>
      </w:pPr>
      <w:r>
        <w:separator/>
      </w:r>
    </w:p>
  </w:endnote>
  <w:endnote w:type="continuationSeparator" w:id="0">
    <w:p w:rsidR="009C327E" w:rsidRDefault="009C327E" w:rsidP="00B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7E" w:rsidRDefault="009C327E" w:rsidP="00BF07BA">
      <w:pPr>
        <w:spacing w:after="0" w:line="240" w:lineRule="auto"/>
      </w:pPr>
      <w:r>
        <w:separator/>
      </w:r>
    </w:p>
  </w:footnote>
  <w:footnote w:type="continuationSeparator" w:id="0">
    <w:p w:rsidR="009C327E" w:rsidRDefault="009C327E" w:rsidP="00BF0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EA"/>
    <w:rsid w:val="000020B9"/>
    <w:rsid w:val="00003742"/>
    <w:rsid w:val="0000385C"/>
    <w:rsid w:val="000109B5"/>
    <w:rsid w:val="00012D54"/>
    <w:rsid w:val="000212B8"/>
    <w:rsid w:val="000261D1"/>
    <w:rsid w:val="00027723"/>
    <w:rsid w:val="00030E11"/>
    <w:rsid w:val="000330DF"/>
    <w:rsid w:val="00035137"/>
    <w:rsid w:val="00036C25"/>
    <w:rsid w:val="00040A81"/>
    <w:rsid w:val="000439AF"/>
    <w:rsid w:val="00051629"/>
    <w:rsid w:val="00052B65"/>
    <w:rsid w:val="00055108"/>
    <w:rsid w:val="00062970"/>
    <w:rsid w:val="0006631B"/>
    <w:rsid w:val="000669E8"/>
    <w:rsid w:val="0007443C"/>
    <w:rsid w:val="000755FD"/>
    <w:rsid w:val="000A5CE9"/>
    <w:rsid w:val="000A7BBC"/>
    <w:rsid w:val="000B09A2"/>
    <w:rsid w:val="000C306E"/>
    <w:rsid w:val="000C4314"/>
    <w:rsid w:val="000C5303"/>
    <w:rsid w:val="000D67D6"/>
    <w:rsid w:val="000F7062"/>
    <w:rsid w:val="00100A5F"/>
    <w:rsid w:val="0011634B"/>
    <w:rsid w:val="001267C4"/>
    <w:rsid w:val="00127435"/>
    <w:rsid w:val="00137453"/>
    <w:rsid w:val="00142E52"/>
    <w:rsid w:val="0015064E"/>
    <w:rsid w:val="00155A80"/>
    <w:rsid w:val="00166EA5"/>
    <w:rsid w:val="0017636D"/>
    <w:rsid w:val="00176962"/>
    <w:rsid w:val="00176C04"/>
    <w:rsid w:val="00177BA8"/>
    <w:rsid w:val="001852E5"/>
    <w:rsid w:val="00186657"/>
    <w:rsid w:val="00186735"/>
    <w:rsid w:val="00190962"/>
    <w:rsid w:val="00195CED"/>
    <w:rsid w:val="001A2B9F"/>
    <w:rsid w:val="001C26F9"/>
    <w:rsid w:val="001C4894"/>
    <w:rsid w:val="001C500F"/>
    <w:rsid w:val="001C5EB3"/>
    <w:rsid w:val="001D46F7"/>
    <w:rsid w:val="001D6BAF"/>
    <w:rsid w:val="001E0B24"/>
    <w:rsid w:val="001E5B1B"/>
    <w:rsid w:val="001F0ECE"/>
    <w:rsid w:val="001F394C"/>
    <w:rsid w:val="001F6E68"/>
    <w:rsid w:val="0020006A"/>
    <w:rsid w:val="0020725A"/>
    <w:rsid w:val="0021028D"/>
    <w:rsid w:val="00214BA0"/>
    <w:rsid w:val="00215DFA"/>
    <w:rsid w:val="00216525"/>
    <w:rsid w:val="0021769F"/>
    <w:rsid w:val="00221EFE"/>
    <w:rsid w:val="00223F8E"/>
    <w:rsid w:val="002303CA"/>
    <w:rsid w:val="0023164E"/>
    <w:rsid w:val="00233192"/>
    <w:rsid w:val="002371BE"/>
    <w:rsid w:val="0026599C"/>
    <w:rsid w:val="0027413A"/>
    <w:rsid w:val="00277031"/>
    <w:rsid w:val="002821E4"/>
    <w:rsid w:val="00282D31"/>
    <w:rsid w:val="002871C5"/>
    <w:rsid w:val="002A6D39"/>
    <w:rsid w:val="002A7E4F"/>
    <w:rsid w:val="002B45C6"/>
    <w:rsid w:val="002C60FD"/>
    <w:rsid w:val="002D6213"/>
    <w:rsid w:val="002D63D3"/>
    <w:rsid w:val="002E3080"/>
    <w:rsid w:val="002F0957"/>
    <w:rsid w:val="002F7628"/>
    <w:rsid w:val="00301F78"/>
    <w:rsid w:val="00303DE0"/>
    <w:rsid w:val="00320C7D"/>
    <w:rsid w:val="003270CB"/>
    <w:rsid w:val="00336EBE"/>
    <w:rsid w:val="003502D0"/>
    <w:rsid w:val="00354AD0"/>
    <w:rsid w:val="00361948"/>
    <w:rsid w:val="00364648"/>
    <w:rsid w:val="003716AD"/>
    <w:rsid w:val="00376DF1"/>
    <w:rsid w:val="0038129F"/>
    <w:rsid w:val="00383871"/>
    <w:rsid w:val="00387660"/>
    <w:rsid w:val="00391006"/>
    <w:rsid w:val="00391BAE"/>
    <w:rsid w:val="00393A12"/>
    <w:rsid w:val="003B3DEB"/>
    <w:rsid w:val="003B6C7F"/>
    <w:rsid w:val="003C33F5"/>
    <w:rsid w:val="003D1440"/>
    <w:rsid w:val="003D1DFC"/>
    <w:rsid w:val="003D2559"/>
    <w:rsid w:val="003D518D"/>
    <w:rsid w:val="003D75FA"/>
    <w:rsid w:val="003E630C"/>
    <w:rsid w:val="003F2973"/>
    <w:rsid w:val="003F628B"/>
    <w:rsid w:val="00400858"/>
    <w:rsid w:val="004135EB"/>
    <w:rsid w:val="004273CA"/>
    <w:rsid w:val="00433394"/>
    <w:rsid w:val="00434514"/>
    <w:rsid w:val="00437F35"/>
    <w:rsid w:val="0044616C"/>
    <w:rsid w:val="0045643F"/>
    <w:rsid w:val="004567FA"/>
    <w:rsid w:val="00461D03"/>
    <w:rsid w:val="00472B19"/>
    <w:rsid w:val="00474EE3"/>
    <w:rsid w:val="00477507"/>
    <w:rsid w:val="00477CEE"/>
    <w:rsid w:val="004840AE"/>
    <w:rsid w:val="00490D69"/>
    <w:rsid w:val="004A141F"/>
    <w:rsid w:val="004A2488"/>
    <w:rsid w:val="004A58D0"/>
    <w:rsid w:val="004A5D2F"/>
    <w:rsid w:val="004A6EED"/>
    <w:rsid w:val="004C2271"/>
    <w:rsid w:val="004C6BFD"/>
    <w:rsid w:val="004D390B"/>
    <w:rsid w:val="004D75B8"/>
    <w:rsid w:val="004E7E77"/>
    <w:rsid w:val="004F009C"/>
    <w:rsid w:val="004F1E50"/>
    <w:rsid w:val="004F4E3A"/>
    <w:rsid w:val="00503688"/>
    <w:rsid w:val="0050500F"/>
    <w:rsid w:val="00512D4E"/>
    <w:rsid w:val="005276CA"/>
    <w:rsid w:val="005337BE"/>
    <w:rsid w:val="0053544D"/>
    <w:rsid w:val="00536D86"/>
    <w:rsid w:val="005378C7"/>
    <w:rsid w:val="00544310"/>
    <w:rsid w:val="005449BB"/>
    <w:rsid w:val="00554E7E"/>
    <w:rsid w:val="0055524C"/>
    <w:rsid w:val="00560C83"/>
    <w:rsid w:val="00562418"/>
    <w:rsid w:val="00562E1A"/>
    <w:rsid w:val="005641FD"/>
    <w:rsid w:val="0057761A"/>
    <w:rsid w:val="00582B9A"/>
    <w:rsid w:val="0059027E"/>
    <w:rsid w:val="00590370"/>
    <w:rsid w:val="0059567C"/>
    <w:rsid w:val="005978BB"/>
    <w:rsid w:val="005A0D9A"/>
    <w:rsid w:val="005B1881"/>
    <w:rsid w:val="005B5DDB"/>
    <w:rsid w:val="005C4E03"/>
    <w:rsid w:val="005D097E"/>
    <w:rsid w:val="005F064E"/>
    <w:rsid w:val="005F0769"/>
    <w:rsid w:val="005F306B"/>
    <w:rsid w:val="005F55EA"/>
    <w:rsid w:val="00600FAB"/>
    <w:rsid w:val="00602931"/>
    <w:rsid w:val="0060604D"/>
    <w:rsid w:val="006069B3"/>
    <w:rsid w:val="00611653"/>
    <w:rsid w:val="00615679"/>
    <w:rsid w:val="00615F12"/>
    <w:rsid w:val="006178A0"/>
    <w:rsid w:val="0062162F"/>
    <w:rsid w:val="006219A2"/>
    <w:rsid w:val="006257A7"/>
    <w:rsid w:val="00641BD0"/>
    <w:rsid w:val="006449AA"/>
    <w:rsid w:val="00647AAC"/>
    <w:rsid w:val="006519EF"/>
    <w:rsid w:val="006525A4"/>
    <w:rsid w:val="00654741"/>
    <w:rsid w:val="00664F1F"/>
    <w:rsid w:val="006740D3"/>
    <w:rsid w:val="00676726"/>
    <w:rsid w:val="00685461"/>
    <w:rsid w:val="00695699"/>
    <w:rsid w:val="00695926"/>
    <w:rsid w:val="006973AF"/>
    <w:rsid w:val="006A4DDB"/>
    <w:rsid w:val="006A6F2E"/>
    <w:rsid w:val="006B056B"/>
    <w:rsid w:val="006B0DD5"/>
    <w:rsid w:val="006B1B46"/>
    <w:rsid w:val="006B2F28"/>
    <w:rsid w:val="006B3097"/>
    <w:rsid w:val="006B687D"/>
    <w:rsid w:val="006C6DF6"/>
    <w:rsid w:val="006D0613"/>
    <w:rsid w:val="006D4F45"/>
    <w:rsid w:val="006E2B07"/>
    <w:rsid w:val="006E6459"/>
    <w:rsid w:val="006F0BB4"/>
    <w:rsid w:val="006F0C47"/>
    <w:rsid w:val="006F2DB4"/>
    <w:rsid w:val="006F3602"/>
    <w:rsid w:val="007058EA"/>
    <w:rsid w:val="007116FA"/>
    <w:rsid w:val="00712202"/>
    <w:rsid w:val="00717A58"/>
    <w:rsid w:val="007212B6"/>
    <w:rsid w:val="0074376A"/>
    <w:rsid w:val="00743C76"/>
    <w:rsid w:val="00745E2E"/>
    <w:rsid w:val="007461F4"/>
    <w:rsid w:val="00747537"/>
    <w:rsid w:val="007748C9"/>
    <w:rsid w:val="00777482"/>
    <w:rsid w:val="007856CA"/>
    <w:rsid w:val="007975A8"/>
    <w:rsid w:val="007977A6"/>
    <w:rsid w:val="007A2FDA"/>
    <w:rsid w:val="007B5D79"/>
    <w:rsid w:val="007C3C17"/>
    <w:rsid w:val="007C5EA9"/>
    <w:rsid w:val="007C79BA"/>
    <w:rsid w:val="007D10E9"/>
    <w:rsid w:val="007D46F2"/>
    <w:rsid w:val="007D542B"/>
    <w:rsid w:val="007D543B"/>
    <w:rsid w:val="007E1D5E"/>
    <w:rsid w:val="007E20F9"/>
    <w:rsid w:val="007E3012"/>
    <w:rsid w:val="007E5121"/>
    <w:rsid w:val="007E5991"/>
    <w:rsid w:val="007E6BCF"/>
    <w:rsid w:val="007F2F8A"/>
    <w:rsid w:val="00801B8B"/>
    <w:rsid w:val="00811617"/>
    <w:rsid w:val="00812D8B"/>
    <w:rsid w:val="0081314E"/>
    <w:rsid w:val="00813FFB"/>
    <w:rsid w:val="0081586A"/>
    <w:rsid w:val="00816EBA"/>
    <w:rsid w:val="0082686F"/>
    <w:rsid w:val="00827549"/>
    <w:rsid w:val="00835BBC"/>
    <w:rsid w:val="00837B0B"/>
    <w:rsid w:val="00846A17"/>
    <w:rsid w:val="00851FFE"/>
    <w:rsid w:val="00863F2E"/>
    <w:rsid w:val="00865536"/>
    <w:rsid w:val="00875C7A"/>
    <w:rsid w:val="008823A7"/>
    <w:rsid w:val="008900EA"/>
    <w:rsid w:val="00891CF8"/>
    <w:rsid w:val="00894304"/>
    <w:rsid w:val="008B26BF"/>
    <w:rsid w:val="008B43F1"/>
    <w:rsid w:val="008B72AC"/>
    <w:rsid w:val="008D23BB"/>
    <w:rsid w:val="008D3819"/>
    <w:rsid w:val="008E311F"/>
    <w:rsid w:val="008E582C"/>
    <w:rsid w:val="008E7456"/>
    <w:rsid w:val="008F5BB4"/>
    <w:rsid w:val="00903ED5"/>
    <w:rsid w:val="009052BD"/>
    <w:rsid w:val="00914885"/>
    <w:rsid w:val="00915A5B"/>
    <w:rsid w:val="009179CB"/>
    <w:rsid w:val="00923B4B"/>
    <w:rsid w:val="0092417E"/>
    <w:rsid w:val="0093050A"/>
    <w:rsid w:val="00937E37"/>
    <w:rsid w:val="009414D2"/>
    <w:rsid w:val="00943B07"/>
    <w:rsid w:val="0095456E"/>
    <w:rsid w:val="00967B9F"/>
    <w:rsid w:val="009813EF"/>
    <w:rsid w:val="0098578D"/>
    <w:rsid w:val="009A0F35"/>
    <w:rsid w:val="009A213F"/>
    <w:rsid w:val="009B1A01"/>
    <w:rsid w:val="009B25EE"/>
    <w:rsid w:val="009C27A1"/>
    <w:rsid w:val="009C327E"/>
    <w:rsid w:val="009C3AC5"/>
    <w:rsid w:val="009C491C"/>
    <w:rsid w:val="009D7987"/>
    <w:rsid w:val="009E455C"/>
    <w:rsid w:val="009F7F70"/>
    <w:rsid w:val="00A01084"/>
    <w:rsid w:val="00A02974"/>
    <w:rsid w:val="00A173D3"/>
    <w:rsid w:val="00A303E9"/>
    <w:rsid w:val="00A31C8C"/>
    <w:rsid w:val="00A37975"/>
    <w:rsid w:val="00A447B8"/>
    <w:rsid w:val="00A452CF"/>
    <w:rsid w:val="00A46D72"/>
    <w:rsid w:val="00A52809"/>
    <w:rsid w:val="00A6283E"/>
    <w:rsid w:val="00A65F4D"/>
    <w:rsid w:val="00A66EB0"/>
    <w:rsid w:val="00A73C0A"/>
    <w:rsid w:val="00A7474D"/>
    <w:rsid w:val="00A84327"/>
    <w:rsid w:val="00A863C1"/>
    <w:rsid w:val="00A9084F"/>
    <w:rsid w:val="00A94F88"/>
    <w:rsid w:val="00AA10FD"/>
    <w:rsid w:val="00AB2313"/>
    <w:rsid w:val="00AB5359"/>
    <w:rsid w:val="00AB6B5C"/>
    <w:rsid w:val="00AC2135"/>
    <w:rsid w:val="00AE0BD1"/>
    <w:rsid w:val="00AE5B89"/>
    <w:rsid w:val="00AF5C62"/>
    <w:rsid w:val="00B0534A"/>
    <w:rsid w:val="00B06602"/>
    <w:rsid w:val="00B12995"/>
    <w:rsid w:val="00B12E78"/>
    <w:rsid w:val="00B22573"/>
    <w:rsid w:val="00B36E30"/>
    <w:rsid w:val="00B37395"/>
    <w:rsid w:val="00B43DE3"/>
    <w:rsid w:val="00B47FF8"/>
    <w:rsid w:val="00B51B37"/>
    <w:rsid w:val="00B550A3"/>
    <w:rsid w:val="00B57603"/>
    <w:rsid w:val="00B71355"/>
    <w:rsid w:val="00B73E39"/>
    <w:rsid w:val="00B77228"/>
    <w:rsid w:val="00B83BA4"/>
    <w:rsid w:val="00B847C9"/>
    <w:rsid w:val="00B94952"/>
    <w:rsid w:val="00B967A9"/>
    <w:rsid w:val="00BA4D75"/>
    <w:rsid w:val="00BA65A0"/>
    <w:rsid w:val="00BB47C3"/>
    <w:rsid w:val="00BB4EDE"/>
    <w:rsid w:val="00BB684D"/>
    <w:rsid w:val="00BB7E26"/>
    <w:rsid w:val="00BC4778"/>
    <w:rsid w:val="00BD3B69"/>
    <w:rsid w:val="00BD5964"/>
    <w:rsid w:val="00BE11BD"/>
    <w:rsid w:val="00BF07BA"/>
    <w:rsid w:val="00BF0BB0"/>
    <w:rsid w:val="00BF0C7E"/>
    <w:rsid w:val="00BF0EF5"/>
    <w:rsid w:val="00BF34F9"/>
    <w:rsid w:val="00C0398C"/>
    <w:rsid w:val="00C04B0C"/>
    <w:rsid w:val="00C137A1"/>
    <w:rsid w:val="00C21197"/>
    <w:rsid w:val="00C247DD"/>
    <w:rsid w:val="00C30C6D"/>
    <w:rsid w:val="00C31606"/>
    <w:rsid w:val="00C5409D"/>
    <w:rsid w:val="00C54A30"/>
    <w:rsid w:val="00C61D69"/>
    <w:rsid w:val="00C6373A"/>
    <w:rsid w:val="00C71BBB"/>
    <w:rsid w:val="00C80180"/>
    <w:rsid w:val="00C95130"/>
    <w:rsid w:val="00CA02DF"/>
    <w:rsid w:val="00CA2820"/>
    <w:rsid w:val="00CA478D"/>
    <w:rsid w:val="00CB0D40"/>
    <w:rsid w:val="00CB13A8"/>
    <w:rsid w:val="00CB230D"/>
    <w:rsid w:val="00CB70F8"/>
    <w:rsid w:val="00CB7564"/>
    <w:rsid w:val="00CD2D18"/>
    <w:rsid w:val="00CD387E"/>
    <w:rsid w:val="00CD64CB"/>
    <w:rsid w:val="00CD67D8"/>
    <w:rsid w:val="00CE5EA6"/>
    <w:rsid w:val="00CE69F3"/>
    <w:rsid w:val="00CF1BC8"/>
    <w:rsid w:val="00CF4AC5"/>
    <w:rsid w:val="00D00163"/>
    <w:rsid w:val="00D13761"/>
    <w:rsid w:val="00D16CF7"/>
    <w:rsid w:val="00D16F01"/>
    <w:rsid w:val="00D367D5"/>
    <w:rsid w:val="00D402FC"/>
    <w:rsid w:val="00D40632"/>
    <w:rsid w:val="00D63073"/>
    <w:rsid w:val="00D66636"/>
    <w:rsid w:val="00D67EC9"/>
    <w:rsid w:val="00D8115C"/>
    <w:rsid w:val="00D829CC"/>
    <w:rsid w:val="00D8757A"/>
    <w:rsid w:val="00D90B2F"/>
    <w:rsid w:val="00D9655A"/>
    <w:rsid w:val="00D97A3B"/>
    <w:rsid w:val="00DA252A"/>
    <w:rsid w:val="00DA26B2"/>
    <w:rsid w:val="00DA5702"/>
    <w:rsid w:val="00DA57E4"/>
    <w:rsid w:val="00DA72DB"/>
    <w:rsid w:val="00DA753B"/>
    <w:rsid w:val="00DB191A"/>
    <w:rsid w:val="00DC347E"/>
    <w:rsid w:val="00DD2426"/>
    <w:rsid w:val="00DD24EC"/>
    <w:rsid w:val="00DD49A6"/>
    <w:rsid w:val="00DD5E3B"/>
    <w:rsid w:val="00DF0048"/>
    <w:rsid w:val="00DF7F1C"/>
    <w:rsid w:val="00E079D9"/>
    <w:rsid w:val="00E10F31"/>
    <w:rsid w:val="00E13B11"/>
    <w:rsid w:val="00E1644D"/>
    <w:rsid w:val="00E17A12"/>
    <w:rsid w:val="00E217EE"/>
    <w:rsid w:val="00E234FA"/>
    <w:rsid w:val="00E30BF7"/>
    <w:rsid w:val="00E35776"/>
    <w:rsid w:val="00E44D26"/>
    <w:rsid w:val="00E47C78"/>
    <w:rsid w:val="00E538F6"/>
    <w:rsid w:val="00E63C7C"/>
    <w:rsid w:val="00E70AB1"/>
    <w:rsid w:val="00E7126F"/>
    <w:rsid w:val="00E763E8"/>
    <w:rsid w:val="00E855E0"/>
    <w:rsid w:val="00E85F5C"/>
    <w:rsid w:val="00E96F27"/>
    <w:rsid w:val="00EA4DDE"/>
    <w:rsid w:val="00EA5185"/>
    <w:rsid w:val="00EB08D4"/>
    <w:rsid w:val="00EB4893"/>
    <w:rsid w:val="00EB6F65"/>
    <w:rsid w:val="00EC408F"/>
    <w:rsid w:val="00EC7DD3"/>
    <w:rsid w:val="00EE52A6"/>
    <w:rsid w:val="00EF33FA"/>
    <w:rsid w:val="00EF3C11"/>
    <w:rsid w:val="00F02B41"/>
    <w:rsid w:val="00F15FA3"/>
    <w:rsid w:val="00F17670"/>
    <w:rsid w:val="00F24D43"/>
    <w:rsid w:val="00F310F6"/>
    <w:rsid w:val="00F343FC"/>
    <w:rsid w:val="00F37E09"/>
    <w:rsid w:val="00F45DC0"/>
    <w:rsid w:val="00F539A7"/>
    <w:rsid w:val="00F5681A"/>
    <w:rsid w:val="00F64792"/>
    <w:rsid w:val="00F72533"/>
    <w:rsid w:val="00F81EF5"/>
    <w:rsid w:val="00F865E6"/>
    <w:rsid w:val="00F92ED0"/>
    <w:rsid w:val="00F95821"/>
    <w:rsid w:val="00FA16AC"/>
    <w:rsid w:val="00FA5FBF"/>
    <w:rsid w:val="00FC4972"/>
    <w:rsid w:val="00FC5EEE"/>
    <w:rsid w:val="00FC628A"/>
    <w:rsid w:val="00FD3A1F"/>
    <w:rsid w:val="00FD537E"/>
    <w:rsid w:val="00FD728C"/>
    <w:rsid w:val="00FF04F5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5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7BA"/>
  </w:style>
  <w:style w:type="paragraph" w:styleId="a9">
    <w:name w:val="footer"/>
    <w:basedOn w:val="a"/>
    <w:link w:val="aa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BA"/>
  </w:style>
  <w:style w:type="paragraph" w:styleId="ab">
    <w:name w:val="Title"/>
    <w:basedOn w:val="a"/>
    <w:link w:val="ac"/>
    <w:qFormat/>
    <w:rsid w:val="008268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2686F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056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07BA"/>
  </w:style>
  <w:style w:type="paragraph" w:styleId="a9">
    <w:name w:val="footer"/>
    <w:basedOn w:val="a"/>
    <w:link w:val="aa"/>
    <w:uiPriority w:val="99"/>
    <w:semiHidden/>
    <w:unhideWhenUsed/>
    <w:rsid w:val="00B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BA"/>
  </w:style>
  <w:style w:type="paragraph" w:styleId="ab">
    <w:name w:val="Title"/>
    <w:basedOn w:val="a"/>
    <w:link w:val="ac"/>
    <w:qFormat/>
    <w:rsid w:val="008268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2686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E78E1-66EB-4120-B933-95F0CD19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47</cp:revision>
  <cp:lastPrinted>2022-01-18T12:40:00Z</cp:lastPrinted>
  <dcterms:created xsi:type="dcterms:W3CDTF">2021-12-15T11:25:00Z</dcterms:created>
  <dcterms:modified xsi:type="dcterms:W3CDTF">2022-04-03T15:56:00Z</dcterms:modified>
</cp:coreProperties>
</file>