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92535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14:paraId="3B153BCB" w14:textId="77777777" w:rsidR="002E6D86" w:rsidRPr="002E6D86" w:rsidRDefault="002E6D86" w:rsidP="002E6D8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постановления администрации города Ставрополя «О внесении изменений в Порядок определения объема и условий предоставления из бюджета города Ставрополя субсидий на иные цели муниципальным бюджетным учреждениям, подведомственным комитету городского хозяйства администрации города Ставрополя, утвержденный постановлением администрации города Ставрополя от 30.12.2020 № 2259»</w:t>
      </w:r>
    </w:p>
    <w:p w14:paraId="38A3B6E9" w14:textId="77777777" w:rsidR="002E6D86" w:rsidRPr="002E6D86" w:rsidRDefault="002E6D86" w:rsidP="002E6D8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CCC27" w14:textId="77777777" w:rsidR="002E6D86" w:rsidRPr="002E6D86" w:rsidRDefault="002E6D86" w:rsidP="002E6D86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20E742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C54A8D1" w14:textId="37213E09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абзацем четвертым пункта 1 статьи 78.1 Бюджетного кодекса Российской Федерации, постановлением Правительства Российской Федерации от 22 февраля 2020 г.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комитетом городского хозяйства администрации города Ставрополя разработан проект постановления администрации города Ставрополя «О внесении изменений в Порядок определения объема и условий предоставления из бюджета города Ставрополя субсидий на иные цели муниципальным бюджетным учреждениям, подведомственным комитету городского хозяйства администрации города Ставрополя, утвержденный постановлением администрации города Ставрополя от 30.12.2020 № 2259» (далее соответственно – проект постановления, Порядок, Комитет).</w:t>
      </w:r>
    </w:p>
    <w:p w14:paraId="76DD2B98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постановления предусмотрено внесение изменений в Порядок в части включения субсидии:</w:t>
      </w:r>
    </w:p>
    <w:p w14:paraId="1DDE65F9" w14:textId="2A6FBABE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создание безопасных условий функционирования учреждений, подведомственных Комитету, в связи с предоставлением с 01 января 2022 года субсидии на организацию физической охраны в муниципальных учреждениях города Ставрополя в рамках реализации муниципальной программы «Обеспечение безопасности, общественного порядка и профилактика правонарушений в городе Ставрополе», утвержденной постановлением администрации города Ставрополя от 15.11.2019 № 3245</w:t>
      </w:r>
      <w:r w:rsidR="00637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E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Ставропольской городской Думы от 10 декабря 2021 г. № 30 «О бюджете города Ставрополя на 2022 год и плановый период 2023 и 2024 годов» на указанные цели предусмотрены бюджетные ассигнования в сумме</w:t>
      </w:r>
      <w:r w:rsidR="0063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2E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656,23 тыс. рублей ежегодно;</w:t>
      </w:r>
    </w:p>
    <w:p w14:paraId="77FACFC1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6">
        <w:rPr>
          <w:rFonts w:ascii="Times New Roman" w:eastAsia="Calibri" w:hAnsi="Times New Roman" w:cs="Times New Roman"/>
          <w:color w:val="000000"/>
          <w:sz w:val="28"/>
          <w:szCs w:val="28"/>
        </w:rPr>
        <w:t>на проведение</w:t>
      </w:r>
      <w:r w:rsidRPr="002E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 по сносу (демонтажу) </w:t>
      </w:r>
      <w:r w:rsidRPr="002E6D86">
        <w:rPr>
          <w:rFonts w:ascii="Times New Roman" w:eastAsia="Calibri" w:hAnsi="Times New Roman" w:cs="Times New Roman"/>
          <w:sz w:val="28"/>
          <w:szCs w:val="28"/>
        </w:rPr>
        <w:t xml:space="preserve">объектов недвижимого имущества, в том числе </w:t>
      </w:r>
      <w:r w:rsidRPr="002E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самовольных построек на территории земельного участка, </w:t>
      </w:r>
      <w:r w:rsidRPr="002E6D86">
        <w:rPr>
          <w:rFonts w:ascii="Times New Roman" w:eastAsia="Calibri" w:hAnsi="Times New Roman" w:cs="Times New Roman"/>
          <w:sz w:val="28"/>
          <w:szCs w:val="28"/>
        </w:rPr>
        <w:t xml:space="preserve">закрепленного за учреждением в установленном порядке на праве оперативного управления, </w:t>
      </w:r>
      <w:r w:rsidRPr="002E6D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необходимостью сноса самовольных построек на территории земельного участка, </w:t>
      </w:r>
      <w:r w:rsidRPr="002E6D86">
        <w:rPr>
          <w:rFonts w:ascii="Times New Roman" w:eastAsia="Calibri" w:hAnsi="Times New Roman" w:cs="Times New Roman"/>
          <w:sz w:val="28"/>
          <w:szCs w:val="28"/>
        </w:rPr>
        <w:t>закрепленного за муниципальным бюджетным учреждением «Ставропольское городское лесничество» (по ул. Космонавтов на территории урочища «</w:t>
      </w:r>
      <w:proofErr w:type="spellStart"/>
      <w:r w:rsidRPr="002E6D86">
        <w:rPr>
          <w:rFonts w:ascii="Times New Roman" w:eastAsia="Calibri" w:hAnsi="Times New Roman" w:cs="Times New Roman"/>
          <w:sz w:val="28"/>
          <w:szCs w:val="28"/>
        </w:rPr>
        <w:t>Мамайская</w:t>
      </w:r>
      <w:proofErr w:type="spellEnd"/>
      <w:r w:rsidRPr="002E6D86">
        <w:rPr>
          <w:rFonts w:ascii="Times New Roman" w:eastAsia="Calibri" w:hAnsi="Times New Roman" w:cs="Times New Roman"/>
          <w:sz w:val="28"/>
          <w:szCs w:val="28"/>
        </w:rPr>
        <w:t xml:space="preserve"> лесная дача»). На указанную цель решением </w:t>
      </w:r>
      <w:r w:rsidRPr="002E6D8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Ставропольской городской Думы в октябре 2022 года предусматриваются бюджетные ассигнования в сумме 1 161,03 тыс. рублей.</w:t>
      </w:r>
    </w:p>
    <w:p w14:paraId="6C011832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D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настоящем проекте постановления администрации города Ставрополя коррупциогенные факторы отсутствуют.</w:t>
      </w:r>
    </w:p>
    <w:p w14:paraId="010A2463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22A4EE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1E3CCB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53" w:type="dxa"/>
        <w:tblLook w:val="0000" w:firstRow="0" w:lastRow="0" w:firstColumn="0" w:lastColumn="0" w:noHBand="0" w:noVBand="0"/>
      </w:tblPr>
      <w:tblGrid>
        <w:gridCol w:w="4585"/>
        <w:gridCol w:w="253"/>
        <w:gridCol w:w="253"/>
        <w:gridCol w:w="4262"/>
      </w:tblGrid>
      <w:tr w:rsidR="002E6D86" w:rsidRPr="002E6D86" w14:paraId="118407B8" w14:textId="77777777" w:rsidTr="00BE7A61">
        <w:trPr>
          <w:trHeight w:val="148"/>
        </w:trPr>
        <w:tc>
          <w:tcPr>
            <w:tcW w:w="4585" w:type="dxa"/>
            <w:shd w:val="clear" w:color="auto" w:fill="auto"/>
            <w:vAlign w:val="bottom"/>
          </w:tcPr>
          <w:p w14:paraId="640F0033" w14:textId="77777777" w:rsidR="002E6D86" w:rsidRPr="002E6D86" w:rsidRDefault="002E6D86" w:rsidP="002E6D86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</w:t>
            </w:r>
          </w:p>
          <w:p w14:paraId="2E87972B" w14:textId="77777777" w:rsidR="002E6D86" w:rsidRPr="002E6D86" w:rsidRDefault="002E6D86" w:rsidP="002E6D86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заместителя главы администрации</w:t>
            </w:r>
          </w:p>
          <w:p w14:paraId="22BF2304" w14:textId="77777777" w:rsidR="002E6D86" w:rsidRPr="002E6D86" w:rsidRDefault="002E6D86" w:rsidP="002E6D86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Ставрополя, руководителя</w:t>
            </w:r>
          </w:p>
          <w:p w14:paraId="19AF147E" w14:textId="77777777" w:rsidR="002E6D86" w:rsidRPr="002E6D86" w:rsidRDefault="002E6D86" w:rsidP="002E6D86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 городского хозяйства</w:t>
            </w:r>
          </w:p>
          <w:p w14:paraId="6CB1D68D" w14:textId="77777777" w:rsidR="002E6D86" w:rsidRPr="002E6D86" w:rsidRDefault="002E6D86" w:rsidP="002E6D86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Ставрополя</w:t>
            </w:r>
          </w:p>
          <w:p w14:paraId="7D80C293" w14:textId="77777777" w:rsidR="002E6D86" w:rsidRPr="002E6D86" w:rsidRDefault="002E6D86" w:rsidP="002E6D86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руководителя </w:t>
            </w:r>
          </w:p>
          <w:p w14:paraId="4FB57C36" w14:textId="77777777" w:rsidR="002E6D86" w:rsidRPr="002E6D86" w:rsidRDefault="002E6D86" w:rsidP="002E6D86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комитета городского хозяйства </w:t>
            </w:r>
          </w:p>
          <w:p w14:paraId="006AF25F" w14:textId="77777777" w:rsidR="002E6D86" w:rsidRPr="002E6D86" w:rsidRDefault="002E6D86" w:rsidP="002E6D86">
            <w:pPr>
              <w:keepNext/>
              <w:keepLines/>
              <w:spacing w:after="0" w:line="240" w:lineRule="exact"/>
              <w:ind w:left="-108" w:right="-24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города Ставрополя</w:t>
            </w:r>
          </w:p>
        </w:tc>
        <w:tc>
          <w:tcPr>
            <w:tcW w:w="253" w:type="dxa"/>
          </w:tcPr>
          <w:p w14:paraId="21E0D651" w14:textId="77777777" w:rsidR="002E6D86" w:rsidRPr="002E6D86" w:rsidRDefault="002E6D86" w:rsidP="002E6D86">
            <w:pPr>
              <w:keepNext/>
              <w:keepLines/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" w:type="dxa"/>
          </w:tcPr>
          <w:p w14:paraId="498AB6EB" w14:textId="77777777" w:rsidR="002E6D86" w:rsidRPr="002E6D86" w:rsidRDefault="002E6D86" w:rsidP="002E6D86">
            <w:pPr>
              <w:keepNext/>
              <w:keepLines/>
              <w:spacing w:after="0" w:line="240" w:lineRule="exact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62" w:type="dxa"/>
            <w:shd w:val="clear" w:color="auto" w:fill="auto"/>
            <w:vAlign w:val="bottom"/>
          </w:tcPr>
          <w:p w14:paraId="69984460" w14:textId="77777777" w:rsidR="002E6D86" w:rsidRPr="002E6D86" w:rsidRDefault="002E6D86" w:rsidP="002E6D86">
            <w:pPr>
              <w:keepNext/>
              <w:keepLines/>
              <w:spacing w:after="0" w:line="240" w:lineRule="exact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В.И. </w:t>
            </w:r>
            <w:proofErr w:type="spellStart"/>
            <w:r w:rsidRPr="002E6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Кишкинев</w:t>
            </w:r>
            <w:proofErr w:type="spellEnd"/>
          </w:p>
        </w:tc>
      </w:tr>
    </w:tbl>
    <w:p w14:paraId="1128E674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1DA3FD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9156D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7BB63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C6EB3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FA98A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7C4D0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262372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ABBFC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7A77C9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520734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B1DAB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DE29C7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F56620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BA141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462D54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5CCF3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47385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60AF14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94C30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C9092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327A7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B4F9D2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0EA6C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8DF1E6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5D507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4A4A88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A06D7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85523A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B05907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545933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EEFCE1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80740" w14:textId="77777777" w:rsidR="002E6D86" w:rsidRPr="002E6D86" w:rsidRDefault="002E6D86" w:rsidP="002E6D86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E6D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Труфанова М.В. </w:t>
      </w:r>
    </w:p>
    <w:p w14:paraId="085D0DA5" w14:textId="1155A82E" w:rsidR="000339E6" w:rsidRDefault="002E6D86" w:rsidP="0063758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</w:pPr>
      <w:r w:rsidRPr="002E6D86">
        <w:rPr>
          <w:rFonts w:ascii="Times New Roman" w:eastAsia="Times New Roman" w:hAnsi="Times New Roman" w:cs="Times New Roman"/>
          <w:sz w:val="20"/>
          <w:szCs w:val="20"/>
          <w:lang w:eastAsia="ru-RU"/>
        </w:rPr>
        <w:t>35 38 56</w:t>
      </w:r>
    </w:p>
    <w:sectPr w:rsidR="000339E6" w:rsidSect="0063758C">
      <w:headerReference w:type="default" r:id="rId6"/>
      <w:pgSz w:w="11906" w:h="16838"/>
      <w:pgMar w:top="1418" w:right="567" w:bottom="992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0754F" w14:textId="77777777" w:rsidR="00F45EA7" w:rsidRDefault="00F45EA7">
      <w:pPr>
        <w:spacing w:after="0" w:line="240" w:lineRule="auto"/>
      </w:pPr>
      <w:r>
        <w:separator/>
      </w:r>
    </w:p>
  </w:endnote>
  <w:endnote w:type="continuationSeparator" w:id="0">
    <w:p w14:paraId="5CF4C2DD" w14:textId="77777777" w:rsidR="00F45EA7" w:rsidRDefault="00F45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8BD68" w14:textId="77777777" w:rsidR="00F45EA7" w:rsidRDefault="00F45EA7">
      <w:pPr>
        <w:spacing w:after="0" w:line="240" w:lineRule="auto"/>
      </w:pPr>
      <w:r>
        <w:separator/>
      </w:r>
    </w:p>
  </w:footnote>
  <w:footnote w:type="continuationSeparator" w:id="0">
    <w:p w14:paraId="12B6DBFF" w14:textId="77777777" w:rsidR="00F45EA7" w:rsidRDefault="00F45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78363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978CA6D" w14:textId="3990EB0E" w:rsidR="0063758C" w:rsidRPr="0063758C" w:rsidRDefault="0063758C">
        <w:pPr>
          <w:pStyle w:val="a3"/>
          <w:jc w:val="center"/>
          <w:rPr>
            <w:sz w:val="28"/>
            <w:szCs w:val="28"/>
          </w:rPr>
        </w:pPr>
        <w:r w:rsidRPr="0063758C">
          <w:rPr>
            <w:sz w:val="28"/>
            <w:szCs w:val="28"/>
          </w:rPr>
          <w:fldChar w:fldCharType="begin"/>
        </w:r>
        <w:r w:rsidRPr="0063758C">
          <w:rPr>
            <w:sz w:val="28"/>
            <w:szCs w:val="28"/>
          </w:rPr>
          <w:instrText>PAGE   \* MERGEFORMAT</w:instrText>
        </w:r>
        <w:r w:rsidRPr="0063758C">
          <w:rPr>
            <w:sz w:val="28"/>
            <w:szCs w:val="28"/>
          </w:rPr>
          <w:fldChar w:fldCharType="separate"/>
        </w:r>
        <w:r w:rsidRPr="0063758C">
          <w:rPr>
            <w:sz w:val="28"/>
            <w:szCs w:val="28"/>
          </w:rPr>
          <w:t>2</w:t>
        </w:r>
        <w:r w:rsidRPr="0063758C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86"/>
    <w:rsid w:val="000339E6"/>
    <w:rsid w:val="00071F20"/>
    <w:rsid w:val="002E6D86"/>
    <w:rsid w:val="0037547D"/>
    <w:rsid w:val="004E4D12"/>
    <w:rsid w:val="0063758C"/>
    <w:rsid w:val="009F0E07"/>
    <w:rsid w:val="00F4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D9A0E"/>
  <w15:chartTrackingRefBased/>
  <w15:docId w15:val="{209DC8FA-94F7-4C99-A09C-C4BBCA4E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6D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E6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37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7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Труфанова Марина Валерьевна</dc:creator>
  <cp:keywords/>
  <dc:description/>
  <cp:lastModifiedBy>Труфанова Марина Валерьевна</cp:lastModifiedBy>
  <cp:revision>3</cp:revision>
  <dcterms:created xsi:type="dcterms:W3CDTF">2022-10-18T09:09:00Z</dcterms:created>
  <dcterms:modified xsi:type="dcterms:W3CDTF">2022-10-18T09:53:00Z</dcterms:modified>
</cp:coreProperties>
</file>