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5FB" w:rsidRPr="0033618B" w:rsidRDefault="00DD16B8" w:rsidP="00DB7C40">
      <w:pPr>
        <w:pStyle w:val="ConsPlusNormal"/>
        <w:jc w:val="center"/>
        <w:rPr>
          <w:rFonts w:ascii="Times New Roman" w:hAnsi="Times New Roman" w:cs="Times New Roman"/>
          <w:b/>
          <w:sz w:val="32"/>
          <w:szCs w:val="32"/>
          <w:u w:val="single"/>
        </w:rPr>
      </w:pPr>
      <w:r>
        <w:fldChar w:fldCharType="begin"/>
      </w:r>
      <w:r>
        <w:instrText xml:space="preserve"> HYPERLINK "consultantplus://offline/ref=7DC057138CC20D7A03E8EF6EC11C94456B6980DE27848B0D9816083FC23E2793C0C3249AA52950E8C84794A4ADq3eDN" \o "Справочная информация: \"Перечни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 (Материал подготовлен специалистами КонсультантП" </w:instrText>
      </w:r>
      <w:r>
        <w:fldChar w:fldCharType="separate"/>
      </w:r>
      <w:r w:rsidR="00DB7C40" w:rsidRPr="0033618B">
        <w:rPr>
          <w:rFonts w:ascii="Times New Roman" w:hAnsi="Times New Roman" w:cs="Times New Roman"/>
          <w:b/>
          <w:sz w:val="32"/>
          <w:szCs w:val="32"/>
          <w:u w:val="single"/>
        </w:rPr>
        <w:t>Перечень</w:t>
      </w:r>
      <w:r>
        <w:rPr>
          <w:rFonts w:ascii="Times New Roman" w:hAnsi="Times New Roman" w:cs="Times New Roman"/>
          <w:b/>
          <w:sz w:val="32"/>
          <w:szCs w:val="32"/>
          <w:u w:val="single"/>
        </w:rPr>
        <w:fldChar w:fldCharType="end"/>
      </w:r>
      <w:r w:rsidR="00DB7C40" w:rsidRPr="0033618B">
        <w:rPr>
          <w:rFonts w:ascii="Times New Roman" w:hAnsi="Times New Roman" w:cs="Times New Roman"/>
          <w:b/>
          <w:sz w:val="32"/>
          <w:szCs w:val="32"/>
          <w:u w:val="single"/>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w:t>
      </w:r>
      <w:r w:rsidR="003668E6">
        <w:rPr>
          <w:rFonts w:ascii="Times New Roman" w:hAnsi="Times New Roman" w:cs="Times New Roman"/>
          <w:b/>
          <w:sz w:val="32"/>
          <w:szCs w:val="32"/>
          <w:u w:val="single"/>
        </w:rPr>
        <w:t xml:space="preserve">лесного </w:t>
      </w:r>
      <w:r w:rsidR="00DB7C40" w:rsidRPr="0033618B">
        <w:rPr>
          <w:rFonts w:ascii="Times New Roman" w:hAnsi="Times New Roman" w:cs="Times New Roman"/>
          <w:b/>
          <w:sz w:val="32"/>
          <w:szCs w:val="32"/>
          <w:u w:val="single"/>
        </w:rPr>
        <w:t>контроля</w:t>
      </w:r>
      <w:r w:rsidR="00D965FB" w:rsidRPr="0033618B">
        <w:rPr>
          <w:rFonts w:ascii="Times New Roman" w:hAnsi="Times New Roman" w:cs="Times New Roman"/>
          <w:b/>
          <w:sz w:val="32"/>
          <w:szCs w:val="32"/>
          <w:u w:val="single"/>
        </w:rPr>
        <w:t>:</w:t>
      </w:r>
      <w:r w:rsidR="00DB7C40" w:rsidRPr="0033618B">
        <w:rPr>
          <w:rFonts w:ascii="Times New Roman" w:hAnsi="Times New Roman" w:cs="Times New Roman"/>
          <w:b/>
          <w:sz w:val="32"/>
          <w:szCs w:val="32"/>
          <w:u w:val="single"/>
        </w:rPr>
        <w:t xml:space="preserve"> </w:t>
      </w:r>
    </w:p>
    <w:p w:rsidR="003668E6" w:rsidRPr="003668E6" w:rsidRDefault="003668E6" w:rsidP="003668E6">
      <w:pPr>
        <w:spacing w:after="0" w:line="240" w:lineRule="auto"/>
        <w:rPr>
          <w:rFonts w:ascii="Times New Roman" w:eastAsia="Times New Roman" w:hAnsi="Times New Roman" w:cs="Times New Roman"/>
          <w:sz w:val="28"/>
          <w:szCs w:val="28"/>
          <w:lang w:eastAsia="ru-RU"/>
        </w:rPr>
      </w:pPr>
    </w:p>
    <w:tbl>
      <w:tblPr>
        <w:tblStyle w:val="a6"/>
        <w:tblW w:w="14850" w:type="dxa"/>
        <w:tblLook w:val="04A0" w:firstRow="1" w:lastRow="0" w:firstColumn="1" w:lastColumn="0" w:noHBand="0" w:noVBand="1"/>
      </w:tblPr>
      <w:tblGrid>
        <w:gridCol w:w="3190"/>
        <w:gridCol w:w="3190"/>
        <w:gridCol w:w="8470"/>
      </w:tblGrid>
      <w:tr w:rsidR="00F44BEC" w:rsidTr="005A3121">
        <w:tc>
          <w:tcPr>
            <w:tcW w:w="3190" w:type="dxa"/>
          </w:tcPr>
          <w:p w:rsidR="00F44BEC" w:rsidRPr="003271C9" w:rsidRDefault="003271C9" w:rsidP="003271C9">
            <w:pPr>
              <w:rPr>
                <w:rFonts w:ascii="Times New Roman" w:hAnsi="Times New Roman" w:cs="Times New Roman"/>
                <w:sz w:val="24"/>
                <w:szCs w:val="24"/>
              </w:rPr>
            </w:pPr>
            <w:r w:rsidRPr="003271C9">
              <w:rPr>
                <w:rFonts w:ascii="Times New Roman" w:hAnsi="Times New Roman" w:cs="Times New Roman"/>
                <w:sz w:val="24"/>
                <w:szCs w:val="24"/>
              </w:rPr>
              <w:t>Наименование и реквизиты акта</w:t>
            </w:r>
          </w:p>
        </w:tc>
        <w:tc>
          <w:tcPr>
            <w:tcW w:w="3190" w:type="dxa"/>
          </w:tcPr>
          <w:p w:rsidR="00F44BEC" w:rsidRPr="003271C9" w:rsidRDefault="003271C9" w:rsidP="003271C9">
            <w:pPr>
              <w:pStyle w:val="ConsPlusNormal"/>
              <w:rPr>
                <w:rFonts w:ascii="Times New Roman" w:hAnsi="Times New Roman" w:cs="Times New Roman"/>
                <w:b/>
                <w:sz w:val="24"/>
                <w:szCs w:val="24"/>
              </w:rPr>
            </w:pPr>
            <w:proofErr w:type="gramStart"/>
            <w:r>
              <w:rPr>
                <w:rFonts w:ascii="Times New Roman" w:hAnsi="Times New Roman" w:cs="Times New Roman"/>
                <w:sz w:val="24"/>
                <w:szCs w:val="24"/>
                <w:shd w:val="clear" w:color="auto" w:fill="FFFFFF"/>
              </w:rPr>
              <w:t>Л</w:t>
            </w:r>
            <w:r w:rsidRPr="003271C9">
              <w:rPr>
                <w:rFonts w:ascii="Times New Roman" w:hAnsi="Times New Roman" w:cs="Times New Roman"/>
                <w:sz w:val="24"/>
                <w:szCs w:val="24"/>
                <w:shd w:val="clear" w:color="auto" w:fill="FFFFFF"/>
              </w:rPr>
              <w:t>иц</w:t>
            </w:r>
            <w:r>
              <w:rPr>
                <w:rFonts w:ascii="Times New Roman" w:hAnsi="Times New Roman" w:cs="Times New Roman"/>
                <w:sz w:val="24"/>
                <w:szCs w:val="24"/>
                <w:shd w:val="clear" w:color="auto" w:fill="FFFFFF"/>
              </w:rPr>
              <w:t>а</w:t>
            </w:r>
            <w:proofErr w:type="gramEnd"/>
            <w:r w:rsidRPr="003271C9">
              <w:rPr>
                <w:rFonts w:ascii="Times New Roman" w:hAnsi="Times New Roman" w:cs="Times New Roman"/>
                <w:sz w:val="24"/>
                <w:szCs w:val="24"/>
                <w:shd w:val="clear" w:color="auto" w:fill="FFFFFF"/>
              </w:rPr>
              <w:t xml:space="preserve"> в отношении которых устанавливаются обязательные требования</w:t>
            </w:r>
          </w:p>
        </w:tc>
        <w:tc>
          <w:tcPr>
            <w:tcW w:w="8470" w:type="dxa"/>
          </w:tcPr>
          <w:p w:rsidR="00F44BEC" w:rsidRPr="003271C9" w:rsidRDefault="003271C9" w:rsidP="003668E6">
            <w:pPr>
              <w:pStyle w:val="ConsPlusNormal"/>
              <w:rPr>
                <w:rFonts w:ascii="Times New Roman" w:hAnsi="Times New Roman" w:cs="Times New Roman"/>
                <w:b/>
                <w:sz w:val="24"/>
                <w:szCs w:val="24"/>
              </w:rPr>
            </w:pPr>
            <w:r w:rsidRPr="003271C9">
              <w:rPr>
                <w:rFonts w:ascii="Times New Roman" w:hAnsi="Times New Roman" w:cs="Times New Roman"/>
                <w:sz w:val="24"/>
                <w:szCs w:val="24"/>
                <w:shd w:val="clear" w:color="auto" w:fill="FFFFFF"/>
              </w:rPr>
              <w:t>Указание на структурные единицы акта, соблюдение которых оценивается при проведении мероприятий по контролю</w:t>
            </w:r>
          </w:p>
        </w:tc>
      </w:tr>
      <w:tr w:rsidR="00F44BEC" w:rsidTr="005A3121">
        <w:tc>
          <w:tcPr>
            <w:tcW w:w="3190" w:type="dxa"/>
          </w:tcPr>
          <w:p w:rsidR="00F44BEC" w:rsidRPr="007C12FA" w:rsidRDefault="00D518B6" w:rsidP="007C12FA">
            <w:pPr>
              <w:pStyle w:val="a4"/>
              <w:spacing w:before="0" w:beforeAutospacing="0" w:after="0" w:afterAutospacing="0"/>
            </w:pPr>
            <w:hyperlink r:id="rId6" w:history="1">
              <w:r w:rsidR="00F44BEC" w:rsidRPr="007C12FA">
                <w:br/>
              </w:r>
              <w:r w:rsidR="00F44BEC" w:rsidRPr="007C12FA">
                <w:rPr>
                  <w:rStyle w:val="a5"/>
                  <w:rFonts w:eastAsia="Courier New"/>
                  <w:color w:val="auto"/>
                  <w:u w:val="none"/>
                </w:rPr>
                <w:t>Лесной кодекс Российской Федерации от 04.12.2006 № 200-ФЗ</w:t>
              </w:r>
            </w:hyperlink>
          </w:p>
          <w:p w:rsidR="00F44BEC" w:rsidRPr="007C12FA" w:rsidRDefault="00F44BEC" w:rsidP="007C12FA">
            <w:pPr>
              <w:pStyle w:val="ConsPlusNormal"/>
              <w:rPr>
                <w:rFonts w:ascii="Times New Roman" w:hAnsi="Times New Roman" w:cs="Times New Roman"/>
                <w:b/>
                <w:sz w:val="24"/>
                <w:szCs w:val="24"/>
              </w:rPr>
            </w:pPr>
          </w:p>
        </w:tc>
        <w:tc>
          <w:tcPr>
            <w:tcW w:w="3190" w:type="dxa"/>
          </w:tcPr>
          <w:p w:rsidR="00F44BEC" w:rsidRPr="007C12FA" w:rsidRDefault="00F44BEC" w:rsidP="007C12FA">
            <w:pPr>
              <w:pStyle w:val="ConsPlusNormal"/>
              <w:rPr>
                <w:rFonts w:ascii="Times New Roman" w:hAnsi="Times New Roman" w:cs="Times New Roman"/>
                <w:b/>
                <w:sz w:val="24"/>
                <w:szCs w:val="24"/>
              </w:rPr>
            </w:pPr>
            <w:r w:rsidRPr="007C12FA">
              <w:rPr>
                <w:rFonts w:ascii="Times New Roman" w:hAnsi="Times New Roman" w:cs="Times New Roman"/>
                <w:sz w:val="24"/>
                <w:szCs w:val="24"/>
                <w:shd w:val="clear" w:color="auto" w:fill="FFFFFF"/>
              </w:rPr>
              <w:t>Физические лица, индивидуальные предприниматели, юридические лица и используемые ими лесные участки</w:t>
            </w:r>
          </w:p>
        </w:tc>
        <w:tc>
          <w:tcPr>
            <w:tcW w:w="8470" w:type="dxa"/>
          </w:tcPr>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 xml:space="preserve">Статья 11: 1. Граждане имеют право свободно и бесплатно </w:t>
            </w:r>
            <w:proofErr w:type="gramStart"/>
            <w:r w:rsidRPr="00F44BEC">
              <w:rPr>
                <w:rFonts w:ascii="Times New Roman" w:eastAsia="Times New Roman" w:hAnsi="Times New Roman" w:cs="Times New Roman"/>
                <w:sz w:val="24"/>
                <w:szCs w:val="24"/>
                <w:lang w:eastAsia="ru-RU"/>
              </w:rPr>
              <w:t>пребывать в лесах и для собственных нужд осуществлять</w:t>
            </w:r>
            <w:proofErr w:type="gramEnd"/>
            <w:r w:rsidRPr="00F44BEC">
              <w:rPr>
                <w:rFonts w:ascii="Times New Roman" w:eastAsia="Times New Roman" w:hAnsi="Times New Roman" w:cs="Times New Roman"/>
                <w:sz w:val="24"/>
                <w:szCs w:val="24"/>
                <w:lang w:eastAsia="ru-RU"/>
              </w:rPr>
              <w:t xml:space="preserve"> заготовку и сбор дикорастущих плодов, ягод, орехов, грибов, других пригодных для употребления в пищу лесных ресурсов (пищевых лесных ресурсов), а также </w:t>
            </w:r>
            <w:proofErr w:type="spellStart"/>
            <w:r w:rsidRPr="00F44BEC">
              <w:rPr>
                <w:rFonts w:ascii="Times New Roman" w:eastAsia="Times New Roman" w:hAnsi="Times New Roman" w:cs="Times New Roman"/>
                <w:sz w:val="24"/>
                <w:szCs w:val="24"/>
                <w:lang w:eastAsia="ru-RU"/>
              </w:rPr>
              <w:t>недревесных</w:t>
            </w:r>
            <w:proofErr w:type="spellEnd"/>
            <w:r w:rsidRPr="00F44BEC">
              <w:rPr>
                <w:rFonts w:ascii="Times New Roman" w:eastAsia="Times New Roman" w:hAnsi="Times New Roman" w:cs="Times New Roman"/>
                <w:sz w:val="24"/>
                <w:szCs w:val="24"/>
                <w:lang w:eastAsia="ru-RU"/>
              </w:rPr>
              <w:t xml:space="preserve"> лесных ресурсов.</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 xml:space="preserve">2. Граждане обязаны соблюдать правила пожарной безопасности в лесах, правила санитарной безопасности в лесах, правила </w:t>
            </w:r>
            <w:proofErr w:type="spellStart"/>
            <w:r w:rsidRPr="00F44BEC">
              <w:rPr>
                <w:rFonts w:ascii="Times New Roman" w:eastAsia="Times New Roman" w:hAnsi="Times New Roman" w:cs="Times New Roman"/>
                <w:sz w:val="24"/>
                <w:szCs w:val="24"/>
                <w:lang w:eastAsia="ru-RU"/>
              </w:rPr>
              <w:t>лесовосстановления</w:t>
            </w:r>
            <w:proofErr w:type="spellEnd"/>
            <w:r w:rsidRPr="00F44BEC">
              <w:rPr>
                <w:rFonts w:ascii="Times New Roman" w:eastAsia="Times New Roman" w:hAnsi="Times New Roman" w:cs="Times New Roman"/>
                <w:sz w:val="24"/>
                <w:szCs w:val="24"/>
                <w:lang w:eastAsia="ru-RU"/>
              </w:rPr>
              <w:t xml:space="preserve"> и правила ухода за лесами.</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 xml:space="preserve">3. </w:t>
            </w:r>
            <w:proofErr w:type="gramStart"/>
            <w:r w:rsidRPr="00F44BEC">
              <w:rPr>
                <w:rFonts w:ascii="Times New Roman" w:eastAsia="Times New Roman" w:hAnsi="Times New Roman" w:cs="Times New Roman"/>
                <w:sz w:val="24"/>
                <w:szCs w:val="24"/>
                <w:lang w:eastAsia="ru-RU"/>
              </w:rPr>
              <w:t>Гражданам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законом от 8 января 1998 года N 3-ФЗ "О наркотических средствах и психотропных веществах".</w:t>
            </w:r>
            <w:proofErr w:type="gramEnd"/>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5. Пребывание граждан в лесах может быть ограничено в целях обеспечения:</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1) пожарной безопасности и санитарной безопасности в лесах;</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2) безопасности граждан при выполнении работ.</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6. Запрещение или ограничение пребывания граждан в лесах по основаниям, не предусмотренным настоящей статьей, не допускается.</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7. Пребывание граждан в лесах в целях охоты регулируется лесным законодательством и законодательством в области охоты и сохранения охотничьих ресурсов.</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w:t>
            </w:r>
            <w:proofErr w:type="spellStart"/>
            <w:r w:rsidRPr="00F44BEC">
              <w:rPr>
                <w:rFonts w:ascii="Times New Roman" w:eastAsia="Times New Roman" w:hAnsi="Times New Roman" w:cs="Times New Roman"/>
                <w:sz w:val="24"/>
                <w:szCs w:val="24"/>
                <w:lang w:eastAsia="ru-RU"/>
              </w:rPr>
              <w:t>недревесных</w:t>
            </w:r>
            <w:proofErr w:type="spellEnd"/>
            <w:r w:rsidRPr="00F44BEC">
              <w:rPr>
                <w:rFonts w:ascii="Times New Roman" w:eastAsia="Times New Roman" w:hAnsi="Times New Roman" w:cs="Times New Roman"/>
                <w:sz w:val="24"/>
                <w:szCs w:val="24"/>
                <w:lang w:eastAsia="ru-RU"/>
              </w:rPr>
              <w:t xml:space="preserve">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Кодексом.</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lastRenderedPageBreak/>
              <w:t>Статья 12 часть 2: Освоение лесов осуществляется с соблюдением их целевого назначения и выполняемых ими полезных функций.</w:t>
            </w:r>
          </w:p>
          <w:p w:rsidR="00F44BEC" w:rsidRPr="007C4816" w:rsidRDefault="00F44BEC" w:rsidP="007C4816">
            <w:pPr>
              <w:autoSpaceDE w:val="0"/>
              <w:autoSpaceDN w:val="0"/>
              <w:adjustRightInd w:val="0"/>
              <w:jc w:val="both"/>
              <w:rPr>
                <w:rFonts w:ascii="Times New Roman" w:hAnsi="Times New Roman" w:cs="Times New Roman"/>
                <w:sz w:val="24"/>
                <w:szCs w:val="24"/>
              </w:rPr>
            </w:pPr>
            <w:r w:rsidRPr="00F44BEC">
              <w:rPr>
                <w:rFonts w:ascii="Times New Roman" w:eastAsia="Times New Roman" w:hAnsi="Times New Roman" w:cs="Times New Roman"/>
                <w:sz w:val="24"/>
                <w:szCs w:val="24"/>
                <w:lang w:eastAsia="ru-RU"/>
              </w:rPr>
              <w:t xml:space="preserve">Статья 21 часть 1-3, </w:t>
            </w:r>
            <w:r w:rsidR="007C4816">
              <w:rPr>
                <w:rFonts w:ascii="Times New Roman" w:eastAsia="Times New Roman" w:hAnsi="Times New Roman" w:cs="Times New Roman"/>
                <w:sz w:val="24"/>
                <w:szCs w:val="24"/>
                <w:lang w:eastAsia="ru-RU"/>
              </w:rPr>
              <w:t>5-</w:t>
            </w:r>
            <w:r w:rsidRPr="00F44BEC">
              <w:rPr>
                <w:rFonts w:ascii="Times New Roman" w:eastAsia="Times New Roman" w:hAnsi="Times New Roman" w:cs="Times New Roman"/>
                <w:sz w:val="24"/>
                <w:szCs w:val="24"/>
                <w:lang w:eastAsia="ru-RU"/>
              </w:rPr>
              <w:t xml:space="preserve">6: 1. </w:t>
            </w:r>
            <w:r w:rsidR="007C4816">
              <w:rPr>
                <w:rFonts w:ascii="Times New Roman" w:hAnsi="Times New Roman" w:cs="Times New Roman"/>
                <w:sz w:val="24"/>
                <w:szCs w:val="24"/>
              </w:rPr>
              <w:t>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F44BEC" w:rsidRPr="007C4816" w:rsidRDefault="007C4816" w:rsidP="007C4816">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44BEC" w:rsidRPr="007C4816">
              <w:rPr>
                <w:rFonts w:ascii="Times New Roman" w:eastAsia="Times New Roman" w:hAnsi="Times New Roman" w:cs="Times New Roman"/>
                <w:sz w:val="24"/>
                <w:szCs w:val="24"/>
                <w:lang w:eastAsia="ru-RU"/>
              </w:rPr>
              <w:t>осуществления геологического изучения недр, разведки и добычи полезных ископаемых;</w:t>
            </w:r>
          </w:p>
          <w:p w:rsidR="007C4816" w:rsidRPr="007C4816" w:rsidRDefault="007C4816" w:rsidP="007C481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F44BEC" w:rsidRDefault="00F44BEC" w:rsidP="007C4816">
            <w:pPr>
              <w:autoSpaceDE w:val="0"/>
              <w:autoSpaceDN w:val="0"/>
              <w:adjustRightInd w:val="0"/>
              <w:jc w:val="both"/>
              <w:rPr>
                <w:rFonts w:ascii="Times New Roman" w:hAnsi="Times New Roman" w:cs="Times New Roman"/>
                <w:sz w:val="24"/>
                <w:szCs w:val="24"/>
              </w:rPr>
            </w:pPr>
            <w:r w:rsidRPr="00F44BEC">
              <w:rPr>
                <w:rFonts w:ascii="Times New Roman" w:eastAsia="Times New Roman" w:hAnsi="Times New Roman" w:cs="Times New Roman"/>
                <w:sz w:val="24"/>
                <w:szCs w:val="24"/>
                <w:lang w:eastAsia="ru-RU"/>
              </w:rPr>
              <w:t xml:space="preserve">3) </w:t>
            </w:r>
            <w:r w:rsidR="007C4816">
              <w:rPr>
                <w:rFonts w:ascii="Times New Roman" w:hAnsi="Times New Roman" w:cs="Times New Roman"/>
                <w:sz w:val="24"/>
                <w:szCs w:val="24"/>
              </w:rPr>
              <w:t>строительства, реконструкции и эксплуатации линейных объектов;</w:t>
            </w:r>
          </w:p>
          <w:p w:rsidR="007C4816" w:rsidRDefault="007C4816" w:rsidP="007C481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осуществления рекреационной деятельности;</w:t>
            </w:r>
          </w:p>
          <w:p w:rsidR="007C4816" w:rsidRDefault="007C4816" w:rsidP="007C481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 осуществления религиозной деятельности.</w:t>
            </w:r>
          </w:p>
          <w:p w:rsidR="007C4816" w:rsidRDefault="00F44BEC" w:rsidP="007C4816">
            <w:pPr>
              <w:autoSpaceDE w:val="0"/>
              <w:autoSpaceDN w:val="0"/>
              <w:adjustRightInd w:val="0"/>
              <w:jc w:val="both"/>
              <w:rPr>
                <w:rFonts w:ascii="Times New Roman" w:hAnsi="Times New Roman" w:cs="Times New Roman"/>
                <w:sz w:val="24"/>
                <w:szCs w:val="24"/>
              </w:rPr>
            </w:pPr>
            <w:r w:rsidRPr="00F44BEC">
              <w:rPr>
                <w:rFonts w:ascii="Times New Roman" w:eastAsia="Times New Roman" w:hAnsi="Times New Roman" w:cs="Times New Roman"/>
                <w:sz w:val="24"/>
                <w:szCs w:val="24"/>
                <w:lang w:eastAsia="ru-RU"/>
              </w:rPr>
              <w:t xml:space="preserve">2. </w:t>
            </w:r>
            <w:r w:rsidR="007C4816">
              <w:rPr>
                <w:rFonts w:ascii="Times New Roman" w:hAnsi="Times New Roman" w:cs="Times New Roman"/>
                <w:sz w:val="24"/>
                <w:szCs w:val="24"/>
              </w:rPr>
              <w:t>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AD7105" w:rsidRDefault="00AD7105" w:rsidP="00AD71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r:id="rId7" w:history="1">
              <w:r>
                <w:rPr>
                  <w:rFonts w:ascii="Times New Roman" w:hAnsi="Times New Roman" w:cs="Times New Roman"/>
                  <w:color w:val="0000FF"/>
                  <w:sz w:val="24"/>
                  <w:szCs w:val="24"/>
                </w:rPr>
                <w:t>части 3 статьи 29</w:t>
              </w:r>
            </w:hyperlink>
            <w:r>
              <w:rPr>
                <w:rFonts w:ascii="Times New Roman" w:hAnsi="Times New Roman" w:cs="Times New Roman"/>
                <w:sz w:val="24"/>
                <w:szCs w:val="24"/>
              </w:rPr>
              <w:t xml:space="preserve"> настоящего Кодекса, если иное не установлено настоящим Кодексом.</w:t>
            </w:r>
          </w:p>
          <w:p w:rsidR="00AD7105" w:rsidRDefault="00AD7105" w:rsidP="00AD71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r:id="rId8" w:history="1">
              <w:r>
                <w:rPr>
                  <w:rFonts w:ascii="Times New Roman" w:hAnsi="Times New Roman" w:cs="Times New Roman"/>
                  <w:color w:val="0000FF"/>
                  <w:sz w:val="24"/>
                  <w:szCs w:val="24"/>
                </w:rPr>
                <w:t>пунктами 4</w:t>
              </w:r>
            </w:hyperlink>
            <w:r>
              <w:rPr>
                <w:rFonts w:ascii="Times New Roman" w:hAnsi="Times New Roman" w:cs="Times New Roman"/>
                <w:sz w:val="24"/>
                <w:szCs w:val="24"/>
              </w:rPr>
              <w:t xml:space="preserve"> - </w:t>
            </w:r>
            <w:hyperlink r:id="rId9" w:history="1">
              <w:r>
                <w:rPr>
                  <w:rFonts w:ascii="Times New Roman" w:hAnsi="Times New Roman" w:cs="Times New Roman"/>
                  <w:color w:val="0000FF"/>
                  <w:sz w:val="24"/>
                  <w:szCs w:val="24"/>
                </w:rPr>
                <w:t>6 части 1</w:t>
              </w:r>
            </w:hyperlink>
            <w:r>
              <w:rPr>
                <w:rFonts w:ascii="Times New Roman" w:hAnsi="Times New Roman" w:cs="Times New Roman"/>
                <w:sz w:val="24"/>
                <w:szCs w:val="24"/>
              </w:rPr>
              <w:t xml:space="preserve"> настоящей статьи, не допускаются.</w:t>
            </w:r>
            <w:bookmarkStart w:id="0" w:name="Par2"/>
            <w:bookmarkEnd w:id="0"/>
          </w:p>
          <w:p w:rsidR="00AD7105" w:rsidRDefault="00AD7105" w:rsidP="00AD71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 В целях, предусмотренных </w:t>
            </w:r>
            <w:hyperlink r:id="rId10"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r:id="rId11" w:history="1">
              <w:r>
                <w:rPr>
                  <w:rFonts w:ascii="Times New Roman" w:hAnsi="Times New Roman" w:cs="Times New Roman"/>
                  <w:color w:val="0000FF"/>
                  <w:sz w:val="24"/>
                  <w:szCs w:val="24"/>
                </w:rPr>
                <w:t>3 части 1</w:t>
              </w:r>
            </w:hyperlink>
            <w:r>
              <w:rPr>
                <w:rFonts w:ascii="Times New Roman" w:hAnsi="Times New Roman" w:cs="Times New Roman"/>
                <w:sz w:val="24"/>
                <w:szCs w:val="24"/>
              </w:rP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AD7105" w:rsidRDefault="00AD7105" w:rsidP="00AD71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В защитных лесах предусмотренные </w:t>
            </w:r>
            <w:hyperlink w:anchor="Par2"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r:id="rId12"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 </w:t>
            </w:r>
            <w:hyperlink r:id="rId13" w:history="1">
              <w:r>
                <w:rPr>
                  <w:rFonts w:ascii="Times New Roman" w:hAnsi="Times New Roman" w:cs="Times New Roman"/>
                  <w:color w:val="0000FF"/>
                  <w:sz w:val="24"/>
                  <w:szCs w:val="24"/>
                </w:rPr>
                <w:t>3 части 1</w:t>
              </w:r>
            </w:hyperlink>
            <w:r>
              <w:rPr>
                <w:rFonts w:ascii="Times New Roman" w:hAnsi="Times New Roman" w:cs="Times New Roman"/>
                <w:sz w:val="24"/>
                <w:szCs w:val="24"/>
              </w:rPr>
              <w:t xml:space="preserve"> настоящей </w:t>
            </w:r>
            <w:r>
              <w:rPr>
                <w:rFonts w:ascii="Times New Roman" w:hAnsi="Times New Roman" w:cs="Times New Roman"/>
                <w:sz w:val="24"/>
                <w:szCs w:val="24"/>
              </w:rPr>
              <w:lastRenderedPageBreak/>
              <w:t>статьи, не запрещены или не ограничены в соответствии с законодательством Российской Федерации.</w:t>
            </w:r>
            <w:proofErr w:type="gramEnd"/>
          </w:p>
          <w:p w:rsidR="00AD7105" w:rsidRDefault="00AD7105" w:rsidP="00AD71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7. Объекты капитального строительства, связанные с организацией указанной в </w:t>
            </w:r>
            <w:hyperlink r:id="rId14" w:history="1">
              <w:r>
                <w:rPr>
                  <w:rFonts w:ascii="Times New Roman" w:hAnsi="Times New Roman" w:cs="Times New Roman"/>
                  <w:color w:val="0000FF"/>
                  <w:sz w:val="24"/>
                  <w:szCs w:val="24"/>
                </w:rPr>
                <w:t>пункте 1 части 1</w:t>
              </w:r>
            </w:hyperlink>
            <w:r>
              <w:rPr>
                <w:rFonts w:ascii="Times New Roman" w:hAnsi="Times New Roman" w:cs="Times New Roman"/>
                <w:sz w:val="24"/>
                <w:szCs w:val="24"/>
              </w:rP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недрах.</w:t>
            </w:r>
          </w:p>
          <w:p w:rsidR="00AD7105" w:rsidRDefault="00AD7105" w:rsidP="00AD7105">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9</w:t>
            </w:r>
            <w:r w:rsidR="00F44BEC" w:rsidRPr="00F44BEC">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6" w:history="1">
              <w:r>
                <w:rPr>
                  <w:rFonts w:ascii="Times New Roman" w:hAnsi="Times New Roman" w:cs="Times New Roman"/>
                  <w:color w:val="0000FF"/>
                  <w:sz w:val="24"/>
                  <w:szCs w:val="24"/>
                </w:rPr>
                <w:t>рекультивации</w:t>
              </w:r>
            </w:hyperlink>
            <w:r>
              <w:rPr>
                <w:rFonts w:ascii="Times New Roman" w:hAnsi="Times New Roman" w:cs="Times New Roman"/>
                <w:sz w:val="24"/>
                <w:szCs w:val="24"/>
              </w:rPr>
              <w:t>.</w:t>
            </w:r>
          </w:p>
          <w:p w:rsidR="00AD7105" w:rsidRDefault="00AD7105" w:rsidP="007C12FA">
            <w:pPr>
              <w:shd w:val="clear" w:color="auto" w:fill="FFFFFF"/>
              <w:rPr>
                <w:rFonts w:ascii="Times New Roman" w:eastAsia="Times New Roman" w:hAnsi="Times New Roman" w:cs="Times New Roman"/>
                <w:sz w:val="24"/>
                <w:szCs w:val="24"/>
                <w:lang w:eastAsia="ru-RU"/>
              </w:rPr>
            </w:pP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Статья 24 часть 2: 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Статья 31 часть 3: 3. Граждане, юридические лица осуществляют заготовку живицы на основании договоров аренды лесного участка.</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 xml:space="preserve">Статья 32 часть 4: 4. Граждане, юридические лица осуществляют заготовку и сбор </w:t>
            </w:r>
            <w:proofErr w:type="spellStart"/>
            <w:r w:rsidRPr="00F44BEC">
              <w:rPr>
                <w:rFonts w:ascii="Times New Roman" w:eastAsia="Times New Roman" w:hAnsi="Times New Roman" w:cs="Times New Roman"/>
                <w:sz w:val="24"/>
                <w:szCs w:val="24"/>
                <w:lang w:eastAsia="ru-RU"/>
              </w:rPr>
              <w:t>недревесных</w:t>
            </w:r>
            <w:proofErr w:type="spellEnd"/>
            <w:r w:rsidRPr="00F44BEC">
              <w:rPr>
                <w:rFonts w:ascii="Times New Roman" w:eastAsia="Times New Roman" w:hAnsi="Times New Roman" w:cs="Times New Roman"/>
                <w:sz w:val="24"/>
                <w:szCs w:val="24"/>
                <w:lang w:eastAsia="ru-RU"/>
              </w:rPr>
              <w:t xml:space="preserve"> лесных ресурсов на основании договоров аренды лесных участков.</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Статья 34 часть 3: 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Статья 36 часть 2: 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Статья 38 части 3: 3. Граждане, юридические лица осуществляют использование лесов для ведения сельского хозяйства на основании договоров аренды лесных участков.</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Статья 39 часть 2, 3: 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lastRenderedPageBreak/>
              <w:t>Статья 39.1 часть 3: 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Статья 42 часть 4: 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законодательством.</w:t>
            </w:r>
          </w:p>
          <w:p w:rsidR="007144A9" w:rsidRPr="007144A9" w:rsidRDefault="007144A9" w:rsidP="007144A9">
            <w:pPr>
              <w:autoSpaceDE w:val="0"/>
              <w:autoSpaceDN w:val="0"/>
              <w:adjustRightInd w:val="0"/>
              <w:jc w:val="both"/>
              <w:outlineLvl w:val="0"/>
              <w:rPr>
                <w:rFonts w:ascii="Times New Roman" w:hAnsi="Times New Roman" w:cs="Times New Roman"/>
                <w:bCs/>
                <w:sz w:val="24"/>
                <w:szCs w:val="24"/>
              </w:rPr>
            </w:pPr>
            <w:r w:rsidRPr="007144A9">
              <w:rPr>
                <w:rFonts w:ascii="Times New Roman" w:hAnsi="Times New Roman" w:cs="Times New Roman"/>
                <w:bCs/>
                <w:sz w:val="24"/>
                <w:szCs w:val="24"/>
              </w:rPr>
              <w:t>Статья 45. Использование лесов для строительства, реконструкции, эксплуатации линейных объектов</w:t>
            </w:r>
          </w:p>
          <w:p w:rsidR="007144A9" w:rsidRDefault="007144A9" w:rsidP="007144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7144A9" w:rsidRDefault="007144A9" w:rsidP="007144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r:id="rId17" w:history="1">
              <w:r>
                <w:rPr>
                  <w:rFonts w:ascii="Times New Roman" w:hAnsi="Times New Roman" w:cs="Times New Roman"/>
                  <w:color w:val="0000FF"/>
                  <w:sz w:val="24"/>
                  <w:szCs w:val="24"/>
                </w:rPr>
                <w:t>статьей 9</w:t>
              </w:r>
            </w:hyperlink>
            <w:r>
              <w:rPr>
                <w:rFonts w:ascii="Times New Roman" w:hAnsi="Times New Roman" w:cs="Times New Roman"/>
                <w:sz w:val="24"/>
                <w:szCs w:val="24"/>
              </w:rPr>
              <w:t xml:space="preserve"> настоящего Кодекса для строительства линейных объектов.</w:t>
            </w:r>
          </w:p>
          <w:p w:rsidR="007144A9" w:rsidRDefault="007144A9" w:rsidP="007144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r:id="rId18" w:history="1">
              <w:r>
                <w:rPr>
                  <w:rFonts w:ascii="Times New Roman" w:hAnsi="Times New Roman" w:cs="Times New Roman"/>
                  <w:color w:val="0000FF"/>
                  <w:sz w:val="24"/>
                  <w:szCs w:val="24"/>
                </w:rPr>
                <w:t>статьей 9</w:t>
              </w:r>
            </w:hyperlink>
            <w:r>
              <w:rPr>
                <w:rFonts w:ascii="Times New Roman" w:hAnsi="Times New Roman" w:cs="Times New Roman"/>
                <w:sz w:val="24"/>
                <w:szCs w:val="24"/>
              </w:rP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7144A9" w:rsidRDefault="007144A9" w:rsidP="007144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w:t>
            </w:r>
            <w:r>
              <w:rPr>
                <w:rFonts w:ascii="Times New Roman" w:hAnsi="Times New Roman" w:cs="Times New Roman"/>
                <w:sz w:val="24"/>
                <w:szCs w:val="24"/>
              </w:rPr>
              <w:t>ервитута, публичного сервитута.</w:t>
            </w:r>
            <w:proofErr w:type="gramEnd"/>
          </w:p>
          <w:p w:rsidR="007144A9" w:rsidRPr="007144A9" w:rsidRDefault="007144A9" w:rsidP="007144A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 </w:t>
            </w:r>
            <w:hyperlink r:id="rId19" w:history="1">
              <w:r>
                <w:rPr>
                  <w:rFonts w:ascii="Times New Roman" w:hAnsi="Times New Roman" w:cs="Times New Roman"/>
                  <w:color w:val="0000FF"/>
                  <w:sz w:val="24"/>
                  <w:szCs w:val="24"/>
                </w:rPr>
                <w:t>Правила</w:t>
              </w:r>
            </w:hyperlink>
            <w:r>
              <w:rPr>
                <w:rFonts w:ascii="Times New Roman" w:hAnsi="Times New Roman" w:cs="Times New Roman"/>
                <w:sz w:val="24"/>
                <w:szCs w:val="24"/>
              </w:rPr>
              <w:t xml:space="preserve"> использования лесов для строительства, реконструкции, эксплуатации линейных объектов и </w:t>
            </w:r>
            <w:hyperlink r:id="rId20"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w:t>
            </w:r>
            <w:r>
              <w:rPr>
                <w:rFonts w:ascii="Times New Roman" w:hAnsi="Times New Roman" w:cs="Times New Roman"/>
                <w:sz w:val="24"/>
                <w:szCs w:val="24"/>
              </w:rPr>
              <w:t xml:space="preserve"> органом исполнительной власти.</w:t>
            </w:r>
          </w:p>
          <w:p w:rsidR="00AD7105" w:rsidRDefault="00F44BEC" w:rsidP="00AD7105">
            <w:pPr>
              <w:autoSpaceDE w:val="0"/>
              <w:autoSpaceDN w:val="0"/>
              <w:adjustRightInd w:val="0"/>
              <w:jc w:val="both"/>
              <w:rPr>
                <w:rFonts w:ascii="Times New Roman" w:hAnsi="Times New Roman" w:cs="Times New Roman"/>
                <w:sz w:val="24"/>
                <w:szCs w:val="24"/>
              </w:rPr>
            </w:pPr>
            <w:r w:rsidRPr="00F44BEC">
              <w:rPr>
                <w:rFonts w:ascii="Times New Roman" w:eastAsia="Times New Roman" w:hAnsi="Times New Roman" w:cs="Times New Roman"/>
                <w:sz w:val="24"/>
                <w:szCs w:val="24"/>
                <w:lang w:eastAsia="ru-RU"/>
              </w:rPr>
              <w:t xml:space="preserve">Статья 46 часть 2: 2. </w:t>
            </w:r>
            <w:r w:rsidR="00AD7105">
              <w:rPr>
                <w:rFonts w:ascii="Times New Roman" w:hAnsi="Times New Roman" w:cs="Times New Roman"/>
                <w:sz w:val="24"/>
                <w:szCs w:val="24"/>
              </w:rPr>
              <w:t xml:space="preserve">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w:t>
            </w:r>
            <w:r w:rsidR="00AD7105">
              <w:rPr>
                <w:rFonts w:ascii="Times New Roman" w:hAnsi="Times New Roman" w:cs="Times New Roman"/>
                <w:sz w:val="24"/>
                <w:szCs w:val="24"/>
              </w:rPr>
              <w:lastRenderedPageBreak/>
              <w:t>инфраструктуры.</w:t>
            </w:r>
          </w:p>
          <w:p w:rsidR="00F44BEC" w:rsidRPr="00AD7105" w:rsidRDefault="00F44BEC" w:rsidP="00AD7105">
            <w:pPr>
              <w:autoSpaceDE w:val="0"/>
              <w:autoSpaceDN w:val="0"/>
              <w:adjustRightInd w:val="0"/>
              <w:jc w:val="both"/>
              <w:rPr>
                <w:rFonts w:ascii="Times New Roman" w:hAnsi="Times New Roman" w:cs="Times New Roman"/>
                <w:sz w:val="24"/>
                <w:szCs w:val="24"/>
              </w:rPr>
            </w:pPr>
            <w:r w:rsidRPr="00F44BEC">
              <w:rPr>
                <w:rFonts w:ascii="Times New Roman" w:eastAsia="Times New Roman" w:hAnsi="Times New Roman" w:cs="Times New Roman"/>
                <w:sz w:val="24"/>
                <w:szCs w:val="24"/>
                <w:lang w:eastAsia="ru-RU"/>
              </w:rPr>
              <w:t>Статья 47 часть 3: 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Статья 51 часть 1, 3: 1. Леса подлежат охране от пожаров.</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 xml:space="preserve">3. </w:t>
            </w:r>
            <w:proofErr w:type="spellStart"/>
            <w:r w:rsidRPr="00F44BEC">
              <w:rPr>
                <w:rFonts w:ascii="Times New Roman" w:eastAsia="Times New Roman" w:hAnsi="Times New Roman" w:cs="Times New Roman"/>
                <w:sz w:val="24"/>
                <w:szCs w:val="24"/>
                <w:lang w:eastAsia="ru-RU"/>
              </w:rPr>
              <w:t>Лесопожарное</w:t>
            </w:r>
            <w:proofErr w:type="spellEnd"/>
            <w:r w:rsidRPr="00F44BEC">
              <w:rPr>
                <w:rFonts w:ascii="Times New Roman" w:eastAsia="Times New Roman" w:hAnsi="Times New Roman" w:cs="Times New Roman"/>
                <w:sz w:val="24"/>
                <w:szCs w:val="24"/>
                <w:lang w:eastAsia="ru-RU"/>
              </w:rPr>
              <w:t xml:space="preserve"> зонирование устанавливается уполномоченным федеральным органом исполнительной власти.</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 xml:space="preserve">Статья 61 часть 4: 4. </w:t>
            </w:r>
            <w:proofErr w:type="gramStart"/>
            <w:r w:rsidRPr="00F44BEC">
              <w:rPr>
                <w:rFonts w:ascii="Times New Roman" w:eastAsia="Times New Roman" w:hAnsi="Times New Roman" w:cs="Times New Roman"/>
                <w:sz w:val="24"/>
                <w:szCs w:val="24"/>
                <w:lang w:eastAsia="ru-RU"/>
              </w:rPr>
              <w:t>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roofErr w:type="gramEnd"/>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Статья 64 часть 2: 2. Уход за лесами осуществляется лицами, использующими леса на основании проекта освоения лесов.</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Статья 70.1 часть 6: 6. При предоставлении лесных участков в постоянное (бессрочное) пользование, аренду (в случае заключения договора аренды лесного участка в соответствии с частью 3 статьи 73.1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Статья 71 части 1-4: 1. Лесные участки, находящиеся в государственной или муниципальной собственности, предоставляются на основании:</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1) решения уполномоченных в соответствии со статьями 81 - 84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2) договора аренды в случае предоставления лесного участка в аренду;</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3) договора безвозмездного пользования в случае предоставления лесного участка в безвозмездное пользование.</w:t>
            </w:r>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 xml:space="preserve">2. </w:t>
            </w:r>
            <w:proofErr w:type="gramStart"/>
            <w:r w:rsidRPr="00F44BEC">
              <w:rPr>
                <w:rFonts w:ascii="Times New Roman" w:eastAsia="Times New Roman" w:hAnsi="Times New Roman" w:cs="Times New Roman"/>
                <w:sz w:val="24"/>
                <w:szCs w:val="24"/>
                <w:lang w:eastAsia="ru-RU"/>
              </w:rPr>
              <w:t>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roofErr w:type="gramEnd"/>
          </w:p>
          <w:p w:rsidR="00F44BEC" w:rsidRPr="00F44BEC" w:rsidRDefault="00F44BEC" w:rsidP="007C12FA">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F44BEC" w:rsidRPr="003271C9" w:rsidRDefault="00F44BEC" w:rsidP="003271C9">
            <w:pPr>
              <w:shd w:val="clear" w:color="auto" w:fill="FFFFFF"/>
              <w:rPr>
                <w:rFonts w:ascii="Times New Roman" w:eastAsia="Times New Roman" w:hAnsi="Times New Roman" w:cs="Times New Roman"/>
                <w:sz w:val="24"/>
                <w:szCs w:val="24"/>
                <w:lang w:eastAsia="ru-RU"/>
              </w:rPr>
            </w:pPr>
            <w:r w:rsidRPr="00F44BEC">
              <w:rPr>
                <w:rFonts w:ascii="Times New Roman" w:eastAsia="Times New Roman" w:hAnsi="Times New Roman" w:cs="Times New Roman"/>
                <w:sz w:val="24"/>
                <w:szCs w:val="24"/>
                <w:lang w:eastAsia="ru-RU"/>
              </w:rPr>
              <w:t xml:space="preserve">4. К договору аренды лесного участка применяются положения об аренде, </w:t>
            </w:r>
            <w:r w:rsidRPr="00F44BEC">
              <w:rPr>
                <w:rFonts w:ascii="Times New Roman" w:eastAsia="Times New Roman" w:hAnsi="Times New Roman" w:cs="Times New Roman"/>
                <w:sz w:val="24"/>
                <w:szCs w:val="24"/>
                <w:lang w:eastAsia="ru-RU"/>
              </w:rPr>
              <w:lastRenderedPageBreak/>
              <w:t>предусмотренные Гражданским кодексом Российской Федерации и Земельным кодексом Российской Федерации, если иное не установлено настоящим Кодексом.</w:t>
            </w:r>
          </w:p>
        </w:tc>
      </w:tr>
      <w:tr w:rsidR="00F44BEC" w:rsidTr="005A3121">
        <w:tc>
          <w:tcPr>
            <w:tcW w:w="3190" w:type="dxa"/>
          </w:tcPr>
          <w:p w:rsidR="00F44BEC" w:rsidRPr="007C12FA" w:rsidRDefault="00D518B6" w:rsidP="007C12FA">
            <w:pPr>
              <w:pStyle w:val="ConsPlusNormal"/>
              <w:rPr>
                <w:rFonts w:ascii="Times New Roman" w:hAnsi="Times New Roman" w:cs="Times New Roman"/>
                <w:b/>
                <w:sz w:val="24"/>
                <w:szCs w:val="24"/>
              </w:rPr>
            </w:pPr>
            <w:hyperlink r:id="rId21" w:history="1">
              <w:r w:rsidR="000A5F1D" w:rsidRPr="007C12FA">
                <w:rPr>
                  <w:rStyle w:val="a5"/>
                  <w:rFonts w:ascii="Times New Roman" w:hAnsi="Times New Roman" w:cs="Times New Roman"/>
                  <w:color w:val="auto"/>
                  <w:sz w:val="24"/>
                  <w:szCs w:val="24"/>
                  <w:u w:val="none"/>
                  <w:shd w:val="clear" w:color="auto" w:fill="FFFFFF"/>
                </w:rPr>
                <w:t>Постановление Правительства РФ от 7 октября 2020 г. № 1614 "Об утверждении Правил пожарной безопасности в лесах"</w:t>
              </w:r>
            </w:hyperlink>
          </w:p>
        </w:tc>
        <w:tc>
          <w:tcPr>
            <w:tcW w:w="3190" w:type="dxa"/>
          </w:tcPr>
          <w:p w:rsidR="00F44BEC" w:rsidRPr="007C12FA" w:rsidRDefault="000A5F1D" w:rsidP="007C12FA">
            <w:pPr>
              <w:pStyle w:val="ConsPlusNormal"/>
              <w:rPr>
                <w:rFonts w:ascii="Times New Roman" w:hAnsi="Times New Roman" w:cs="Times New Roman"/>
                <w:b/>
                <w:sz w:val="24"/>
                <w:szCs w:val="24"/>
              </w:rPr>
            </w:pPr>
            <w:r w:rsidRPr="007C12FA">
              <w:rPr>
                <w:rFonts w:ascii="Times New Roman" w:hAnsi="Times New Roman" w:cs="Times New Roman"/>
                <w:sz w:val="24"/>
                <w:szCs w:val="24"/>
                <w:shd w:val="clear" w:color="auto" w:fill="FFFFFF"/>
              </w:rPr>
              <w:t>Физические лица, индивидуальные предприниматели, юридические лица и используемые ими лесные участки</w:t>
            </w:r>
          </w:p>
        </w:tc>
        <w:tc>
          <w:tcPr>
            <w:tcW w:w="8470" w:type="dxa"/>
          </w:tcPr>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Разделы II – XI:</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8. Со дня схода снежного покрова до установления устойчивой дождливой осенней погоды или образования снежного покрова в лесах запрещается: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proofErr w:type="gramStart"/>
            <w:r w:rsidRPr="000A5F1D">
              <w:rPr>
                <w:rFonts w:ascii="Times New Roman" w:eastAsia="Times New Roman" w:hAnsi="Times New Roman" w:cs="Times New Roman"/>
                <w:sz w:val="24"/>
                <w:szCs w:val="24"/>
                <w:lang w:eastAsia="ru-RU"/>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0A5F1D">
              <w:rPr>
                <w:rFonts w:ascii="Times New Roman" w:eastAsia="Times New Roman" w:hAnsi="Times New Roman" w:cs="Times New Roman"/>
                <w:sz w:val="24"/>
                <w:szCs w:val="24"/>
                <w:lang w:eastAsia="ru-RU"/>
              </w:rPr>
              <w:t>откомлевки</w:t>
            </w:r>
            <w:proofErr w:type="spellEnd"/>
            <w:r w:rsidRPr="000A5F1D">
              <w:rPr>
                <w:rFonts w:ascii="Times New Roman" w:eastAsia="Times New Roman" w:hAnsi="Times New Roman" w:cs="Times New Roman"/>
                <w:sz w:val="24"/>
                <w:szCs w:val="24"/>
                <w:lang w:eastAsia="ru-RU"/>
              </w:rPr>
              <w:t>, сучья, хворост) и заготовленной древесины, в местах</w:t>
            </w:r>
            <w:proofErr w:type="gramEnd"/>
            <w:r w:rsidRPr="000A5F1D">
              <w:rPr>
                <w:rFonts w:ascii="Times New Roman" w:eastAsia="Times New Roman" w:hAnsi="Times New Roman" w:cs="Times New Roman"/>
                <w:sz w:val="24"/>
                <w:szCs w:val="24"/>
                <w:lang w:eastAsia="ru-RU"/>
              </w:rPr>
              <w:t xml:space="preserve">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б) бросать горящие спички, окурки и горячую золу из курительных трубок, стекло (стеклянные бутылки, банки и др.);</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е) выполнять работы с открытым огнем на торфяниках.</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9. Запрещается засорение леса отходами производства и потребления.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10. </w:t>
            </w:r>
            <w:proofErr w:type="gramStart"/>
            <w:r w:rsidRPr="000A5F1D">
              <w:rPr>
                <w:rFonts w:ascii="Times New Roman" w:eastAsia="Times New Roman" w:hAnsi="Times New Roman" w:cs="Times New Roman"/>
                <w:sz w:val="24"/>
                <w:szCs w:val="24"/>
                <w:lang w:eastAsia="ru-RU"/>
              </w:rPr>
              <w:t xml:space="preserve">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w:t>
            </w:r>
            <w:r w:rsidRPr="000A5F1D">
              <w:rPr>
                <w:rFonts w:ascii="Times New Roman" w:eastAsia="Times New Roman" w:hAnsi="Times New Roman" w:cs="Times New Roman"/>
                <w:sz w:val="24"/>
                <w:szCs w:val="24"/>
                <w:lang w:eastAsia="ru-RU"/>
              </w:rPr>
              <w:lastRenderedPageBreak/>
              <w:t>Российской Федерации, иностранные граждане и лица без гражданства, владеющие, пользующиеся и (или) распоряжающиеся территорией, прилегающей к</w:t>
            </w:r>
            <w:proofErr w:type="gramEnd"/>
            <w:r w:rsidRPr="000A5F1D">
              <w:rPr>
                <w:rFonts w:ascii="Times New Roman" w:eastAsia="Times New Roman" w:hAnsi="Times New Roman" w:cs="Times New Roman"/>
                <w:sz w:val="24"/>
                <w:szCs w:val="24"/>
                <w:lang w:eastAsia="ru-RU"/>
              </w:rPr>
              <w:t xml:space="preserve"> </w:t>
            </w:r>
            <w:proofErr w:type="gramStart"/>
            <w:r w:rsidRPr="000A5F1D">
              <w:rPr>
                <w:rFonts w:ascii="Times New Roman" w:eastAsia="Times New Roman" w:hAnsi="Times New Roman" w:cs="Times New Roman"/>
                <w:sz w:val="24"/>
                <w:szCs w:val="24"/>
                <w:lang w:eastAsia="ru-RU"/>
              </w:rPr>
              <w:t>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roofErr w:type="gramEnd"/>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11. </w:t>
            </w:r>
            <w:proofErr w:type="gramStart"/>
            <w:r w:rsidRPr="000A5F1D">
              <w:rPr>
                <w:rFonts w:ascii="Times New Roman" w:eastAsia="Times New Roman" w:hAnsi="Times New Roman" w:cs="Times New Roman"/>
                <w:sz w:val="24"/>
                <w:szCs w:val="24"/>
                <w:lang w:eastAsia="ru-RU"/>
              </w:rPr>
              <w:t>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roofErr w:type="gramEnd"/>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12. Юридические лица и граждане, осуществляющие использование лесов, обязаны:</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proofErr w:type="gramStart"/>
            <w:r w:rsidRPr="000A5F1D">
              <w:rPr>
                <w:rFonts w:ascii="Times New Roman" w:eastAsia="Times New Roman" w:hAnsi="Times New Roman" w:cs="Times New Roman"/>
                <w:sz w:val="24"/>
                <w:szCs w:val="24"/>
                <w:lang w:eastAsia="ru-RU"/>
              </w:rPr>
              <w:t>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указанные в пункте 4 настоящих Правил, не менее чем за 10 дней до их начала, прекращать корчевку пней с помощью этих веществ при высокой пожарной опасности в лесу;</w:t>
            </w:r>
            <w:proofErr w:type="gramEnd"/>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в) соблюдать нормы наличия сре</w:t>
            </w:r>
            <w:proofErr w:type="gramStart"/>
            <w:r w:rsidRPr="000A5F1D">
              <w:rPr>
                <w:rFonts w:ascii="Times New Roman" w:eastAsia="Times New Roman" w:hAnsi="Times New Roman" w:cs="Times New Roman"/>
                <w:sz w:val="24"/>
                <w:szCs w:val="24"/>
                <w:lang w:eastAsia="ru-RU"/>
              </w:rPr>
              <w:t>дств пр</w:t>
            </w:r>
            <w:proofErr w:type="gramEnd"/>
            <w:r w:rsidRPr="000A5F1D">
              <w:rPr>
                <w:rFonts w:ascii="Times New Roman" w:eastAsia="Times New Roman" w:hAnsi="Times New Roman" w:cs="Times New Roman"/>
                <w:sz w:val="24"/>
                <w:szCs w:val="24"/>
                <w:lang w:eastAsia="ru-RU"/>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13. </w:t>
            </w:r>
            <w:proofErr w:type="gramStart"/>
            <w:r w:rsidRPr="000A5F1D">
              <w:rPr>
                <w:rFonts w:ascii="Times New Roman" w:eastAsia="Times New Roman" w:hAnsi="Times New Roman" w:cs="Times New Roman"/>
                <w:sz w:val="24"/>
                <w:szCs w:val="24"/>
                <w:lang w:eastAsia="ru-RU"/>
              </w:rPr>
              <w:t xml:space="preserve">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w:t>
            </w:r>
            <w:r w:rsidRPr="000A5F1D">
              <w:rPr>
                <w:rFonts w:ascii="Times New Roman" w:eastAsia="Times New Roman" w:hAnsi="Times New Roman" w:cs="Times New Roman"/>
                <w:sz w:val="24"/>
                <w:szCs w:val="24"/>
                <w:lang w:eastAsia="ru-RU"/>
              </w:rPr>
              <w:lastRenderedPageBreak/>
              <w:t>мероприятий о соблюдении требований настоящих Правил и предупреждении возникновения лесных пожаров, а также о способах их тушения.</w:t>
            </w:r>
            <w:proofErr w:type="gramEnd"/>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14. Организации, осуществляющие авиационные работы по охране и защите лесов, обязаны обо всех обнаруженных нарушениях настоящих Правил немедленно сообщить об этом в специализированную диспетчерскую службу и информировать органы государственной власти или органы местного самоуправления, указанные в пункте 4 настоящих Правил.</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III. Требования к мерам пожарной безопасности в лесах в зависимости от целевого назначения земель и целевого назначения лесов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15. Меры пожарной безопасности, указанные в пункте 3 настоящих Правил, осуществляются в защитных лесах, расположенных на землях лесного фонда и землях иных категорий, и в эксплуатационных и резервных лесах, расположенных на землях лесного фонда, с учетом установленного правового режима лесов и целевого назначения земель, а также требований настоящего раздела.</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16. </w:t>
            </w:r>
            <w:proofErr w:type="gramStart"/>
            <w:r w:rsidRPr="000A5F1D">
              <w:rPr>
                <w:rFonts w:ascii="Times New Roman" w:eastAsia="Times New Roman" w:hAnsi="Times New Roman" w:cs="Times New Roman"/>
                <w:sz w:val="24"/>
                <w:szCs w:val="24"/>
                <w:lang w:eastAsia="ru-RU"/>
              </w:rPr>
              <w:t>В лесах вне зависимости от целевого назначения земель, на которых они расположены, и целевого назначения лесов, если иное не установлено настоящими Правилами, меры предупреждения лесных пожаров осуществляются в целях недопущения возникновения лесных пожаров, их распространения, а также возможности оперативной доставки сил и средств пожаротушения к местам лесных пожаров.</w:t>
            </w:r>
            <w:proofErr w:type="gramEnd"/>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17. Меры предупреждения лесных пожаров, связанные со сплошными рубками, запрещаются: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в лесах, расположенных на территориях государственных природных заповедников;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в лесах, расположенных на территориях национальных парков, природных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в лесах, расположенных в </w:t>
            </w:r>
            <w:proofErr w:type="spellStart"/>
            <w:r w:rsidRPr="000A5F1D">
              <w:rPr>
                <w:rFonts w:ascii="Times New Roman" w:eastAsia="Times New Roman" w:hAnsi="Times New Roman" w:cs="Times New Roman"/>
                <w:sz w:val="24"/>
                <w:szCs w:val="24"/>
                <w:lang w:eastAsia="ru-RU"/>
              </w:rPr>
              <w:t>водоохранных</w:t>
            </w:r>
            <w:proofErr w:type="spellEnd"/>
            <w:r w:rsidRPr="000A5F1D">
              <w:rPr>
                <w:rFonts w:ascii="Times New Roman" w:eastAsia="Times New Roman" w:hAnsi="Times New Roman" w:cs="Times New Roman"/>
                <w:sz w:val="24"/>
                <w:szCs w:val="24"/>
                <w:lang w:eastAsia="ru-RU"/>
              </w:rPr>
              <w:t xml:space="preserve">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лиан).</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proofErr w:type="gramStart"/>
            <w:r w:rsidRPr="000A5F1D">
              <w:rPr>
                <w:rFonts w:ascii="Times New Roman" w:eastAsia="Times New Roman" w:hAnsi="Times New Roman" w:cs="Times New Roman"/>
                <w:sz w:val="24"/>
                <w:szCs w:val="24"/>
                <w:lang w:eastAsia="ru-RU"/>
              </w:rPr>
              <w:t>В таких лесах в целях обеспечения пожарной безопасности максимально используются имеющиеся дороги и просеки, а также осуществляются меры предупреждения лесных пожаров, не связанные со сплошными рубками лесных насаждений (снижение природной пожарной опасности лесов путем регулирования породного состава лесных насаждений, проведение санитарно-</w:t>
            </w:r>
            <w:r w:rsidRPr="000A5F1D">
              <w:rPr>
                <w:rFonts w:ascii="Times New Roman" w:eastAsia="Times New Roman" w:hAnsi="Times New Roman" w:cs="Times New Roman"/>
                <w:sz w:val="24"/>
                <w:szCs w:val="24"/>
                <w:lang w:eastAsia="ru-RU"/>
              </w:rPr>
              <w:lastRenderedPageBreak/>
              <w:t>оздоровительных мероприятий, устройство противопожарных минерализованных полос).</w:t>
            </w:r>
            <w:proofErr w:type="gramEnd"/>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18.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 запрещаются меры по предупреждению лесных пожаров.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19. На лесных участках, имеющих общую границу с лесными участками, указанными в пункте 18 настоящих Правил, осуществляются меры противопожарного обустройства, предусмотренные статьей 53 1 Лесного кодекса Российской Федерации, препятствующие распространению лесных пожаров.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20. В городских лесах и лесах, расположенных на территориях государственных природных заповедников, запрещается профилактическое контролируемое противопожарное выжигание хвороста, лесной подстилки, сухой травы и других лесных горючих материалов.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21. В резервных лесах на лесных участках, имеющих общую границу с населенными пунктами и объектами инфраструктуры, осуществляются меры предупреждения лесных пожаров, предусмотренные подпунктом "а" пункта 3 настоящих Правил.</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22. Нормативы противопожарного обустройства лесов устанавливаются Министерством природных ресурсов и экологии Российской Федерации.</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23. Мониторинг пожарной опасности в лесах и лесных пожаров проводится в лесах вне зависимости от целевого назначения земель, на которых они расположены, и целевого назначения лесов.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Мониторинг пожарной опасности в лесах и лесных пожаров в резервных лесах, а также в лесах, расположенных на территориях государственных природных заповедников, и на лесных участках, на которых исключается любое вмешательство человека в природные процессы, осуществляется преимущественно с использованием авиационных или космических средств.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24. Меры по предупреждению лесных пожаров и мониторингу пожарной опасности в лесах включаются в лесохозяйственные регламенты лесничеств, планы тушения лесных пожаров лесничеств и сводные планы тушения лесных пожаров по субъектам Российской Федерации, разрабатываемые и утверждаемые в установленном порядке.</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25. Виды сре</w:t>
            </w:r>
            <w:proofErr w:type="gramStart"/>
            <w:r w:rsidRPr="000A5F1D">
              <w:rPr>
                <w:rFonts w:ascii="Times New Roman" w:eastAsia="Times New Roman" w:hAnsi="Times New Roman" w:cs="Times New Roman"/>
                <w:sz w:val="24"/>
                <w:szCs w:val="24"/>
                <w:lang w:eastAsia="ru-RU"/>
              </w:rPr>
              <w:t>дств пр</w:t>
            </w:r>
            <w:proofErr w:type="gramEnd"/>
            <w:r w:rsidRPr="000A5F1D">
              <w:rPr>
                <w:rFonts w:ascii="Times New Roman" w:eastAsia="Times New Roman" w:hAnsi="Times New Roman" w:cs="Times New Roman"/>
                <w:sz w:val="24"/>
                <w:szCs w:val="24"/>
                <w:lang w:eastAsia="ru-RU"/>
              </w:rPr>
              <w:t>едупреждения и тушения лесных пожаров, нормативы обеспеченности этими средствами лиц, использующих леса, нормы наличия средств предупреждения и тушения лесных пожаров при использовании лесов, определенные в установленном порядке, включаются в проекты освоения лесов.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lastRenderedPageBreak/>
              <w:t>IV. Требования пожарной безопасности в лесах при проведении рубок лесных насаждений</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26. 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В случаях, когда граждане и юридические лица, осуществляющие использование лесов, обязаны сохранить подрост и молодняк, огневые способы очистки мест рубок (лесосек) от порубочных остатков запрещаются.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27. При проведении очистки мест рубок (лесосек) осуществляются: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а) весенняя доочистка в случае рубки в зимнее время;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б) укладка порубочных остатков длиной не более 2 метров в кучи или валы шириной не более 3 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28. В отдельных районах в виде исключения сжигание порубочных остатков допускается в период пожароопасного сезона (при установлении первого класса пожарной опасности в лесах в зависимости от условий погоды) по решению органов государственной власти или органов местного самоуправления, указанных в пункте 4 настоящих Правил.</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rsidRPr="000A5F1D">
              <w:rPr>
                <w:rFonts w:ascii="Times New Roman" w:eastAsia="Times New Roman" w:hAnsi="Times New Roman" w:cs="Times New Roman"/>
                <w:sz w:val="24"/>
                <w:szCs w:val="24"/>
                <w:lang w:eastAsia="ru-RU"/>
              </w:rPr>
              <w:t>несрубленных</w:t>
            </w:r>
            <w:proofErr w:type="spellEnd"/>
            <w:r w:rsidRPr="000A5F1D">
              <w:rPr>
                <w:rFonts w:ascii="Times New Roman" w:eastAsia="Times New Roman" w:hAnsi="Times New Roman" w:cs="Times New Roman"/>
                <w:sz w:val="24"/>
                <w:szCs w:val="24"/>
                <w:lang w:eastAsia="ru-RU"/>
              </w:rPr>
              <w:t xml:space="preserve"> деревьев, а также полное сгорание порубочных остатков.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Сжигание порубочных остатков сплошным палом запрещается.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29. Срубленные деревья в случае оставления их на местах рубок (лесосеках) на период пожароопасного сезона должны быть </w:t>
            </w:r>
            <w:proofErr w:type="gramStart"/>
            <w:r w:rsidRPr="000A5F1D">
              <w:rPr>
                <w:rFonts w:ascii="Times New Roman" w:eastAsia="Times New Roman" w:hAnsi="Times New Roman" w:cs="Times New Roman"/>
                <w:sz w:val="24"/>
                <w:szCs w:val="24"/>
                <w:lang w:eastAsia="ru-RU"/>
              </w:rPr>
              <w:t>очищены от сучьев и плотно уложены</w:t>
            </w:r>
            <w:proofErr w:type="gramEnd"/>
            <w:r w:rsidRPr="000A5F1D">
              <w:rPr>
                <w:rFonts w:ascii="Times New Roman" w:eastAsia="Times New Roman" w:hAnsi="Times New Roman" w:cs="Times New Roman"/>
                <w:sz w:val="24"/>
                <w:szCs w:val="24"/>
                <w:lang w:eastAsia="ru-RU"/>
              </w:rPr>
              <w:t xml:space="preserve"> на землю.</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30. </w:t>
            </w:r>
            <w:proofErr w:type="gramStart"/>
            <w:r w:rsidRPr="000A5F1D">
              <w:rPr>
                <w:rFonts w:ascii="Times New Roman" w:eastAsia="Times New Roman" w:hAnsi="Times New Roman" w:cs="Times New Roman"/>
                <w:sz w:val="24"/>
                <w:szCs w:val="24"/>
                <w:lang w:eastAsia="ru-RU"/>
              </w:rPr>
              <w:t xml:space="preserve">Места рубки (лесосеки) в хвойных равнинных лесах на сухих почвах с оставленной на период пожароопасного сезона заготовленной древесиной, а </w:t>
            </w:r>
            <w:r w:rsidRPr="000A5F1D">
              <w:rPr>
                <w:rFonts w:ascii="Times New Roman" w:eastAsia="Times New Roman" w:hAnsi="Times New Roman" w:cs="Times New Roman"/>
                <w:sz w:val="24"/>
                <w:szCs w:val="24"/>
                <w:lang w:eastAsia="ru-RU"/>
              </w:rPr>
              <w:lastRenderedPageBreak/>
              <w:t>также с оставленными на перегнивание порубочными остатками отделяются противопожарной минерализованной полосой шириной не менее 1,4 метра.</w:t>
            </w:r>
            <w:proofErr w:type="gramEnd"/>
            <w:r w:rsidRPr="000A5F1D">
              <w:rPr>
                <w:rFonts w:ascii="Times New Roman" w:eastAsia="Times New Roman" w:hAnsi="Times New Roman" w:cs="Times New Roman"/>
                <w:sz w:val="24"/>
                <w:szCs w:val="24"/>
                <w:lang w:eastAsia="ru-RU"/>
              </w:rPr>
              <w:t xml:space="preserve">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31. Складирование заготовленной древесины должно производиться только на открытых местах на расстоянии:</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20 метров от прилегающего лиственного леса при площади места складирования до 8 гектаров, а при площади места складирования 8 гектаров и более - 30 метров;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40 метров от прилегающих хвойного и смешанного лесов при площади места складирования до 8 гектаров, а при площади места складирования 8 гектаров и более - 60 метров.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Места складирования и противопожарные разрывы вокруг них </w:t>
            </w:r>
            <w:proofErr w:type="gramStart"/>
            <w:r w:rsidRPr="000A5F1D">
              <w:rPr>
                <w:rFonts w:ascii="Times New Roman" w:eastAsia="Times New Roman" w:hAnsi="Times New Roman" w:cs="Times New Roman"/>
                <w:sz w:val="24"/>
                <w:szCs w:val="24"/>
                <w:lang w:eastAsia="ru-RU"/>
              </w:rPr>
              <w:t>очищаются от горючих материалов и отделяются</w:t>
            </w:r>
            <w:proofErr w:type="gramEnd"/>
            <w:r w:rsidRPr="000A5F1D">
              <w:rPr>
                <w:rFonts w:ascii="Times New Roman" w:eastAsia="Times New Roman" w:hAnsi="Times New Roman" w:cs="Times New Roman"/>
                <w:sz w:val="24"/>
                <w:szCs w:val="24"/>
                <w:lang w:eastAsia="ru-RU"/>
              </w:rPr>
              <w:t xml:space="preserve"> противопожарной минерализованной полосой шириной не менее 1,4 метра, а в хвойных лесных насаждениях на сухих почвах - 2 такими полосами на расстоянии 5-10 метров одна от другой.</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V. Требования пожарной безопасности в лесах при проведении переработки лесных ресурсов, заготовке живицы</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32. При проведении в лесах переработки древесины и других лесных ресурсов (углежжение, смолокурение, </w:t>
            </w:r>
            <w:proofErr w:type="spellStart"/>
            <w:r w:rsidRPr="000A5F1D">
              <w:rPr>
                <w:rFonts w:ascii="Times New Roman" w:eastAsia="Times New Roman" w:hAnsi="Times New Roman" w:cs="Times New Roman"/>
                <w:sz w:val="24"/>
                <w:szCs w:val="24"/>
                <w:lang w:eastAsia="ru-RU"/>
              </w:rPr>
              <w:t>дегтекурение</w:t>
            </w:r>
            <w:proofErr w:type="spellEnd"/>
            <w:r w:rsidRPr="000A5F1D">
              <w:rPr>
                <w:rFonts w:ascii="Times New Roman" w:eastAsia="Times New Roman" w:hAnsi="Times New Roman" w:cs="Times New Roman"/>
                <w:sz w:val="24"/>
                <w:szCs w:val="24"/>
                <w:lang w:eastAsia="ru-RU"/>
              </w:rPr>
              <w:t xml:space="preserve"> и др.) требуется: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а) размещать объекты переработки древесины и других лесных ресурсов на расстоянии не менее 50 метров от лесных насаждений;</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б) обеспечивать в период пожароопасного сезона в нерабочее время охрану объектов переработки древесины и других лесных ресурсов;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proofErr w:type="gramStart"/>
            <w:r w:rsidRPr="000A5F1D">
              <w:rPr>
                <w:rFonts w:ascii="Times New Roman" w:eastAsia="Times New Roman" w:hAnsi="Times New Roman" w:cs="Times New Roman"/>
                <w:sz w:val="24"/>
                <w:szCs w:val="24"/>
                <w:lang w:eastAsia="ru-RU"/>
              </w:rPr>
              <w:t>в) содержать территории в радиусе 50 метров от объектов переработки древесины и других лесных ресурсов очищенными от мусора и других горючих материалов, проложить по границам указанных территорий противопожарную минерализованную полосу шириной не менее 1,4 метра, а в хвойных лесных насаждениях на сухих почвах - 2 противопожарные минерализованные полосы такой же ширины на расстоянии 5-10 метров одна от другой.</w:t>
            </w:r>
            <w:proofErr w:type="gramEnd"/>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33. При заготовке живицы требуется: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а) размещать промежуточные склады для хранения живицы на очищенных от древесного мусора и других горючих материалов площадках. Вокруг площадок проложить противопожарную минерализованную полосу шириной не менее 1,4 метра;</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б)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проложить по границам этих </w:t>
            </w:r>
            <w:r w:rsidRPr="000A5F1D">
              <w:rPr>
                <w:rFonts w:ascii="Times New Roman" w:eastAsia="Times New Roman" w:hAnsi="Times New Roman" w:cs="Times New Roman"/>
                <w:sz w:val="24"/>
                <w:szCs w:val="24"/>
                <w:lang w:eastAsia="ru-RU"/>
              </w:rPr>
              <w:lastRenderedPageBreak/>
              <w:t>территорий противопожарную минерализованную полосу шириной не менее 1,4 метра и содержать ее в период пожароопасного сезона в очищенном состоянии.</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VI. Требования пожарной безопасности в лесах при осуществлении рекреационной деятельности</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34. </w:t>
            </w:r>
            <w:proofErr w:type="gramStart"/>
            <w:r w:rsidRPr="000A5F1D">
              <w:rPr>
                <w:rFonts w:ascii="Times New Roman" w:eastAsia="Times New Roman" w:hAnsi="Times New Roman" w:cs="Times New Roman"/>
                <w:sz w:val="24"/>
                <w:szCs w:val="24"/>
                <w:lang w:eastAsia="ru-RU"/>
              </w:rPr>
              <w:t>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указанными в пункте 4 настоящих Правил, при условии оборудования на используемых лесных участках мест для разведения костров и сбора мусора.</w:t>
            </w:r>
            <w:proofErr w:type="gramEnd"/>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VII. Требования пожарной безопасности в лесах при размещении и эксплуатации железных и автомобильных дорог</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35. Полосы отвода автомобильных дорог, проходящих через лесные массивы, должны содержаться </w:t>
            </w:r>
            <w:proofErr w:type="gramStart"/>
            <w:r w:rsidRPr="000A5F1D">
              <w:rPr>
                <w:rFonts w:ascii="Times New Roman" w:eastAsia="Times New Roman" w:hAnsi="Times New Roman" w:cs="Times New Roman"/>
                <w:sz w:val="24"/>
                <w:szCs w:val="24"/>
                <w:lang w:eastAsia="ru-RU"/>
              </w:rPr>
              <w:t>очищенными</w:t>
            </w:r>
            <w:proofErr w:type="gramEnd"/>
            <w:r w:rsidRPr="000A5F1D">
              <w:rPr>
                <w:rFonts w:ascii="Times New Roman" w:eastAsia="Times New Roman" w:hAnsi="Times New Roman" w:cs="Times New Roman"/>
                <w:sz w:val="24"/>
                <w:szCs w:val="24"/>
                <w:lang w:eastAsia="ru-RU"/>
              </w:rPr>
              <w:t xml:space="preserve"> от </w:t>
            </w:r>
            <w:proofErr w:type="spellStart"/>
            <w:r w:rsidRPr="000A5F1D">
              <w:rPr>
                <w:rFonts w:ascii="Times New Roman" w:eastAsia="Times New Roman" w:hAnsi="Times New Roman" w:cs="Times New Roman"/>
                <w:sz w:val="24"/>
                <w:szCs w:val="24"/>
                <w:lang w:eastAsia="ru-RU"/>
              </w:rPr>
              <w:t>валежной</w:t>
            </w:r>
            <w:proofErr w:type="spellEnd"/>
            <w:r w:rsidRPr="000A5F1D">
              <w:rPr>
                <w:rFonts w:ascii="Times New Roman" w:eastAsia="Times New Roman" w:hAnsi="Times New Roman" w:cs="Times New Roman"/>
                <w:sz w:val="24"/>
                <w:szCs w:val="24"/>
                <w:lang w:eastAsia="ru-RU"/>
              </w:rPr>
              <w:t xml:space="preserve"> и сухостойной древесины, сучьев, древесных и других горючих материалов.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36. Вдоль лесных дорог, не имеющих полос отвода, полосы шириной 10 метров с каждой стороны дороги должны содержаться </w:t>
            </w:r>
            <w:proofErr w:type="gramStart"/>
            <w:r w:rsidRPr="000A5F1D">
              <w:rPr>
                <w:rFonts w:ascii="Times New Roman" w:eastAsia="Times New Roman" w:hAnsi="Times New Roman" w:cs="Times New Roman"/>
                <w:sz w:val="24"/>
                <w:szCs w:val="24"/>
                <w:lang w:eastAsia="ru-RU"/>
              </w:rPr>
              <w:t>очищенными</w:t>
            </w:r>
            <w:proofErr w:type="gramEnd"/>
            <w:r w:rsidRPr="000A5F1D">
              <w:rPr>
                <w:rFonts w:ascii="Times New Roman" w:eastAsia="Times New Roman" w:hAnsi="Times New Roman" w:cs="Times New Roman"/>
                <w:sz w:val="24"/>
                <w:szCs w:val="24"/>
                <w:lang w:eastAsia="ru-RU"/>
              </w:rPr>
              <w:t xml:space="preserve"> от </w:t>
            </w:r>
            <w:proofErr w:type="spellStart"/>
            <w:r w:rsidRPr="000A5F1D">
              <w:rPr>
                <w:rFonts w:ascii="Times New Roman" w:eastAsia="Times New Roman" w:hAnsi="Times New Roman" w:cs="Times New Roman"/>
                <w:sz w:val="24"/>
                <w:szCs w:val="24"/>
                <w:lang w:eastAsia="ru-RU"/>
              </w:rPr>
              <w:t>валежной</w:t>
            </w:r>
            <w:proofErr w:type="spellEnd"/>
            <w:r w:rsidRPr="000A5F1D">
              <w:rPr>
                <w:rFonts w:ascii="Times New Roman" w:eastAsia="Times New Roman" w:hAnsi="Times New Roman" w:cs="Times New Roman"/>
                <w:sz w:val="24"/>
                <w:szCs w:val="24"/>
                <w:lang w:eastAsia="ru-RU"/>
              </w:rPr>
              <w:t xml:space="preserve"> и сухостойной древесины, сучьев, других горючих материалов.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37. 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38. Владельцы инфраструктуры железнодорожного транспорта общего пользования, владельцы железнодорожных путей необщего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а) не допускать эксплуатации тепловозов, не оборудованных </w:t>
            </w:r>
            <w:proofErr w:type="spellStart"/>
            <w:r w:rsidRPr="000A5F1D">
              <w:rPr>
                <w:rFonts w:ascii="Times New Roman" w:eastAsia="Times New Roman" w:hAnsi="Times New Roman" w:cs="Times New Roman"/>
                <w:sz w:val="24"/>
                <w:szCs w:val="24"/>
                <w:lang w:eastAsia="ru-RU"/>
              </w:rPr>
              <w:t>искрогасительными</w:t>
            </w:r>
            <w:proofErr w:type="spellEnd"/>
            <w:r w:rsidRPr="000A5F1D">
              <w:rPr>
                <w:rFonts w:ascii="Times New Roman" w:eastAsia="Times New Roman" w:hAnsi="Times New Roman" w:cs="Times New Roman"/>
                <w:sz w:val="24"/>
                <w:szCs w:val="24"/>
                <w:lang w:eastAsia="ru-RU"/>
              </w:rPr>
              <w:t xml:space="preserve"> и (или) </w:t>
            </w:r>
            <w:proofErr w:type="spellStart"/>
            <w:r w:rsidRPr="000A5F1D">
              <w:rPr>
                <w:rFonts w:ascii="Times New Roman" w:eastAsia="Times New Roman" w:hAnsi="Times New Roman" w:cs="Times New Roman"/>
                <w:sz w:val="24"/>
                <w:szCs w:val="24"/>
                <w:lang w:eastAsia="ru-RU"/>
              </w:rPr>
              <w:t>искроулавливающими</w:t>
            </w:r>
            <w:proofErr w:type="spellEnd"/>
            <w:r w:rsidRPr="000A5F1D">
              <w:rPr>
                <w:rFonts w:ascii="Times New Roman" w:eastAsia="Times New Roman" w:hAnsi="Times New Roman" w:cs="Times New Roman"/>
                <w:sz w:val="24"/>
                <w:szCs w:val="24"/>
                <w:lang w:eastAsia="ru-RU"/>
              </w:rPr>
              <w:t xml:space="preserve"> устройствами, на участках железнодорожных путей общего и необщего пользования, проходящих через лесные массивы;</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необщего пользования в целях своевременного обнаружения и ликвидации очагов огня;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в) в случае возникновения пожаров в полосе отвода железной дороги или </w:t>
            </w:r>
            <w:r w:rsidRPr="000A5F1D">
              <w:rPr>
                <w:rFonts w:ascii="Times New Roman" w:eastAsia="Times New Roman" w:hAnsi="Times New Roman" w:cs="Times New Roman"/>
                <w:sz w:val="24"/>
                <w:szCs w:val="24"/>
                <w:lang w:eastAsia="ru-RU"/>
              </w:rPr>
              <w:lastRenderedPageBreak/>
              <w:t>вблизи нее немедленно организовать их тушение и сообщить об этом в специализированную диспетчерскую службу и органы государственной власти или органы местного самоуправления, указанные в пункте 4 настоящих Правил.</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39. На участках железнодорожных путей общего и необщего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VIII. Требования пожарной безопасности в лесах при добыче торфа</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40. При добыче торфа в лесах требуется: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а)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б)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в) полностью убрать древесную и кустарниковую растительность на противопожарном разрыве со стороны лесного массива на полосе шириной 6-8 метров.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41. На противопожарных разрывах, отделяющих эксплуатационные площади торфяных месторождений от лесных массивов, запрещается укладывать порубочные остатки и другие горючие материалы, включая добытый торф.</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42. После завершения работ по добыче торфа рекультивация земель должна производиться с учетом обеспечения пожарной безопасности на выработанных площадях.</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IX. Требования пожарной безопасности в лесах при выполнении работ по геологическому изучению недр, разведке и добыче полезных ископаемых</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43. При проведении работ по геологическому изучению недр, разведке и добыче полезных ископаемых в период пожароопасного сезона в лесах требуется: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а) содержать территории, отведенные под буровые скважины и другие сооружения в состоянии, свободном от горючих материалов;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б)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в) не допускать хранения нефти в открытых емкостях и котлованах, а также </w:t>
            </w:r>
            <w:r w:rsidRPr="000A5F1D">
              <w:rPr>
                <w:rFonts w:ascii="Times New Roman" w:eastAsia="Times New Roman" w:hAnsi="Times New Roman" w:cs="Times New Roman"/>
                <w:sz w:val="24"/>
                <w:szCs w:val="24"/>
                <w:lang w:eastAsia="ru-RU"/>
              </w:rPr>
              <w:lastRenderedPageBreak/>
              <w:t xml:space="preserve">загрязнения предоставленной для использования прилегающей </w:t>
            </w:r>
            <w:proofErr w:type="gramStart"/>
            <w:r w:rsidRPr="000A5F1D">
              <w:rPr>
                <w:rFonts w:ascii="Times New Roman" w:eastAsia="Times New Roman" w:hAnsi="Times New Roman" w:cs="Times New Roman"/>
                <w:sz w:val="24"/>
                <w:szCs w:val="24"/>
                <w:lang w:eastAsia="ru-RU"/>
              </w:rPr>
              <w:t>к</w:t>
            </w:r>
            <w:proofErr w:type="gramEnd"/>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площадке скважин территории горючими веществами (нефтью и нефтепродуктами);</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г) согласовывать с органами государственной власти или органами местного самоуправления, указанными в пункте 4 настоящих Правил, порядок и время сжигания нефти при аварийных разливах, если они ликвидируются этим путем.</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X. Требования пожарной безопасности в лесах при строительстве, реконструкции и эксплуатации линий электропередачи, связи, трубопроводов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44. 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трубопроводы не более чем через каждые 7 километров устраиваются переезды для пожарной техники, прокладываются противопожарные минерализованные полосы шириной 2 - 2,5 метра вокруг строений, а также вокруг колодцев на трубопроводах.</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45.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обеспечиваются рубка лесных насаждений, складирование и уборка заготовленной древесины, порубочных остатков в соответствии с требованиями, предусмотренными пунктами 26 - 31 настоящих Правил.</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При этом допускается складирование вырубленной древесины в границах просеки с соблюдением требований пункта 29 настоящих Правил в случае, если выполнение требований пункта 31 при складировании невозможно ввиду отсутствия близлежащих открытых пространств или ширины просеки.</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XI. Требования к пребыванию граждан в лесах</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46. Граждане при пребывании в лесах обязаны:</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а) соблюдать требования пожарной безопасности в лесах, установленные пунктами 8-11 настоящих Правил;</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б) при обнаружении лесных пожаров обязаны сообщить о лесном пожаре с использованием единого номера вызова экстренных оперативных служб "112", а также в специализированную диспетчерскую службу;</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в) принимать при обнаружении лесного пожара посильные меры по его тушению своими силами до прибытия сил пожаротушения;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г) оказывать содействие органам государственной власти и органам местного самоуправления, указанным в пункте 4 настоящих Правил, при тушении лесных пожаров;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д) немедленно уведомлять органы государственной власти или органы местного самоуправления, указанные в пункте 4 настоящих Правил, </w:t>
            </w:r>
            <w:proofErr w:type="gramStart"/>
            <w:r w:rsidRPr="000A5F1D">
              <w:rPr>
                <w:rFonts w:ascii="Times New Roman" w:eastAsia="Times New Roman" w:hAnsi="Times New Roman" w:cs="Times New Roman"/>
                <w:sz w:val="24"/>
                <w:szCs w:val="24"/>
                <w:lang w:eastAsia="ru-RU"/>
              </w:rPr>
              <w:t>о</w:t>
            </w:r>
            <w:proofErr w:type="gramEnd"/>
            <w:r w:rsidRPr="000A5F1D">
              <w:rPr>
                <w:rFonts w:ascii="Times New Roman" w:eastAsia="Times New Roman" w:hAnsi="Times New Roman" w:cs="Times New Roman"/>
                <w:sz w:val="24"/>
                <w:szCs w:val="24"/>
                <w:lang w:eastAsia="ru-RU"/>
              </w:rPr>
              <w:t xml:space="preserve"> имеющихся фактах поджогов или захламления лесов.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lastRenderedPageBreak/>
              <w:t>47. 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rsidR="00F44BEC" w:rsidRPr="007C12FA" w:rsidRDefault="00F44BEC" w:rsidP="007C12FA">
            <w:pPr>
              <w:pStyle w:val="ConsPlusNormal"/>
              <w:rPr>
                <w:rFonts w:ascii="Times New Roman" w:hAnsi="Times New Roman" w:cs="Times New Roman"/>
                <w:b/>
                <w:sz w:val="24"/>
                <w:szCs w:val="24"/>
              </w:rPr>
            </w:pPr>
          </w:p>
        </w:tc>
      </w:tr>
      <w:tr w:rsidR="00F44BEC" w:rsidTr="005A3121">
        <w:tc>
          <w:tcPr>
            <w:tcW w:w="3190" w:type="dxa"/>
          </w:tcPr>
          <w:p w:rsidR="00F44BEC" w:rsidRPr="007C12FA" w:rsidRDefault="00D518B6" w:rsidP="007C12FA">
            <w:pPr>
              <w:pStyle w:val="ConsPlusNormal"/>
              <w:rPr>
                <w:rFonts w:ascii="Times New Roman" w:hAnsi="Times New Roman" w:cs="Times New Roman"/>
                <w:b/>
                <w:sz w:val="24"/>
                <w:szCs w:val="24"/>
              </w:rPr>
            </w:pPr>
            <w:hyperlink r:id="rId22" w:history="1">
              <w:r w:rsidR="000A5F1D" w:rsidRPr="007C12FA">
                <w:rPr>
                  <w:rStyle w:val="a5"/>
                  <w:rFonts w:ascii="Times New Roman" w:hAnsi="Times New Roman" w:cs="Times New Roman"/>
                  <w:color w:val="auto"/>
                  <w:sz w:val="24"/>
                  <w:szCs w:val="24"/>
                  <w:u w:val="none"/>
                  <w:shd w:val="clear" w:color="auto" w:fill="FFFFFF"/>
                </w:rPr>
                <w:t>Постановление Правительства РФ от 9 декабря 2020 г. № 2047 "Об утверждении Правил санитарной безопасности в лесах"</w:t>
              </w:r>
            </w:hyperlink>
          </w:p>
        </w:tc>
        <w:tc>
          <w:tcPr>
            <w:tcW w:w="3190" w:type="dxa"/>
          </w:tcPr>
          <w:p w:rsidR="00F44BEC" w:rsidRPr="007C12FA" w:rsidRDefault="000A5F1D" w:rsidP="007C12FA">
            <w:pPr>
              <w:pStyle w:val="ConsPlusNormal"/>
              <w:rPr>
                <w:rFonts w:ascii="Times New Roman" w:hAnsi="Times New Roman" w:cs="Times New Roman"/>
                <w:b/>
                <w:sz w:val="24"/>
                <w:szCs w:val="24"/>
              </w:rPr>
            </w:pPr>
            <w:r w:rsidRPr="007C12FA">
              <w:rPr>
                <w:rFonts w:ascii="Times New Roman" w:hAnsi="Times New Roman" w:cs="Times New Roman"/>
                <w:sz w:val="24"/>
                <w:szCs w:val="24"/>
                <w:shd w:val="clear" w:color="auto" w:fill="FFFFFF"/>
              </w:rPr>
              <w:t>Физические лица, индивидуальные предприниматели, юридические лица и используемые ими лесные участки</w:t>
            </w:r>
          </w:p>
        </w:tc>
        <w:tc>
          <w:tcPr>
            <w:tcW w:w="8470" w:type="dxa"/>
          </w:tcPr>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Пункты 13: 13. </w:t>
            </w:r>
            <w:proofErr w:type="gramStart"/>
            <w:r w:rsidRPr="000A5F1D">
              <w:rPr>
                <w:rFonts w:ascii="Times New Roman" w:eastAsia="Times New Roman" w:hAnsi="Times New Roman" w:cs="Times New Roman"/>
                <w:sz w:val="24"/>
                <w:szCs w:val="24"/>
                <w:lang w:eastAsia="ru-RU"/>
              </w:rPr>
              <w:t>Граждане и юридические лица, осуществляющие использование, охрану, защиту и воспроизводство лесов, в случае обнаружения погибших или поврежденных вредными организмами, иными природными и антропогенными воздействиями лесных насаждений обязаны в 5-дневный срок со дня обнаружения таких насаждений проинформировать об этом органы государственной власти, органы местного самоуправления, уполномоченные на предоставление лесных участков в постоянное (бессрочное) пользование, аренду, безвозмездное пользование, на заключение договоров купли-продажи</w:t>
            </w:r>
            <w:proofErr w:type="gramEnd"/>
            <w:r w:rsidRPr="000A5F1D">
              <w:rPr>
                <w:rFonts w:ascii="Times New Roman" w:eastAsia="Times New Roman" w:hAnsi="Times New Roman" w:cs="Times New Roman"/>
                <w:sz w:val="24"/>
                <w:szCs w:val="24"/>
                <w:lang w:eastAsia="ru-RU"/>
              </w:rPr>
              <w:t xml:space="preserve"> лесных насаждений в соответствии со статьями 81 - 84 Лесного кодекса Российской Федерации или уполномоченные на обеспечение проведения лесопатологических обследований и мер по предотвращению распространения вредных организмов в соответствии с пунктом 5 настоящих Правил (далее - уполномоченные органы). Указанная информация является основанием для проведения лесопатологических обследований.</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Пункт 20: 20. В лесах не допускается: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б) ухудшение санитарного и лесопатологического состояния лесных насаждений;</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в) невыполнение или несвоевременное выполнение работ по очистке лесосек, а также работ по приведению лесных участков, предоставленных физическим или юридическим лицам в пользование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г) уничтожение либо повреждение мелиоративных систем и дорог, расположенных в лесах;</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д) уничтожение либо повреждение лесохозяйственных знаков, </w:t>
            </w:r>
            <w:proofErr w:type="spellStart"/>
            <w:r w:rsidRPr="000A5F1D">
              <w:rPr>
                <w:rFonts w:ascii="Times New Roman" w:eastAsia="Times New Roman" w:hAnsi="Times New Roman" w:cs="Times New Roman"/>
                <w:sz w:val="24"/>
                <w:szCs w:val="24"/>
                <w:lang w:eastAsia="ru-RU"/>
              </w:rPr>
              <w:t>феромонных</w:t>
            </w:r>
            <w:proofErr w:type="spellEnd"/>
            <w:r w:rsidRPr="000A5F1D">
              <w:rPr>
                <w:rFonts w:ascii="Times New Roman" w:eastAsia="Times New Roman" w:hAnsi="Times New Roman" w:cs="Times New Roman"/>
                <w:sz w:val="24"/>
                <w:szCs w:val="24"/>
                <w:lang w:eastAsia="ru-RU"/>
              </w:rPr>
              <w:t xml:space="preserve"> ловушек и иных средств защиты леса.</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Пункт 23: 23. Химическая обработка древесины, предназначенной для сплава, запрещается.</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 xml:space="preserve">Пункт 29: 29. </w:t>
            </w:r>
            <w:proofErr w:type="gramStart"/>
            <w:r w:rsidRPr="000A5F1D">
              <w:rPr>
                <w:rFonts w:ascii="Times New Roman" w:eastAsia="Times New Roman" w:hAnsi="Times New Roman" w:cs="Times New Roman"/>
                <w:sz w:val="24"/>
                <w:szCs w:val="24"/>
                <w:lang w:eastAsia="ru-RU"/>
              </w:rPr>
              <w:t xml:space="preserve">Не допускается ухудшение санитарного и лесопатологического состояния лесов, расположенных на предоставленных гражданам и юридическим лицам лесных участках, и лесных участках, прилегающих к ним, </w:t>
            </w:r>
            <w:r w:rsidRPr="000A5F1D">
              <w:rPr>
                <w:rFonts w:ascii="Times New Roman" w:eastAsia="Times New Roman" w:hAnsi="Times New Roman" w:cs="Times New Roman"/>
                <w:sz w:val="24"/>
                <w:szCs w:val="24"/>
                <w:lang w:eastAsia="ru-RU"/>
              </w:rPr>
              <w:lastRenderedPageBreak/>
              <w:t>при использовании лесов для рекреационных целей, строительства, реконструкции, эксплуатации линейных объектов, выполнения работ по геологическому изучению недр, разработки месторождений полезных ископаемых, строительства и эксплуатации водохранилищ, иных искусственных водных объектов, а также гидротехнических сооружений, морских портов, морских терминалов</w:t>
            </w:r>
            <w:proofErr w:type="gramEnd"/>
            <w:r w:rsidRPr="000A5F1D">
              <w:rPr>
                <w:rFonts w:ascii="Times New Roman" w:eastAsia="Times New Roman" w:hAnsi="Times New Roman" w:cs="Times New Roman"/>
                <w:sz w:val="24"/>
                <w:szCs w:val="24"/>
                <w:lang w:eastAsia="ru-RU"/>
              </w:rPr>
              <w:t>. речных портов, причалов, переработки древесины и иных лесных ресурсов, а также для иных целей.</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Пункты 30-33: 30. При установке аншлагов не допускается их крепление к деревьям.</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31.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p w:rsidR="000A5F1D" w:rsidRPr="000A5F1D"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32. При организации временных аэродромов и вертолетных площадок, а также при обустройстве противопожарных разрывов срубленная древесина должна быть вывезена в соответствии со сроками, предусмотренными приложением N 3 к настоящим Правилам, окорена, утилизирована или обработана инсектицидами.</w:t>
            </w:r>
          </w:p>
          <w:p w:rsidR="00F44BEC" w:rsidRPr="007C12FA" w:rsidRDefault="000A5F1D" w:rsidP="007C12FA">
            <w:pPr>
              <w:shd w:val="clear" w:color="auto" w:fill="FFFFFF"/>
              <w:rPr>
                <w:rFonts w:ascii="Times New Roman" w:eastAsia="Times New Roman" w:hAnsi="Times New Roman" w:cs="Times New Roman"/>
                <w:sz w:val="24"/>
                <w:szCs w:val="24"/>
                <w:lang w:eastAsia="ru-RU"/>
              </w:rPr>
            </w:pPr>
            <w:r w:rsidRPr="000A5F1D">
              <w:rPr>
                <w:rFonts w:ascii="Times New Roman" w:eastAsia="Times New Roman" w:hAnsi="Times New Roman" w:cs="Times New Roman"/>
                <w:sz w:val="24"/>
                <w:szCs w:val="24"/>
                <w:lang w:eastAsia="ru-RU"/>
              </w:rPr>
              <w:t>33. При обустройстве противопожарных водоемов не допускается подтопление окружающих лесных насаждений.</w:t>
            </w:r>
          </w:p>
        </w:tc>
      </w:tr>
    </w:tbl>
    <w:p w:rsidR="003271C9" w:rsidRDefault="003271C9" w:rsidP="000F3825">
      <w:pPr>
        <w:pStyle w:val="ConsPlusNormal"/>
        <w:ind w:firstLine="709"/>
        <w:jc w:val="both"/>
        <w:rPr>
          <w:rFonts w:ascii="Times New Roman" w:hAnsi="Times New Roman" w:cs="Times New Roman"/>
          <w:sz w:val="24"/>
          <w:szCs w:val="24"/>
        </w:rPr>
      </w:pPr>
    </w:p>
    <w:p w:rsidR="005A3121" w:rsidRDefault="005A3121" w:rsidP="000F3825">
      <w:pPr>
        <w:pStyle w:val="ConsPlusNormal"/>
        <w:ind w:firstLine="709"/>
        <w:jc w:val="both"/>
        <w:rPr>
          <w:rFonts w:ascii="Times New Roman" w:hAnsi="Times New Roman" w:cs="Times New Roman"/>
          <w:b/>
          <w:sz w:val="32"/>
          <w:szCs w:val="32"/>
          <w:u w:val="single"/>
        </w:rPr>
      </w:pPr>
    </w:p>
    <w:p w:rsidR="003271C9" w:rsidRPr="000A409B" w:rsidRDefault="003271C9" w:rsidP="000F3825">
      <w:pPr>
        <w:pStyle w:val="ConsPlusNormal"/>
        <w:ind w:firstLine="709"/>
        <w:jc w:val="both"/>
        <w:rPr>
          <w:rFonts w:ascii="Times New Roman" w:hAnsi="Times New Roman" w:cs="Times New Roman"/>
          <w:b/>
          <w:sz w:val="32"/>
          <w:szCs w:val="32"/>
          <w:u w:val="single"/>
        </w:rPr>
      </w:pPr>
      <w:r w:rsidRPr="000A409B">
        <w:rPr>
          <w:rFonts w:ascii="Times New Roman" w:hAnsi="Times New Roman" w:cs="Times New Roman"/>
          <w:b/>
          <w:sz w:val="32"/>
          <w:szCs w:val="32"/>
          <w:u w:val="single"/>
        </w:rPr>
        <w:t>Информация о мерах ответственности, применяемых при нарушении обязательных требований, с текстами в действующей редакции:</w:t>
      </w:r>
    </w:p>
    <w:p w:rsidR="003271C9" w:rsidRDefault="003271C9" w:rsidP="000F3825">
      <w:pPr>
        <w:pStyle w:val="ConsPlusNormal"/>
        <w:ind w:firstLine="709"/>
        <w:jc w:val="both"/>
        <w:rPr>
          <w:rFonts w:ascii="Times New Roman" w:hAnsi="Times New Roman" w:cs="Times New Roman"/>
          <w:sz w:val="16"/>
          <w:szCs w:val="16"/>
        </w:rPr>
      </w:pPr>
    </w:p>
    <w:p w:rsidR="000A409B" w:rsidRPr="000A409B" w:rsidRDefault="000A409B" w:rsidP="000A409B">
      <w:pPr>
        <w:shd w:val="clear" w:color="auto" w:fill="FFFFFF"/>
        <w:spacing w:after="0" w:line="240" w:lineRule="auto"/>
        <w:jc w:val="center"/>
        <w:outlineLvl w:val="0"/>
        <w:rPr>
          <w:rFonts w:ascii="Times New Roman" w:eastAsia="Times New Roman" w:hAnsi="Times New Roman" w:cs="Times New Roman"/>
          <w:bCs/>
          <w:color w:val="000000"/>
          <w:kern w:val="36"/>
          <w:sz w:val="28"/>
          <w:szCs w:val="28"/>
          <w:lang w:eastAsia="ru-RU"/>
        </w:rPr>
      </w:pPr>
      <w:r w:rsidRPr="000A409B">
        <w:rPr>
          <w:rFonts w:ascii="Times New Roman" w:eastAsia="Times New Roman" w:hAnsi="Times New Roman" w:cs="Times New Roman"/>
          <w:bCs/>
          <w:color w:val="000000"/>
          <w:kern w:val="36"/>
          <w:sz w:val="28"/>
          <w:szCs w:val="28"/>
          <w:lang w:eastAsia="ru-RU"/>
        </w:rPr>
        <w:t xml:space="preserve">"Кодекс Российской Федерации об административных правонарушениях" от 30.12.2001 N 195-ФЗ </w:t>
      </w:r>
    </w:p>
    <w:p w:rsidR="000A409B" w:rsidRPr="000A409B" w:rsidRDefault="000A409B" w:rsidP="000F3825">
      <w:pPr>
        <w:pStyle w:val="ConsPlusNormal"/>
        <w:ind w:firstLine="709"/>
        <w:jc w:val="both"/>
        <w:rPr>
          <w:rFonts w:ascii="Times New Roman" w:hAnsi="Times New Roman" w:cs="Times New Roman"/>
          <w:sz w:val="24"/>
          <w:szCs w:val="24"/>
        </w:rPr>
      </w:pPr>
    </w:p>
    <w:p w:rsidR="003668E6" w:rsidRPr="000F3825"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7.9. </w:t>
      </w:r>
      <w:proofErr w:type="gramStart"/>
      <w:r w:rsidRPr="000F3825">
        <w:rPr>
          <w:rFonts w:ascii="Times New Roman" w:hAnsi="Times New Roman" w:cs="Times New Roman"/>
          <w:sz w:val="24"/>
          <w:szCs w:val="24"/>
        </w:rPr>
        <w:t>Самовольное занятие лесных участков 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 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w:t>
      </w:r>
      <w:proofErr w:type="gramEnd"/>
      <w:r w:rsidRPr="000F3825">
        <w:rPr>
          <w:rFonts w:ascii="Times New Roman" w:hAnsi="Times New Roman" w:cs="Times New Roman"/>
          <w:sz w:val="24"/>
          <w:szCs w:val="24"/>
        </w:rPr>
        <w:t xml:space="preserve"> на юридических лиц - от двухсот тысяч до трехсот тысяч рублей.</w:t>
      </w:r>
    </w:p>
    <w:p w:rsidR="00DD16B8"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Статья 8.24. Нарушение порядка предоставления гражданам, юридическим лицам лесов для их использования. 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 влечет наложение административного штрафа на должностных лиц в размере от двадцати т</w:t>
      </w:r>
      <w:r w:rsidR="00DD16B8">
        <w:rPr>
          <w:rFonts w:ascii="Times New Roman" w:hAnsi="Times New Roman" w:cs="Times New Roman"/>
          <w:sz w:val="24"/>
          <w:szCs w:val="24"/>
        </w:rPr>
        <w:t xml:space="preserve">ысяч до тридцати тысяч рублей. </w:t>
      </w:r>
    </w:p>
    <w:p w:rsidR="00DD16B8"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8.25. Нарушение правил использования лесов </w:t>
      </w:r>
    </w:p>
    <w:p w:rsidR="00DD16B8"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1. Нарушение правил заготовки древесины - 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 </w:t>
      </w:r>
    </w:p>
    <w:p w:rsidR="00DD16B8"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2. Нарушение порядка проведения рубок лесных насаждений - влечет наложение административного штрафа на граждан в размере от </w:t>
      </w:r>
      <w:r w:rsidRPr="000F3825">
        <w:rPr>
          <w:rFonts w:ascii="Times New Roman" w:hAnsi="Times New Roman" w:cs="Times New Roman"/>
          <w:sz w:val="24"/>
          <w:szCs w:val="24"/>
        </w:rPr>
        <w:lastRenderedPageBreak/>
        <w:t xml:space="preserve">восьмисот до двух тысяч рублей; на должностных лиц - от пяти тысяч до десяти тысяч рублей; на юридических лиц - от сорока тысяч до восьмидесяти тысяч рублей. </w:t>
      </w:r>
    </w:p>
    <w:p w:rsidR="00193BDD" w:rsidRPr="000F3825"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3. </w:t>
      </w:r>
      <w:proofErr w:type="gramStart"/>
      <w:r w:rsidRPr="000F3825">
        <w:rPr>
          <w:rFonts w:ascii="Times New Roman" w:hAnsi="Times New Roman" w:cs="Times New Roman"/>
          <w:sz w:val="24"/>
          <w:szCs w:val="24"/>
        </w:rPr>
        <w:t xml:space="preserve">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0F3825">
        <w:rPr>
          <w:rFonts w:ascii="Times New Roman" w:hAnsi="Times New Roman" w:cs="Times New Roman"/>
          <w:sz w:val="24"/>
          <w:szCs w:val="24"/>
        </w:rPr>
        <w:t>недревесных</w:t>
      </w:r>
      <w:proofErr w:type="spellEnd"/>
      <w:r w:rsidRPr="000F3825">
        <w:rPr>
          <w:rFonts w:ascii="Times New Roman" w:hAnsi="Times New Roman" w:cs="Times New Roman"/>
          <w:sz w:val="24"/>
          <w:szCs w:val="24"/>
        </w:rPr>
        <w:t xml:space="preserve"> лесных ресурсов - 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roofErr w:type="gramEnd"/>
    </w:p>
    <w:p w:rsidR="00DD16B8"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4. Утратил силу. - Федеральный закон от 17.06.2019 N 141-ФЗ. </w:t>
      </w:r>
    </w:p>
    <w:p w:rsidR="00193BDD" w:rsidRPr="000F3825"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5. Действия, предусмотренные частью 2 настоящей статьи и совершенные в лесопарковом зеленом поясе, - 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A409B"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8.26. Самовольное использование лесов, нарушение правил использования лесов для ведения сельского хозяйства, уничтожение лесных ресурсов </w:t>
      </w:r>
    </w:p>
    <w:p w:rsidR="000A409B"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1. </w:t>
      </w:r>
      <w:proofErr w:type="gramStart"/>
      <w:r w:rsidRPr="000F3825">
        <w:rPr>
          <w:rFonts w:ascii="Times New Roman" w:hAnsi="Times New Roman" w:cs="Times New Roman"/>
          <w:sz w:val="24"/>
          <w:szCs w:val="24"/>
        </w:rPr>
        <w:t>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 влечет наложение административного штрафа на граждан в размере от двухсот до пятисот рублей;</w:t>
      </w:r>
      <w:proofErr w:type="gramEnd"/>
      <w:r w:rsidRPr="000F3825">
        <w:rPr>
          <w:rFonts w:ascii="Times New Roman" w:hAnsi="Times New Roman" w:cs="Times New Roman"/>
          <w:sz w:val="24"/>
          <w:szCs w:val="24"/>
        </w:rPr>
        <w:t xml:space="preserve"> на должностных лиц - от пятисот до одной тысячи рублей; на юридических лиц - от пяти тысяч до десяти тысяч рублей. </w:t>
      </w:r>
    </w:p>
    <w:p w:rsidR="000A409B"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2. Самовольные заготовка и сбор, а также уничтожение мха, лесной подстилки и других </w:t>
      </w:r>
      <w:proofErr w:type="spellStart"/>
      <w:r w:rsidRPr="000F3825">
        <w:rPr>
          <w:rFonts w:ascii="Times New Roman" w:hAnsi="Times New Roman" w:cs="Times New Roman"/>
          <w:sz w:val="24"/>
          <w:szCs w:val="24"/>
        </w:rPr>
        <w:t>недревесных</w:t>
      </w:r>
      <w:proofErr w:type="spellEnd"/>
      <w:r w:rsidRPr="000F3825">
        <w:rPr>
          <w:rFonts w:ascii="Times New Roman" w:hAnsi="Times New Roman" w:cs="Times New Roman"/>
          <w:sz w:val="24"/>
          <w:szCs w:val="24"/>
        </w:rPr>
        <w:t xml:space="preserve"> лесных ресурсов - 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 </w:t>
      </w:r>
    </w:p>
    <w:p w:rsidR="00DD16B8"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3. </w:t>
      </w:r>
      <w:proofErr w:type="gramStart"/>
      <w:r w:rsidRPr="000F3825">
        <w:rPr>
          <w:rFonts w:ascii="Times New Roman" w:hAnsi="Times New Roman" w:cs="Times New Roman"/>
          <w:sz w:val="24"/>
          <w:szCs w:val="24"/>
        </w:rPr>
        <w:t>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w:t>
      </w:r>
      <w:proofErr w:type="gramEnd"/>
      <w:r w:rsidRPr="000F3825">
        <w:rPr>
          <w:rFonts w:ascii="Times New Roman" w:hAnsi="Times New Roman" w:cs="Times New Roman"/>
          <w:sz w:val="24"/>
          <w:szCs w:val="24"/>
        </w:rPr>
        <w:t xml:space="preserve">, - влечет наложение административного штрафа </w:t>
      </w:r>
      <w:proofErr w:type="gramStart"/>
      <w:r w:rsidRPr="000F3825">
        <w:rPr>
          <w:rFonts w:ascii="Times New Roman" w:hAnsi="Times New Roman" w:cs="Times New Roman"/>
          <w:sz w:val="24"/>
          <w:szCs w:val="24"/>
        </w:rPr>
        <w:t>на граждан в размере от пятисот до одной тысячи рублей с конфискацией</w:t>
      </w:r>
      <w:proofErr w:type="gramEnd"/>
      <w:r w:rsidRPr="000F3825">
        <w:rPr>
          <w:rFonts w:ascii="Times New Roman" w:hAnsi="Times New Roman" w:cs="Times New Roman"/>
          <w:sz w:val="24"/>
          <w:szCs w:val="24"/>
        </w:rPr>
        <w:t xml:space="preserve">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 </w:t>
      </w:r>
    </w:p>
    <w:p w:rsidR="00D518B6" w:rsidRDefault="00193BDD" w:rsidP="00D518B6">
      <w:pPr>
        <w:autoSpaceDE w:val="0"/>
        <w:autoSpaceDN w:val="0"/>
        <w:adjustRightInd w:val="0"/>
        <w:spacing w:after="0" w:line="240" w:lineRule="auto"/>
        <w:ind w:firstLine="540"/>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8.27. </w:t>
      </w:r>
      <w:r w:rsidR="00D518B6">
        <w:rPr>
          <w:rFonts w:ascii="Times New Roman" w:hAnsi="Times New Roman" w:cs="Times New Roman"/>
          <w:sz w:val="24"/>
          <w:szCs w:val="24"/>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D518B6" w:rsidRDefault="00D518B6" w:rsidP="00D518B6">
      <w:pPr>
        <w:autoSpaceDE w:val="0"/>
        <w:autoSpaceDN w:val="0"/>
        <w:adjustRightInd w:val="0"/>
        <w:spacing w:before="240"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Нарушение требований лесного законодательства по воспроизводству лесов и лесоразведению</w:t>
      </w:r>
    </w:p>
    <w:p w:rsidR="00D518B6" w:rsidRDefault="00D518B6" w:rsidP="00D518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23.06.2016 N 218-ФЗ)</w:t>
      </w:r>
    </w:p>
    <w:p w:rsidR="00D518B6" w:rsidRDefault="00D518B6" w:rsidP="00D518B6">
      <w:pPr>
        <w:autoSpaceDE w:val="0"/>
        <w:autoSpaceDN w:val="0"/>
        <w:adjustRightInd w:val="0"/>
        <w:spacing w:after="0" w:line="240" w:lineRule="auto"/>
        <w:jc w:val="both"/>
        <w:rPr>
          <w:rFonts w:ascii="Times New Roman" w:hAnsi="Times New Roman" w:cs="Times New Roman"/>
          <w:sz w:val="24"/>
          <w:szCs w:val="24"/>
        </w:rPr>
      </w:pPr>
    </w:p>
    <w:p w:rsidR="00D518B6" w:rsidRDefault="00D518B6" w:rsidP="00D518B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Нарушение </w:t>
      </w:r>
      <w:hyperlink r:id="rId24" w:history="1">
        <w:r>
          <w:rPr>
            <w:rFonts w:ascii="Times New Roman" w:hAnsi="Times New Roman" w:cs="Times New Roman"/>
            <w:color w:val="0000FF"/>
            <w:sz w:val="24"/>
            <w:szCs w:val="24"/>
          </w:rPr>
          <w:t>требований</w:t>
        </w:r>
      </w:hyperlink>
      <w:r>
        <w:rPr>
          <w:rFonts w:ascii="Times New Roman" w:hAnsi="Times New Roman" w:cs="Times New Roman"/>
          <w:sz w:val="24"/>
          <w:szCs w:val="24"/>
        </w:rPr>
        <w:t xml:space="preserve"> лесного законодательства по воспроизводству лесов и лесоразведению -</w:t>
      </w:r>
    </w:p>
    <w:p w:rsidR="00D518B6" w:rsidRDefault="00D518B6" w:rsidP="00D518B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D518B6" w:rsidRDefault="00D518B6" w:rsidP="00D518B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D16B8" w:rsidRDefault="00DD16B8" w:rsidP="00DD16B8">
      <w:pPr>
        <w:pStyle w:val="ConsPlusNormal"/>
        <w:ind w:firstLine="709"/>
        <w:jc w:val="both"/>
        <w:rPr>
          <w:rFonts w:ascii="Times New Roman" w:hAnsi="Times New Roman" w:cs="Times New Roman"/>
          <w:sz w:val="24"/>
          <w:szCs w:val="24"/>
        </w:rPr>
      </w:pPr>
    </w:p>
    <w:p w:rsidR="000A409B"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8.28. Незаконная рубка, повреждение лесных насаждений или самовольное выкапывание в лесах деревьев, кустарников, лиан. </w:t>
      </w:r>
    </w:p>
    <w:p w:rsidR="000A409B"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1. Незаконная рубка, повреждение лесных насаждений или самовольное выкапывание в лесах деревьев, кустарников, лиан - 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 </w:t>
      </w:r>
    </w:p>
    <w:p w:rsidR="000A409B"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2. </w:t>
      </w:r>
      <w:proofErr w:type="gramStart"/>
      <w:r w:rsidRPr="000F3825">
        <w:rPr>
          <w:rFonts w:ascii="Times New Roman" w:hAnsi="Times New Roman" w:cs="Times New Roman"/>
          <w:sz w:val="24"/>
          <w:szCs w:val="24"/>
        </w:rPr>
        <w:t>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уголовно наказуемого деяния, -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r w:rsidRPr="000F3825">
        <w:rPr>
          <w:rFonts w:ascii="Times New Roman" w:hAnsi="Times New Roman" w:cs="Times New Roman"/>
          <w:sz w:val="24"/>
          <w:szCs w:val="24"/>
        </w:rPr>
        <w:t xml:space="preserve">; </w:t>
      </w:r>
      <w:proofErr w:type="gramStart"/>
      <w:r w:rsidRPr="000F3825">
        <w:rPr>
          <w:rFonts w:ascii="Times New Roman" w:hAnsi="Times New Roman" w:cs="Times New Roman"/>
          <w:sz w:val="24"/>
          <w:szCs w:val="24"/>
        </w:rPr>
        <w:t xml:space="preserve">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w:t>
      </w:r>
      <w:proofErr w:type="gramEnd"/>
    </w:p>
    <w:p w:rsidR="00193BDD" w:rsidRPr="000F3825" w:rsidRDefault="00193BDD"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3. Приобретение, хранение, перевозка или сбыт заведомо незаконно заготовленной древесины, если эти действия не содержат признаков уголовно наказуемого деяния, - 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0A409B"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8.31. Нарушение правил санитарной безопасности в лесах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1. Нарушение правил санитарной безопасности в лесах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 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 </w:t>
      </w:r>
    </w:p>
    <w:p w:rsidR="000A409B"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3. Действия (бездействие), предусмотренные частью 2 настоящей статьи, совершенные в защитных лесах, на особо защитных участках лесов, в лесопарковом зеленом поясе, - 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8.32. Нарушение правил пожарной безопасности в лесах </w:t>
      </w:r>
    </w:p>
    <w:p w:rsidR="00375A7E" w:rsidRDefault="000F3825" w:rsidP="00375A7E">
      <w:pPr>
        <w:autoSpaceDE w:val="0"/>
        <w:autoSpaceDN w:val="0"/>
        <w:adjustRightInd w:val="0"/>
        <w:spacing w:after="0" w:line="240" w:lineRule="auto"/>
        <w:ind w:firstLine="709"/>
        <w:jc w:val="both"/>
        <w:rPr>
          <w:rFonts w:ascii="Times New Roman" w:hAnsi="Times New Roman" w:cs="Times New Roman"/>
          <w:sz w:val="24"/>
          <w:szCs w:val="24"/>
        </w:rPr>
      </w:pPr>
      <w:r w:rsidRPr="000F3825">
        <w:rPr>
          <w:rFonts w:ascii="Times New Roman" w:hAnsi="Times New Roman" w:cs="Times New Roman"/>
          <w:sz w:val="24"/>
          <w:szCs w:val="24"/>
        </w:rPr>
        <w:lastRenderedPageBreak/>
        <w:t xml:space="preserve">1. Нарушение правил пожарной безопасности в лесах - </w:t>
      </w:r>
      <w:r w:rsidR="00375A7E">
        <w:rPr>
          <w:rFonts w:ascii="Times New Roman" w:hAnsi="Times New Roman" w:cs="Times New Roman"/>
          <w:sz w:val="24"/>
          <w:szCs w:val="24"/>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375A7E" w:rsidRDefault="000F3825" w:rsidP="00375A7E">
      <w:pPr>
        <w:autoSpaceDE w:val="0"/>
        <w:autoSpaceDN w:val="0"/>
        <w:adjustRightInd w:val="0"/>
        <w:spacing w:after="0" w:line="240" w:lineRule="auto"/>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2. </w:t>
      </w:r>
      <w:proofErr w:type="gramStart"/>
      <w:r w:rsidR="00375A7E">
        <w:rPr>
          <w:rFonts w:ascii="Times New Roman" w:hAnsi="Times New Roman" w:cs="Times New Roman"/>
          <w:sz w:val="24"/>
          <w:szCs w:val="24"/>
        </w:rP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 влечет наложение административного штрафа на граждан в размере от тридцати тысяч до сорока тысяч рублей;</w:t>
      </w:r>
      <w:proofErr w:type="gramEnd"/>
      <w:r w:rsidR="00375A7E">
        <w:rPr>
          <w:rFonts w:ascii="Times New Roman" w:hAnsi="Times New Roman" w:cs="Times New Roman"/>
          <w:sz w:val="24"/>
          <w:szCs w:val="24"/>
        </w:rPr>
        <w:t xml:space="preserve"> на должностных лиц - от сорока тысяч до шестидесяти тысяч рублей; на юридических лиц - от трехсот тысяч до пятисот тысяч рублей.</w:t>
      </w:r>
    </w:p>
    <w:p w:rsidR="00A049A2" w:rsidRDefault="000F3825" w:rsidP="00A049A2">
      <w:pPr>
        <w:autoSpaceDE w:val="0"/>
        <w:autoSpaceDN w:val="0"/>
        <w:adjustRightInd w:val="0"/>
        <w:spacing w:after="0" w:line="240" w:lineRule="auto"/>
        <w:ind w:firstLine="540"/>
        <w:jc w:val="both"/>
        <w:rPr>
          <w:rFonts w:ascii="Times New Roman" w:hAnsi="Times New Roman" w:cs="Times New Roman"/>
          <w:sz w:val="24"/>
          <w:szCs w:val="24"/>
        </w:rPr>
      </w:pPr>
      <w:r w:rsidRPr="000F3825">
        <w:rPr>
          <w:rFonts w:ascii="Times New Roman" w:hAnsi="Times New Roman" w:cs="Times New Roman"/>
          <w:sz w:val="24"/>
          <w:szCs w:val="24"/>
        </w:rPr>
        <w:t xml:space="preserve">2.1. Действия, предусмотренные частями 1, 2 настоящей статьи, совершенные в лесопарковом зеленом поясе, - </w:t>
      </w:r>
      <w:r w:rsidR="00A049A2">
        <w:rPr>
          <w:rFonts w:ascii="Times New Roman" w:hAnsi="Times New Roman" w:cs="Times New Roman"/>
          <w:sz w:val="24"/>
          <w:szCs w:val="24"/>
        </w:rP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A049A2" w:rsidRDefault="000F3825" w:rsidP="00A049A2">
      <w:pPr>
        <w:autoSpaceDE w:val="0"/>
        <w:autoSpaceDN w:val="0"/>
        <w:adjustRightInd w:val="0"/>
        <w:spacing w:after="0" w:line="240" w:lineRule="auto"/>
        <w:ind w:firstLine="540"/>
        <w:jc w:val="both"/>
        <w:rPr>
          <w:rFonts w:ascii="Times New Roman" w:hAnsi="Times New Roman" w:cs="Times New Roman"/>
          <w:sz w:val="24"/>
          <w:szCs w:val="24"/>
        </w:rPr>
      </w:pPr>
      <w:r w:rsidRPr="000F3825">
        <w:rPr>
          <w:rFonts w:ascii="Times New Roman" w:hAnsi="Times New Roman" w:cs="Times New Roman"/>
          <w:sz w:val="24"/>
          <w:szCs w:val="24"/>
        </w:rPr>
        <w:t xml:space="preserve">3. </w:t>
      </w:r>
      <w:proofErr w:type="gramStart"/>
      <w:r w:rsidRPr="000F3825">
        <w:rPr>
          <w:rFonts w:ascii="Times New Roman" w:hAnsi="Times New Roman" w:cs="Times New Roman"/>
          <w:sz w:val="24"/>
          <w:szCs w:val="24"/>
        </w:rPr>
        <w:t xml:space="preserve">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 </w:t>
      </w:r>
      <w:r w:rsidR="00A049A2">
        <w:rPr>
          <w:rFonts w:ascii="Times New Roman" w:hAnsi="Times New Roman" w:cs="Times New Roman"/>
          <w:sz w:val="24"/>
          <w:szCs w:val="24"/>
        </w:rP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roofErr w:type="gramEnd"/>
    </w:p>
    <w:p w:rsidR="00A049A2" w:rsidRDefault="000F3825" w:rsidP="00A049A2">
      <w:pPr>
        <w:autoSpaceDE w:val="0"/>
        <w:autoSpaceDN w:val="0"/>
        <w:adjustRightInd w:val="0"/>
        <w:spacing w:after="0" w:line="240" w:lineRule="auto"/>
        <w:ind w:firstLine="540"/>
        <w:jc w:val="both"/>
        <w:rPr>
          <w:rFonts w:ascii="Times New Roman" w:hAnsi="Times New Roman" w:cs="Times New Roman"/>
          <w:sz w:val="24"/>
          <w:szCs w:val="24"/>
        </w:rPr>
      </w:pPr>
      <w:r w:rsidRPr="000F3825">
        <w:rPr>
          <w:rFonts w:ascii="Times New Roman" w:hAnsi="Times New Roman" w:cs="Times New Roman"/>
          <w:sz w:val="24"/>
          <w:szCs w:val="24"/>
        </w:rPr>
        <w:t xml:space="preserve">4. Нарушение правил пожарной безопасности, повлекшее возникновение лесного пожара без причинения тяжкого вреда здоровью человека, - </w:t>
      </w:r>
      <w:r w:rsidR="00A049A2">
        <w:rPr>
          <w:rFonts w:ascii="Times New Roman" w:hAnsi="Times New Roman" w:cs="Times New Roman"/>
          <w:sz w:val="24"/>
          <w:szCs w:val="24"/>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1. </w:t>
      </w:r>
      <w:proofErr w:type="gramStart"/>
      <w:r w:rsidRPr="000F3825">
        <w:rPr>
          <w:rFonts w:ascii="Times New Roman" w:hAnsi="Times New Roman" w:cs="Times New Roman"/>
          <w:sz w:val="24"/>
          <w:szCs w:val="24"/>
        </w:rPr>
        <w:t xml:space="preserve">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 влечет предупреждение или наложение административного штрафа на граждан в размере от </w:t>
      </w:r>
      <w:bookmarkStart w:id="1" w:name="_GoBack"/>
      <w:r w:rsidRPr="000F3825">
        <w:rPr>
          <w:rFonts w:ascii="Times New Roman" w:hAnsi="Times New Roman" w:cs="Times New Roman"/>
          <w:sz w:val="24"/>
          <w:szCs w:val="24"/>
        </w:rPr>
        <w:t>пятисот до одной тысячи рублей;</w:t>
      </w:r>
      <w:proofErr w:type="gramEnd"/>
      <w:r w:rsidRPr="000F3825">
        <w:rPr>
          <w:rFonts w:ascii="Times New Roman" w:hAnsi="Times New Roman" w:cs="Times New Roman"/>
          <w:sz w:val="24"/>
          <w:szCs w:val="24"/>
        </w:rPr>
        <w:t xml:space="preserve"> на должностных лиц - от двух тысяч до четырех тысяч рублей</w:t>
      </w:r>
      <w:bookmarkEnd w:id="1"/>
      <w:r w:rsidRPr="000F3825">
        <w:rPr>
          <w:rFonts w:ascii="Times New Roman" w:hAnsi="Times New Roman" w:cs="Times New Roman"/>
          <w:sz w:val="24"/>
          <w:szCs w:val="24"/>
        </w:rPr>
        <w:t xml:space="preserve">.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1. </w:t>
      </w:r>
      <w:proofErr w:type="gramStart"/>
      <w:r w:rsidRPr="000F3825">
        <w:rPr>
          <w:rFonts w:ascii="Times New Roman" w:hAnsi="Times New Roman" w:cs="Times New Roman"/>
          <w:sz w:val="24"/>
          <w:szCs w:val="24"/>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w:t>
      </w:r>
      <w:proofErr w:type="gramEnd"/>
      <w:r w:rsidRPr="000F3825">
        <w:rPr>
          <w:rFonts w:ascii="Times New Roman" w:hAnsi="Times New Roman" w:cs="Times New Roman"/>
          <w:sz w:val="24"/>
          <w:szCs w:val="24"/>
        </w:rPr>
        <w:t xml:space="preserve">, -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 </w:t>
      </w:r>
    </w:p>
    <w:p w:rsidR="00DD16B8" w:rsidRDefault="000F3825" w:rsidP="000F3825">
      <w:pPr>
        <w:pStyle w:val="ConsPlusNormal"/>
        <w:ind w:firstLine="709"/>
        <w:jc w:val="both"/>
        <w:rPr>
          <w:rFonts w:ascii="Times New Roman" w:hAnsi="Times New Roman" w:cs="Times New Roman"/>
          <w:sz w:val="24"/>
          <w:szCs w:val="24"/>
        </w:rPr>
      </w:pPr>
      <w:r w:rsidRPr="000F3825">
        <w:rPr>
          <w:rFonts w:ascii="Times New Roman" w:hAnsi="Times New Roman" w:cs="Times New Roman"/>
          <w:sz w:val="24"/>
          <w:szCs w:val="24"/>
        </w:rPr>
        <w:t xml:space="preserve">Статья 19.5. </w:t>
      </w:r>
      <w:proofErr w:type="gramStart"/>
      <w:r w:rsidRPr="000F3825">
        <w:rPr>
          <w:rFonts w:ascii="Times New Roman" w:hAnsi="Times New Roman" w:cs="Times New Roman"/>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1.</w:t>
      </w:r>
      <w:proofErr w:type="gramEnd"/>
      <w:r w:rsidRPr="000F3825">
        <w:rPr>
          <w:rFonts w:ascii="Times New Roman" w:hAnsi="Times New Roman" w:cs="Times New Roman"/>
          <w:sz w:val="24"/>
          <w:szCs w:val="24"/>
        </w:rPr>
        <w:t xml:space="preserve"> </w:t>
      </w:r>
      <w:proofErr w:type="gramStart"/>
      <w:r w:rsidRPr="000F3825">
        <w:rPr>
          <w:rFonts w:ascii="Times New Roman" w:hAnsi="Times New Roman" w:cs="Times New Roman"/>
          <w:sz w:val="24"/>
          <w:szCs w:val="24"/>
        </w:rPr>
        <w:t xml:space="preserve">Невыполнение в установленный срок законного предписания (постановления, представления, решения) органа (должностного лица), </w:t>
      </w:r>
      <w:r w:rsidRPr="000F3825">
        <w:rPr>
          <w:rFonts w:ascii="Times New Roman" w:hAnsi="Times New Roman" w:cs="Times New Roman"/>
          <w:sz w:val="24"/>
          <w:szCs w:val="24"/>
        </w:rPr>
        <w:lastRenderedPageBreak/>
        <w:t>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proofErr w:type="gramEnd"/>
      <w:r w:rsidRPr="000F3825">
        <w:rPr>
          <w:rFonts w:ascii="Times New Roman" w:hAnsi="Times New Roman" w:cs="Times New Roman"/>
          <w:sz w:val="24"/>
          <w:szCs w:val="24"/>
        </w:rPr>
        <w:t xml:space="preserve"> на юридических лиц - от десяти тысяч до двадцати тысяч рублей. </w:t>
      </w:r>
    </w:p>
    <w:p w:rsidR="000F3825" w:rsidRPr="000F3825" w:rsidRDefault="000F3825" w:rsidP="000F3825">
      <w:pPr>
        <w:pStyle w:val="ConsPlusNormal"/>
        <w:ind w:firstLine="709"/>
        <w:jc w:val="both"/>
        <w:rPr>
          <w:rFonts w:ascii="Times New Roman" w:hAnsi="Times New Roman" w:cs="Times New Roman"/>
          <w:b/>
          <w:sz w:val="24"/>
          <w:szCs w:val="24"/>
        </w:rPr>
      </w:pPr>
      <w:r w:rsidRPr="000F3825">
        <w:rPr>
          <w:rFonts w:ascii="Times New Roman" w:hAnsi="Times New Roman" w:cs="Times New Roman"/>
          <w:sz w:val="24"/>
          <w:szCs w:val="24"/>
        </w:rPr>
        <w:t xml:space="preserve">Статья 19.7. </w:t>
      </w:r>
      <w:proofErr w:type="gramStart"/>
      <w:r w:rsidRPr="000F3825">
        <w:rPr>
          <w:rFonts w:ascii="Times New Roman" w:hAnsi="Times New Roman" w:cs="Times New Roman"/>
          <w:sz w:val="24"/>
          <w:szCs w:val="24"/>
        </w:rPr>
        <w:t>Непредставление сведений (информации)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w:t>
      </w:r>
      <w:proofErr w:type="gramEnd"/>
      <w:r w:rsidRPr="000F3825">
        <w:rPr>
          <w:rFonts w:ascii="Times New Roman" w:hAnsi="Times New Roman" w:cs="Times New Roman"/>
          <w:sz w:val="24"/>
          <w:szCs w:val="24"/>
        </w:rPr>
        <w:t xml:space="preserve">) </w:t>
      </w:r>
      <w:proofErr w:type="gramStart"/>
      <w:r w:rsidRPr="000F3825">
        <w:rPr>
          <w:rFonts w:ascii="Times New Roman" w:hAnsi="Times New Roman" w:cs="Times New Roman"/>
          <w:sz w:val="24"/>
          <w:szCs w:val="24"/>
        </w:rPr>
        <w:t>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w:t>
      </w:r>
      <w:proofErr w:type="gramEnd"/>
      <w:r w:rsidRPr="000F3825">
        <w:rPr>
          <w:rFonts w:ascii="Times New Roman" w:hAnsi="Times New Roman" w:cs="Times New Roman"/>
          <w:sz w:val="24"/>
          <w:szCs w:val="24"/>
        </w:rPr>
        <w:t xml:space="preserve">, </w:t>
      </w:r>
      <w:proofErr w:type="gramStart"/>
      <w:r w:rsidRPr="000F3825">
        <w:rPr>
          <w:rFonts w:ascii="Times New Roman" w:hAnsi="Times New Roman" w:cs="Times New Roman"/>
          <w:sz w:val="24"/>
          <w:szCs w:val="24"/>
        </w:rPr>
        <w:t>частью 2 статьи 6.31, частями 1, 2 и 4 статьи 8.28.1, статьей 8.32.1, частью 1 статьи 8.49, частью 5 статьи 14.5, частью 4 статьи 14.28, частью 1 статьи 14.46.2, статьями 19.7.1, 19.7.2, 19.7.2-1, 19.7.3, 19.7.5, 19.7.5-1, 19.7.5-2, частью 1 статьи 19.7.5-3, частью 1 статьи 19.7.5-4, статьями 19.7.7, 19.7.8, 19.7.9, 19.7.12, 19.7.13, 19.7.14, 19.7.15, 19.8, 19.8.3</w:t>
      </w:r>
      <w:proofErr w:type="gramEnd"/>
      <w:r w:rsidRPr="000F3825">
        <w:rPr>
          <w:rFonts w:ascii="Times New Roman" w:hAnsi="Times New Roman" w:cs="Times New Roman"/>
          <w:sz w:val="24"/>
          <w:szCs w:val="24"/>
        </w:rPr>
        <w:t xml:space="preserve"> настоящего Кодекса,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sectPr w:rsidR="000F3825" w:rsidRPr="000F3825" w:rsidSect="005A3121">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1EDA"/>
    <w:multiLevelType w:val="hybridMultilevel"/>
    <w:tmpl w:val="DD5A4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776281"/>
    <w:multiLevelType w:val="hybridMultilevel"/>
    <w:tmpl w:val="16981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A3CF8"/>
    <w:multiLevelType w:val="hybridMultilevel"/>
    <w:tmpl w:val="D336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F320AA"/>
    <w:multiLevelType w:val="hybridMultilevel"/>
    <w:tmpl w:val="D61688E8"/>
    <w:lvl w:ilvl="0" w:tplc="CDCE1700">
      <w:start w:val="1"/>
      <w:numFmt w:val="decimal"/>
      <w:lvlText w:val="%1."/>
      <w:lvlJc w:val="left"/>
      <w:pPr>
        <w:ind w:left="1020" w:hanging="4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4DF61D3E"/>
    <w:multiLevelType w:val="hybridMultilevel"/>
    <w:tmpl w:val="F3548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72F6A"/>
    <w:rsid w:val="000A409B"/>
    <w:rsid w:val="000A5F1D"/>
    <w:rsid w:val="000F3825"/>
    <w:rsid w:val="00193BDD"/>
    <w:rsid w:val="00235BBE"/>
    <w:rsid w:val="003271C9"/>
    <w:rsid w:val="0033618B"/>
    <w:rsid w:val="00346942"/>
    <w:rsid w:val="003668E6"/>
    <w:rsid w:val="00375A7E"/>
    <w:rsid w:val="004515E1"/>
    <w:rsid w:val="004568D5"/>
    <w:rsid w:val="004733D0"/>
    <w:rsid w:val="004D2C19"/>
    <w:rsid w:val="00501867"/>
    <w:rsid w:val="00537373"/>
    <w:rsid w:val="00572F6A"/>
    <w:rsid w:val="005A3121"/>
    <w:rsid w:val="0069505A"/>
    <w:rsid w:val="006C0AA2"/>
    <w:rsid w:val="00707EBC"/>
    <w:rsid w:val="007144A9"/>
    <w:rsid w:val="00717F92"/>
    <w:rsid w:val="007C12FA"/>
    <w:rsid w:val="007C4816"/>
    <w:rsid w:val="009339E0"/>
    <w:rsid w:val="009772C7"/>
    <w:rsid w:val="00A049A2"/>
    <w:rsid w:val="00A3735F"/>
    <w:rsid w:val="00A83BA1"/>
    <w:rsid w:val="00AD7105"/>
    <w:rsid w:val="00B120F6"/>
    <w:rsid w:val="00C55D79"/>
    <w:rsid w:val="00C7008A"/>
    <w:rsid w:val="00CB0B26"/>
    <w:rsid w:val="00D518B6"/>
    <w:rsid w:val="00D965FB"/>
    <w:rsid w:val="00DB7C40"/>
    <w:rsid w:val="00DD16B8"/>
    <w:rsid w:val="00E24789"/>
    <w:rsid w:val="00E90082"/>
    <w:rsid w:val="00E91039"/>
    <w:rsid w:val="00E96BD9"/>
    <w:rsid w:val="00EF7B3E"/>
    <w:rsid w:val="00F12259"/>
    <w:rsid w:val="00F423A5"/>
    <w:rsid w:val="00F44BEC"/>
    <w:rsid w:val="00F945D7"/>
    <w:rsid w:val="00FC0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867"/>
  </w:style>
  <w:style w:type="paragraph" w:styleId="1">
    <w:name w:val="heading 1"/>
    <w:basedOn w:val="a"/>
    <w:link w:val="10"/>
    <w:uiPriority w:val="9"/>
    <w:qFormat/>
    <w:rsid w:val="000A40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next w:val="a"/>
    <w:link w:val="ConsPlusNonformat0"/>
    <w:rsid w:val="006C0AA2"/>
    <w:pPr>
      <w:widowControl w:val="0"/>
      <w:suppressAutoHyphens/>
      <w:autoSpaceDE w:val="0"/>
      <w:spacing w:after="0" w:line="240" w:lineRule="auto"/>
    </w:pPr>
    <w:rPr>
      <w:rFonts w:ascii="Courier New" w:eastAsia="Courier New" w:hAnsi="Courier New" w:cs="Courier New"/>
      <w:sz w:val="20"/>
      <w:szCs w:val="20"/>
      <w:lang w:eastAsia="hi-IN" w:bidi="hi-IN"/>
    </w:rPr>
  </w:style>
  <w:style w:type="character" w:customStyle="1" w:styleId="ConsPlusNonformat0">
    <w:name w:val="ConsPlusNonformat Знак"/>
    <w:link w:val="ConsPlusNonformat"/>
    <w:rsid w:val="006C0AA2"/>
    <w:rPr>
      <w:rFonts w:ascii="Courier New" w:eastAsia="Courier New" w:hAnsi="Courier New" w:cs="Courier New"/>
      <w:sz w:val="20"/>
      <w:szCs w:val="20"/>
      <w:lang w:eastAsia="hi-IN" w:bidi="hi-IN"/>
    </w:rPr>
  </w:style>
  <w:style w:type="paragraph" w:styleId="a3">
    <w:name w:val="List Paragraph"/>
    <w:basedOn w:val="a"/>
    <w:uiPriority w:val="34"/>
    <w:qFormat/>
    <w:rsid w:val="00EF7B3E"/>
    <w:pPr>
      <w:spacing w:after="160" w:line="256" w:lineRule="auto"/>
      <w:ind w:left="720"/>
      <w:contextualSpacing/>
    </w:pPr>
  </w:style>
  <w:style w:type="paragraph" w:customStyle="1" w:styleId="ConsPlusNormal">
    <w:name w:val="ConsPlusNormal"/>
    <w:rsid w:val="00DB7C4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Normal (Web)"/>
    <w:basedOn w:val="a"/>
    <w:uiPriority w:val="99"/>
    <w:unhideWhenUsed/>
    <w:rsid w:val="00366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668E6"/>
    <w:rPr>
      <w:color w:val="0000FF"/>
      <w:u w:val="single"/>
    </w:rPr>
  </w:style>
  <w:style w:type="table" w:styleId="a6">
    <w:name w:val="Table Grid"/>
    <w:basedOn w:val="a1"/>
    <w:uiPriority w:val="59"/>
    <w:rsid w:val="00F4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409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0451">
      <w:bodyDiv w:val="1"/>
      <w:marLeft w:val="0"/>
      <w:marRight w:val="0"/>
      <w:marTop w:val="0"/>
      <w:marBottom w:val="0"/>
      <w:divBdr>
        <w:top w:val="none" w:sz="0" w:space="0" w:color="auto"/>
        <w:left w:val="none" w:sz="0" w:space="0" w:color="auto"/>
        <w:bottom w:val="none" w:sz="0" w:space="0" w:color="auto"/>
        <w:right w:val="none" w:sz="0" w:space="0" w:color="auto"/>
      </w:divBdr>
    </w:div>
    <w:div w:id="533884504">
      <w:bodyDiv w:val="1"/>
      <w:marLeft w:val="0"/>
      <w:marRight w:val="0"/>
      <w:marTop w:val="0"/>
      <w:marBottom w:val="0"/>
      <w:divBdr>
        <w:top w:val="none" w:sz="0" w:space="0" w:color="auto"/>
        <w:left w:val="none" w:sz="0" w:space="0" w:color="auto"/>
        <w:bottom w:val="none" w:sz="0" w:space="0" w:color="auto"/>
        <w:right w:val="none" w:sz="0" w:space="0" w:color="auto"/>
      </w:divBdr>
    </w:div>
    <w:div w:id="788402320">
      <w:bodyDiv w:val="1"/>
      <w:marLeft w:val="0"/>
      <w:marRight w:val="0"/>
      <w:marTop w:val="0"/>
      <w:marBottom w:val="0"/>
      <w:divBdr>
        <w:top w:val="none" w:sz="0" w:space="0" w:color="auto"/>
        <w:left w:val="none" w:sz="0" w:space="0" w:color="auto"/>
        <w:bottom w:val="none" w:sz="0" w:space="0" w:color="auto"/>
        <w:right w:val="none" w:sz="0" w:space="0" w:color="auto"/>
      </w:divBdr>
    </w:div>
    <w:div w:id="791903107">
      <w:bodyDiv w:val="1"/>
      <w:marLeft w:val="0"/>
      <w:marRight w:val="0"/>
      <w:marTop w:val="0"/>
      <w:marBottom w:val="0"/>
      <w:divBdr>
        <w:top w:val="none" w:sz="0" w:space="0" w:color="auto"/>
        <w:left w:val="none" w:sz="0" w:space="0" w:color="auto"/>
        <w:bottom w:val="none" w:sz="0" w:space="0" w:color="auto"/>
        <w:right w:val="none" w:sz="0" w:space="0" w:color="auto"/>
      </w:divBdr>
    </w:div>
    <w:div w:id="830029141">
      <w:bodyDiv w:val="1"/>
      <w:marLeft w:val="0"/>
      <w:marRight w:val="0"/>
      <w:marTop w:val="0"/>
      <w:marBottom w:val="0"/>
      <w:divBdr>
        <w:top w:val="none" w:sz="0" w:space="0" w:color="auto"/>
        <w:left w:val="none" w:sz="0" w:space="0" w:color="auto"/>
        <w:bottom w:val="none" w:sz="0" w:space="0" w:color="auto"/>
        <w:right w:val="none" w:sz="0" w:space="0" w:color="auto"/>
      </w:divBdr>
    </w:div>
    <w:div w:id="950476339">
      <w:bodyDiv w:val="1"/>
      <w:marLeft w:val="0"/>
      <w:marRight w:val="0"/>
      <w:marTop w:val="0"/>
      <w:marBottom w:val="0"/>
      <w:divBdr>
        <w:top w:val="none" w:sz="0" w:space="0" w:color="auto"/>
        <w:left w:val="none" w:sz="0" w:space="0" w:color="auto"/>
        <w:bottom w:val="none" w:sz="0" w:space="0" w:color="auto"/>
        <w:right w:val="none" w:sz="0" w:space="0" w:color="auto"/>
      </w:divBdr>
    </w:div>
    <w:div w:id="1221476764">
      <w:bodyDiv w:val="1"/>
      <w:marLeft w:val="0"/>
      <w:marRight w:val="0"/>
      <w:marTop w:val="0"/>
      <w:marBottom w:val="0"/>
      <w:divBdr>
        <w:top w:val="none" w:sz="0" w:space="0" w:color="auto"/>
        <w:left w:val="none" w:sz="0" w:space="0" w:color="auto"/>
        <w:bottom w:val="none" w:sz="0" w:space="0" w:color="auto"/>
        <w:right w:val="none" w:sz="0" w:space="0" w:color="auto"/>
      </w:divBdr>
    </w:div>
    <w:div w:id="1793748022">
      <w:bodyDiv w:val="1"/>
      <w:marLeft w:val="0"/>
      <w:marRight w:val="0"/>
      <w:marTop w:val="0"/>
      <w:marBottom w:val="0"/>
      <w:divBdr>
        <w:top w:val="none" w:sz="0" w:space="0" w:color="auto"/>
        <w:left w:val="none" w:sz="0" w:space="0" w:color="auto"/>
        <w:bottom w:val="none" w:sz="0" w:space="0" w:color="auto"/>
        <w:right w:val="none" w:sz="0" w:space="0" w:color="auto"/>
      </w:divBdr>
    </w:div>
    <w:div w:id="1854686265">
      <w:bodyDiv w:val="1"/>
      <w:marLeft w:val="0"/>
      <w:marRight w:val="0"/>
      <w:marTop w:val="0"/>
      <w:marBottom w:val="0"/>
      <w:divBdr>
        <w:top w:val="none" w:sz="0" w:space="0" w:color="auto"/>
        <w:left w:val="none" w:sz="0" w:space="0" w:color="auto"/>
        <w:bottom w:val="none" w:sz="0" w:space="0" w:color="auto"/>
        <w:right w:val="none" w:sz="0" w:space="0" w:color="auto"/>
      </w:divBdr>
    </w:div>
    <w:div w:id="2056922603">
      <w:bodyDiv w:val="1"/>
      <w:marLeft w:val="0"/>
      <w:marRight w:val="0"/>
      <w:marTop w:val="0"/>
      <w:marBottom w:val="0"/>
      <w:divBdr>
        <w:top w:val="none" w:sz="0" w:space="0" w:color="auto"/>
        <w:left w:val="none" w:sz="0" w:space="0" w:color="auto"/>
        <w:bottom w:val="none" w:sz="0" w:space="0" w:color="auto"/>
        <w:right w:val="none" w:sz="0" w:space="0" w:color="auto"/>
      </w:divBdr>
    </w:div>
    <w:div w:id="21200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C952E342AFBC4BC4C01025B550BCB3A6BA8EDA2CCC98D5991B9B8D2C43580418864C79D0574C4125F5FFD9B2EBAC33A0227B5C49B9N0DCH" TargetMode="External"/><Relationship Id="rId13" Type="http://schemas.openxmlformats.org/officeDocument/2006/relationships/hyperlink" Target="consultantplus://offline/ref=1AC952E342AFBC4BC4C01025B550BCB3A6BA8EDA2CCC98D5991B9B8D2C43580418864C79D057434125F5FFD9B2EBAC33A0227B5C49B9N0DCH" TargetMode="External"/><Relationship Id="rId18" Type="http://schemas.openxmlformats.org/officeDocument/2006/relationships/hyperlink" Target="consultantplus://offline/ref=96A09F4F6DB411C90A7DCD2420ADE5D96EC9FD70CE5A3A58E4ED04348CB9C0C583FF5820B0972EFA9E3EA502DF4FDDAB6694426909R3p0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pravo.gov.ru/proxy/ips/?docbody=&amp;link_id=0&amp;nd=102871717&amp;intelsearch=+%CE%E1+%F3%F2%E2%E5%F0%E6%E4%E5%ED%E8%E8+%CF%F0%E0%E2%E8%EB+%EF%EE%E6%E0%F0%ED%EE%E9+%E1%E5%E7%EE%EF%E0%F1%ED%EE%F1%F2%E8+%E2+%EB%E5%F1%E0%F5&amp;firstDoc=1" TargetMode="External"/><Relationship Id="rId7" Type="http://schemas.openxmlformats.org/officeDocument/2006/relationships/hyperlink" Target="consultantplus://offline/ref=1AC952E342AFBC4BC4C01025B550BCB3A6BA8EDA2CCC98D5991B9B8D2C43580418864C79D152434125F5FFD9B2EBAC33A0227B5C49B9N0DCH" TargetMode="External"/><Relationship Id="rId12" Type="http://schemas.openxmlformats.org/officeDocument/2006/relationships/hyperlink" Target="consultantplus://offline/ref=1AC952E342AFBC4BC4C01025B550BCB3A6BA8EDA2CCC98D5991B9B8D2C43580418864C79D057414125F5FFD9B2EBAC33A0227B5C49B9N0DCH" TargetMode="External"/><Relationship Id="rId17" Type="http://schemas.openxmlformats.org/officeDocument/2006/relationships/hyperlink" Target="consultantplus://offline/ref=96A09F4F6DB411C90A7DCD2420ADE5D96EC9FD70CE5A3A58E4ED04348CB9C0C583FF5820B0972EFA9E3EA502DF4FDDAB6694426909R3p0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CD6E3F413E1C8F27A6A7C074DB075B03F215AF3C10635525B037F71E4757BEBDBD6BB84FFD154D42DBCDF9B38995CEFB75CAEFB6AAB457C30F3H" TargetMode="External"/><Relationship Id="rId20" Type="http://schemas.openxmlformats.org/officeDocument/2006/relationships/hyperlink" Target="consultantplus://offline/ref=96A09F4F6DB411C90A7DCD2420ADE5D96ECAF975C95D3A58E4ED04348CB9C0C583FF5820B89F24AECD71A45E9A1DCEAA609440681531B055R4p7K" TargetMode="External"/><Relationship Id="rId1" Type="http://schemas.openxmlformats.org/officeDocument/2006/relationships/numbering" Target="numbering.xml"/><Relationship Id="rId6" Type="http://schemas.openxmlformats.org/officeDocument/2006/relationships/hyperlink" Target="http://pravo.gov.ru/proxy/ips/?docbody=&amp;nd=102110364&amp;intelsearch=%CB%E5%F1%ED%EE%E9+%EA%EE%E4%E5%EA%F1+%D0%EE%F1%F1%E8%E9%F1%EA%EE%E9+%D4%E5%E4%E5%F0%E0%F6%E8%E8+%EE%F2+04.12.2006+%B9+200-%D4%C7+" TargetMode="External"/><Relationship Id="rId11" Type="http://schemas.openxmlformats.org/officeDocument/2006/relationships/hyperlink" Target="consultantplus://offline/ref=1AC952E342AFBC4BC4C01025B550BCB3A6BA8EDA2CCC98D5991B9B8D2C43580418864C79D057434125F5FFD9B2EBAC33A0227B5C49B9N0DCH" TargetMode="External"/><Relationship Id="rId24" Type="http://schemas.openxmlformats.org/officeDocument/2006/relationships/hyperlink" Target="consultantplus://offline/ref=A111F2AA9A046C60E571433901659B195F6AEF3AD7A3049131D6D5DD822F6B3BD43EB9C6E6E7EC021A92F7F24D080645622F2E7AE2618C8B5F0FK" TargetMode="External"/><Relationship Id="rId5" Type="http://schemas.openxmlformats.org/officeDocument/2006/relationships/webSettings" Target="webSettings.xml"/><Relationship Id="rId15" Type="http://schemas.openxmlformats.org/officeDocument/2006/relationships/hyperlink" Target="consultantplus://offline/ref=0988EF9B8517724AC22BB3D22772411BFA972F0BFE39FFF5792F8F75F818E48E8B508752D6163C1D348F3E7CE03035D85965B776C0u2D1H" TargetMode="External"/><Relationship Id="rId23" Type="http://schemas.openxmlformats.org/officeDocument/2006/relationships/hyperlink" Target="consultantplus://offline/ref=A111F2AA9A046C60E571433901659B195961EF37D7A0049131D6D5DD822F6B3BD43EB9C6E6E7EE091E92F7F24D080645622F2E7AE2618C8B5F0FK" TargetMode="External"/><Relationship Id="rId10" Type="http://schemas.openxmlformats.org/officeDocument/2006/relationships/hyperlink" Target="consultantplus://offline/ref=1AC952E342AFBC4BC4C01025B550BCB3A6BA8EDA2CCC98D5991B9B8D2C43580418864C79D057414125F5FFD9B2EBAC33A0227B5C49B9N0DCH" TargetMode="External"/><Relationship Id="rId19" Type="http://schemas.openxmlformats.org/officeDocument/2006/relationships/hyperlink" Target="consultantplus://offline/ref=96A09F4F6DB411C90A7DCD2420ADE5D96ECAF975C95D3A58E4ED04348CB9C0C583FF5820B89F25AFCE71A45E9A1DCEAA609440681531B055R4p7K" TargetMode="External"/><Relationship Id="rId4" Type="http://schemas.openxmlformats.org/officeDocument/2006/relationships/settings" Target="settings.xml"/><Relationship Id="rId9" Type="http://schemas.openxmlformats.org/officeDocument/2006/relationships/hyperlink" Target="consultantplus://offline/ref=1AC952E342AFBC4BC4C01025B550BCB3A6BA8EDA2CCC98D5991B9B8D2C43580418864C79D054444125F5FFD9B2EBAC33A0227B5C49B9N0DCH" TargetMode="External"/><Relationship Id="rId14" Type="http://schemas.openxmlformats.org/officeDocument/2006/relationships/hyperlink" Target="consultantplus://offline/ref=0988EF9B8517724AC22BB3D22772411BFD9C2B0EF633FFF5792F8F75F818E48E8B508754D31B3242319A2F24ED3229C65072AB74C221u8D6H" TargetMode="External"/><Relationship Id="rId22" Type="http://schemas.openxmlformats.org/officeDocument/2006/relationships/hyperlink" Target="http://pravo.gov.ru/proxy/ips/?docbody=&amp;link_id=0&amp;nd=102939020&amp;intelsearch=+%CE%E1+%F3%F2%E2%E5%F0%E6%E4%E5%ED%E8%E8+%CF%F0%E0%E2%E8%EB+%F1%E0%ED%E8%F2%E0%F0%ED%EE%E9+%E1%E5%E7%EE%EF%E0%F1%ED%EE%F1%F2%E8+%E2+%EB%E5%F1%E0%F5&amp;firstDo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20</Pages>
  <Words>8612</Words>
  <Characters>49092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AM.Karalnik</dc:creator>
  <cp:lastModifiedBy>Попова Александра Владимировн</cp:lastModifiedBy>
  <cp:revision>20</cp:revision>
  <dcterms:created xsi:type="dcterms:W3CDTF">2021-10-18T12:02:00Z</dcterms:created>
  <dcterms:modified xsi:type="dcterms:W3CDTF">2023-01-17T10:57:00Z</dcterms:modified>
</cp:coreProperties>
</file>