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59"/>
        <w:ind w:left="5103" w:firstLine="1134"/>
        <w:spacing w:line="240" w:lineRule="exac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ПРОЕКТ</w:t>
      </w:r>
      <w:r/>
    </w:p>
    <w:p>
      <w:pPr>
        <w:pStyle w:val="959"/>
        <w:ind w:left="5103" w:firstLine="1134"/>
        <w:spacing w:line="240" w:lineRule="exac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главы города Ставрополя</w:t>
      </w:r>
      <w:r/>
    </w:p>
    <w:p>
      <w:pPr>
        <w:pStyle w:val="959"/>
        <w:ind w:left="5103" w:firstLine="113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</w:r>
      <w:r/>
    </w:p>
    <w:p>
      <w:pPr>
        <w:pStyle w:val="959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</w:r>
      <w:r>
        <w:rPr>
          <w:b w:val="0"/>
          <w:bCs w:val="0"/>
        </w:rPr>
      </w:r>
    </w:p>
    <w:p>
      <w:pPr>
        <w:pStyle w:val="959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СТАВРОПОЛЬСКАЯ ГОРОДСКАЯ ДУМА</w:t>
      </w:r>
      <w:r>
        <w:rPr>
          <w:b w:val="0"/>
          <w:bCs w:val="0"/>
        </w:rPr>
      </w:r>
    </w:p>
    <w:p>
      <w:pPr>
        <w:pStyle w:val="95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pStyle w:val="959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РЕШЕНИЕ </w:t>
      </w:r>
      <w:r>
        <w:rPr>
          <w:b w:val="0"/>
          <w:bCs w:val="0"/>
        </w:rPr>
      </w:r>
    </w:p>
    <w:p>
      <w:pPr>
        <w:pStyle w:val="95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</w:r>
      <w:r>
        <w:rPr>
          <w:b w:val="0"/>
          <w:bCs w:val="0"/>
        </w:rPr>
      </w:r>
    </w:p>
    <w:p>
      <w:pPr>
        <w:pStyle w:val="95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95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 ______ 20</w:t>
      </w:r>
      <w:r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г.        </w:t>
        <w:tab/>
        <w:t xml:space="preserve">          г. Ставрополь                                              № </w:t>
      </w:r>
      <w:r/>
    </w:p>
    <w:p>
      <w:pPr>
        <w:pStyle w:val="959"/>
        <w:jc w:val="both"/>
        <w:spacing w:line="240" w:lineRule="exact"/>
        <w:rPr>
          <w:sz w:val="28"/>
        </w:rPr>
      </w:pPr>
      <w:r>
        <w:rPr>
          <w:sz w:val="28"/>
        </w:rPr>
      </w:r>
      <w:r/>
    </w:p>
    <w:p>
      <w:pPr>
        <w:pStyle w:val="959"/>
        <w:jc w:val="both"/>
        <w:spacing w:line="240" w:lineRule="exact"/>
        <w:rPr>
          <w:sz w:val="28"/>
        </w:rPr>
      </w:pPr>
      <w:r>
        <w:rPr>
          <w:sz w:val="28"/>
        </w:rPr>
      </w:r>
      <w:r/>
    </w:p>
    <w:p>
      <w:pPr>
        <w:pStyle w:val="959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Положение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муниципальном контроле за </w:t>
      </w:r>
      <w:r>
        <w:rPr>
          <w:sz w:val="28"/>
          <w:szCs w:val="28"/>
        </w:rPr>
        <w:t xml:space="preserve">выполнением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</w:t>
      </w:r>
      <w:r>
        <w:rPr>
          <w:sz w:val="28"/>
          <w:szCs w:val="28"/>
        </w:rPr>
        <w:t xml:space="preserve">образования города Ставрополя Ставропольского края</w:t>
      </w:r>
      <w:r>
        <w:rPr>
          <w:sz w:val="28"/>
          <w:szCs w:val="28"/>
        </w:rPr>
        <w:t xml:space="preserve"> </w:t>
      </w:r>
      <w:r/>
    </w:p>
    <w:p>
      <w:pPr>
        <w:pStyle w:val="95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959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едеральн</w:t>
      </w:r>
      <w:r>
        <w:rPr>
          <w:sz w:val="28"/>
          <w:szCs w:val="28"/>
        </w:rPr>
        <w:t xml:space="preserve">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 июля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 г</w:t>
      </w:r>
      <w:r>
        <w:rPr>
          <w:sz w:val="28"/>
          <w:szCs w:val="28"/>
        </w:rPr>
        <w:t xml:space="preserve">ода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</w:t>
      </w:r>
      <w:r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муниципального образования города Ставрополя Ставропольского края</w:t>
      </w:r>
      <w:r>
        <w:rPr>
          <w:sz w:val="28"/>
          <w:szCs w:val="28"/>
        </w:rPr>
        <w:t xml:space="preserve"> Ставропольская городская Дума</w:t>
      </w:r>
      <w:r>
        <w:rPr>
          <w:sz w:val="28"/>
          <w:szCs w:val="28"/>
        </w:rPr>
      </w:r>
      <w:r/>
    </w:p>
    <w:p>
      <w:pPr>
        <w:pStyle w:val="975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5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РЕШИЛА: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6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59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\l "sub_1000"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Положение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муниципальном контроле за </w:t>
      </w:r>
      <w:r>
        <w:rPr>
          <w:sz w:val="28"/>
          <w:szCs w:val="28"/>
        </w:rPr>
        <w:t xml:space="preserve">выполнением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города Ставрополя Ставропольского края</w:t>
      </w:r>
      <w:r>
        <w:rPr>
          <w:sz w:val="28"/>
          <w:szCs w:val="28"/>
        </w:rPr>
        <w:t xml:space="preserve">, утвержденное решением Ставропольской городской Думы от </w:t>
      </w:r>
      <w:r>
        <w:rPr>
          <w:sz w:val="28"/>
          <w:szCs w:val="28"/>
        </w:rPr>
        <w:t xml:space="preserve">15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</w:t>
      </w:r>
      <w:r>
        <w:rPr>
          <w:sz w:val="28"/>
          <w:szCs w:val="28"/>
        </w:rPr>
        <w:t xml:space="preserve"> 2021 г. № </w:t>
      </w:r>
      <w:r>
        <w:rPr>
          <w:sz w:val="28"/>
          <w:szCs w:val="28"/>
        </w:rPr>
        <w:t xml:space="preserve">604</w:t>
      </w:r>
      <w:r>
        <w:rPr>
          <w:sz w:val="28"/>
          <w:szCs w:val="28"/>
        </w:rPr>
        <w:t xml:space="preserve"> «Об утверждении Положения о муниципальном контроле за </w:t>
      </w:r>
      <w:r>
        <w:rPr>
          <w:sz w:val="28"/>
          <w:szCs w:val="28"/>
        </w:rPr>
        <w:t xml:space="preserve">выполнением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города Ставрополя Ставропольского края»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следующие изменения:</w:t>
      </w:r>
      <w:r/>
    </w:p>
    <w:p>
      <w:pPr>
        <w:ind w:left="0" w:firstLine="709"/>
        <w:jc w:val="both"/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  <w:t xml:space="preserve">1) приложение 1 «Индикаторы риска нарушения обязательных требований при осуществлении муниципального контроля </w:t>
      </w:r>
      <w:r>
        <w:rPr>
          <w:sz w:val="28"/>
          <w:szCs w:val="28"/>
        </w:rPr>
      </w:r>
      <w:r>
        <w:rPr>
          <w:sz w:val="28"/>
          <w:szCs w:val="28"/>
          <w:highlight w:val="none"/>
        </w:rPr>
        <w:t xml:space="preserve">за выполнением единой теплоснабжающей </w:t>
      </w:r>
      <w:r/>
      <w:r>
        <w:rPr>
          <w:sz w:val="28"/>
          <w:szCs w:val="28"/>
          <w:highlight w:val="none"/>
        </w:rPr>
        <w:t xml:space="preserve">организацией обязательств</w:t>
      </w:r>
      <w:r>
        <w:t xml:space="preserve"> 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  <w:t xml:space="preserve">по строительству, реконструкции</w:t>
      </w:r>
      <w:r>
        <w:t xml:space="preserve"> 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  <w:t xml:space="preserve">и (или) модернизации объектов</w:t>
      </w:r>
      <w:r>
        <w:t xml:space="preserve"> 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  <w:t xml:space="preserve">теплоснабжения на территории муниципального </w:t>
      </w:r>
      <w:r/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  <w:t xml:space="preserve">образования города Ставрополя</w:t>
      </w:r>
      <w:r>
        <w:t xml:space="preserve"> 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  <w:t xml:space="preserve">Ставропольского края</w:t>
      </w:r>
      <w:r/>
      <w:r>
        <w:rPr>
          <w:sz w:val="28"/>
          <w:szCs w:val="28"/>
          <w:highlight w:val="none"/>
        </w:rPr>
        <w:t xml:space="preserve">» признать утратившим силу.</w:t>
      </w:r>
      <w:r>
        <w:rPr>
          <w:sz w:val="28"/>
          <w:szCs w:val="28"/>
          <w:highlight w:val="none"/>
        </w:rPr>
      </w:r>
      <w:r/>
      <w:r>
        <w:rPr>
          <w:sz w:val="28"/>
          <w:szCs w:val="28"/>
          <w:highlight w:val="none"/>
        </w:rPr>
      </w:r>
    </w:p>
    <w:p>
      <w:pPr>
        <w:pStyle w:val="95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на следующий день после дня его официального опубликования</w:t>
      </w:r>
      <w:r>
        <w:rPr>
          <w:sz w:val="28"/>
          <w:szCs w:val="28"/>
        </w:rPr>
        <w:t xml:space="preserve"> в газете «Вечерний Ставрополь»</w:t>
      </w:r>
      <w:r>
        <w:rPr>
          <w:sz w:val="28"/>
          <w:szCs w:val="28"/>
        </w:rPr>
        <w:t xml:space="preserve">.</w:t>
      </w:r>
      <w:r/>
    </w:p>
    <w:p>
      <w:pPr>
        <w:pStyle w:val="95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7"/>
        <w:ind w:firstLine="0"/>
        <w:spacing w:line="240" w:lineRule="exact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7"/>
        <w:ind w:firstLine="0"/>
        <w:spacing w:line="240" w:lineRule="exact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59"/>
        <w:jc w:val="both"/>
        <w:spacing w:line="240" w:lineRule="exact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</w:t>
      </w:r>
      <w:r/>
    </w:p>
    <w:p>
      <w:pPr>
        <w:pStyle w:val="959"/>
        <w:jc w:val="both"/>
        <w:spacing w:line="240" w:lineRule="exact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Ставропольской городской Думы                      </w:t>
      </w:r>
      <w:r>
        <w:rPr>
          <w:bCs/>
          <w:sz w:val="28"/>
          <w:szCs w:val="28"/>
        </w:rPr>
        <w:t xml:space="preserve">                               </w:t>
      </w:r>
      <w:r>
        <w:rPr>
          <w:bCs/>
          <w:sz w:val="28"/>
          <w:szCs w:val="28"/>
        </w:rPr>
        <w:t xml:space="preserve">Г.С.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Колягин</w:t>
      </w:r>
      <w:r/>
    </w:p>
    <w:p>
      <w:pPr>
        <w:pStyle w:val="959"/>
        <w:jc w:val="both"/>
        <w:spacing w:line="240" w:lineRule="exact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959"/>
        <w:jc w:val="both"/>
        <w:spacing w:line="240" w:lineRule="exact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959"/>
        <w:jc w:val="both"/>
        <w:spacing w:line="240" w:lineRule="exact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983"/>
        <w:jc w:val="both"/>
        <w:spacing w:line="240" w:lineRule="exac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Глава города Ставрополя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И.И.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Ульянченко</w:t>
      </w:r>
      <w:r>
        <w:rPr>
          <w:rFonts w:ascii="Times New Roman" w:hAnsi="Times New Roman" w:cs="Times New Roman"/>
          <w:sz w:val="28"/>
          <w:szCs w:val="28"/>
          <w:lang w:eastAsia="ar-SA"/>
        </w:rPr>
      </w:r>
      <w:r/>
    </w:p>
    <w:p>
      <w:pPr>
        <w:pStyle w:val="983"/>
        <w:jc w:val="both"/>
        <w:spacing w:line="240" w:lineRule="exac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</w:r>
      <w:r/>
    </w:p>
    <w:p>
      <w:pPr>
        <w:pStyle w:val="959"/>
      </w:pPr>
      <w:r>
        <w:rPr>
          <w:sz w:val="28"/>
          <w:szCs w:val="28"/>
        </w:rPr>
        <w:t xml:space="preserve">Подписано </w:t>
      </w:r>
      <w:r>
        <w:rPr>
          <w:bCs/>
          <w:sz w:val="28"/>
          <w:szCs w:val="28"/>
        </w:rPr>
        <w:t xml:space="preserve">___</w:t>
      </w:r>
      <w:r>
        <w:rPr>
          <w:sz w:val="28"/>
          <w:szCs w:val="28"/>
        </w:rPr>
        <w:t xml:space="preserve"> __________20    г.</w:t>
      </w:r>
      <w:r/>
    </w:p>
    <w:p>
      <w:pPr>
        <w:pStyle w:val="977"/>
        <w:ind w:firstLine="0"/>
        <w:spacing w:line="240" w:lineRule="exact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418" w:right="567" w:bottom="1134" w:left="1985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Times New Roman">
    <w:panose1 w:val="02020603050405020304"/>
  </w:font>
  <w:font w:name="Verdana">
    <w:panose1 w:val="020B0604030504040204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Cambria">
    <w:panose1 w:val="0204050305040603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2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96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8"/>
      <w:rPr>
        <w:rStyle w:val="969"/>
      </w:rPr>
      <w:framePr w:wrap="around" w:vAnchor="text" w:hAnchor="margin" w:xAlign="center" w:y="1"/>
    </w:pPr>
    <w:r>
      <w:rPr>
        <w:rStyle w:val="969"/>
      </w:rPr>
      <w:fldChar w:fldCharType="begin"/>
    </w:r>
    <w:r>
      <w:rPr>
        <w:rStyle w:val="969"/>
      </w:rPr>
      <w:instrText xml:space="preserve">PAGE  </w:instrText>
    </w:r>
    <w:r>
      <w:rPr>
        <w:rStyle w:val="969"/>
      </w:rPr>
      <w:fldChar w:fldCharType="end"/>
    </w:r>
    <w:r>
      <w:rPr>
        <w:rStyle w:val="969"/>
      </w:rPr>
    </w:r>
    <w:r/>
  </w:p>
  <w:p>
    <w:pPr>
      <w:pStyle w:val="968"/>
      <w:ind w:right="36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1.1.%1"/>
      <w:lvlJc w:val="left"/>
      <w:pPr>
        <w:pStyle w:val="959"/>
        <w:ind w:left="360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pStyle w:val="959"/>
        <w:ind w:left="792" w:hanging="432"/>
      </w:pPr>
      <w:rPr>
        <w:rFonts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59"/>
        <w:ind w:left="1224" w:hanging="504"/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59"/>
        <w:ind w:left="1728" w:hanging="648"/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59"/>
        <w:ind w:left="2232" w:hanging="792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59"/>
        <w:ind w:left="2736" w:hanging="936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59"/>
        <w:ind w:left="3240" w:hanging="108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59"/>
        <w:ind w:left="3744" w:hanging="1224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59"/>
        <w:ind w:left="4320" w:hanging="1440"/>
      </w:pPr>
      <w:rPr>
        <w:rFonts w:cs="Times New Roman"/>
      </w:r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959"/>
        <w:ind w:left="252" w:hanging="360"/>
        <w:tabs>
          <w:tab w:val="num" w:pos="252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59"/>
        <w:ind w:left="972" w:hanging="360"/>
        <w:tabs>
          <w:tab w:val="num" w:pos="97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59"/>
        <w:ind w:left="1692" w:hanging="180"/>
        <w:tabs>
          <w:tab w:val="num" w:pos="169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59"/>
        <w:ind w:left="2412" w:hanging="360"/>
        <w:tabs>
          <w:tab w:val="num" w:pos="241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59"/>
        <w:ind w:left="3132" w:hanging="360"/>
        <w:tabs>
          <w:tab w:val="num" w:pos="313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59"/>
        <w:ind w:left="3852" w:hanging="180"/>
        <w:tabs>
          <w:tab w:val="num" w:pos="385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59"/>
        <w:ind w:left="4572" w:hanging="360"/>
        <w:tabs>
          <w:tab w:val="num" w:pos="457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59"/>
        <w:ind w:left="5292" w:hanging="360"/>
        <w:tabs>
          <w:tab w:val="num" w:pos="529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59"/>
        <w:ind w:left="6012" w:hanging="180"/>
        <w:tabs>
          <w:tab w:val="num" w:pos="6012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9"/>
        <w:ind w:left="720" w:hanging="360"/>
      </w:pPr>
      <w:rPr>
        <w:rFonts w:eastAsia="Calibri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5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5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5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5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5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5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5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59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59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59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59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59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59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59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59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59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59"/>
        <w:ind w:left="68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9"/>
        <w:ind w:left="720" w:hanging="360"/>
        <w:tabs>
          <w:tab w:val="num" w:pos="72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59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59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59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59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59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59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59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59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9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59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59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59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59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59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59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59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59"/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9"/>
        <w:ind w:left="720" w:hanging="360"/>
        <w:tabs>
          <w:tab w:val="num" w:pos="72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59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59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59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59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59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59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59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59"/>
        <w:ind w:left="6480" w:hanging="18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9"/>
        <w:ind w:left="720" w:hanging="360"/>
        <w:tabs>
          <w:tab w:val="num" w:pos="72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59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59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59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59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59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59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59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59"/>
        <w:ind w:left="6480" w:hanging="18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9"/>
        <w:ind w:left="720" w:hanging="360"/>
        <w:tabs>
          <w:tab w:val="num" w:pos="72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59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59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59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59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59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59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59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59"/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9"/>
        <w:ind w:left="720" w:hanging="360"/>
        <w:tabs>
          <w:tab w:val="num" w:pos="72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59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59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59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59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59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59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59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59"/>
        <w:ind w:left="6480" w:hanging="18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9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59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59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59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59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59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59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59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59"/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9"/>
        <w:ind w:left="252" w:hanging="360"/>
        <w:tabs>
          <w:tab w:val="num" w:pos="252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59"/>
        <w:ind w:left="972" w:hanging="360"/>
        <w:tabs>
          <w:tab w:val="num" w:pos="97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59"/>
        <w:ind w:left="1692" w:hanging="180"/>
        <w:tabs>
          <w:tab w:val="num" w:pos="169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59"/>
        <w:ind w:left="2412" w:hanging="360"/>
        <w:tabs>
          <w:tab w:val="num" w:pos="241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59"/>
        <w:ind w:left="3132" w:hanging="360"/>
        <w:tabs>
          <w:tab w:val="num" w:pos="313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59"/>
        <w:ind w:left="3852" w:hanging="180"/>
        <w:tabs>
          <w:tab w:val="num" w:pos="385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59"/>
        <w:ind w:left="4572" w:hanging="360"/>
        <w:tabs>
          <w:tab w:val="num" w:pos="457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59"/>
        <w:ind w:left="5292" w:hanging="360"/>
        <w:tabs>
          <w:tab w:val="num" w:pos="529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59"/>
        <w:ind w:left="6012" w:hanging="180"/>
        <w:tabs>
          <w:tab w:val="num" w:pos="6012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9"/>
        <w:ind w:left="720" w:hanging="360"/>
        <w:tabs>
          <w:tab w:val="num" w:pos="72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59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59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59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59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59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59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59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59"/>
        <w:ind w:left="6480" w:hanging="18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1.3.%1."/>
      <w:lvlJc w:val="left"/>
      <w:pPr>
        <w:pStyle w:val="959"/>
        <w:ind w:left="360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pStyle w:val="959"/>
        <w:ind w:left="792" w:hanging="432"/>
      </w:pPr>
      <w:rPr>
        <w:rFonts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59"/>
        <w:ind w:left="1224" w:hanging="504"/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59"/>
        <w:ind w:left="1728" w:hanging="648"/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59"/>
        <w:ind w:left="2232" w:hanging="792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59"/>
        <w:ind w:left="2736" w:hanging="936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59"/>
        <w:ind w:left="3240" w:hanging="108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59"/>
        <w:ind w:left="3744" w:hanging="1224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59"/>
        <w:ind w:left="4320" w:hanging="1440"/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9"/>
        <w:ind w:left="720" w:hanging="360"/>
        <w:tabs>
          <w:tab w:val="num" w:pos="72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59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59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59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59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59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59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59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59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9"/>
        <w:ind w:left="720" w:hanging="360"/>
        <w:tabs>
          <w:tab w:val="num" w:pos="72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59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59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59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59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59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59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59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59"/>
        <w:ind w:left="6480" w:hanging="18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9"/>
        <w:ind w:left="720" w:hanging="360"/>
        <w:tabs>
          <w:tab w:val="num" w:pos="720" w:leader="none"/>
        </w:tabs>
      </w:pPr>
    </w:lvl>
    <w:lvl w:ilvl="1">
      <w:start w:val="1"/>
      <w:numFmt w:val="upperRoman"/>
      <w:isLgl w:val="false"/>
      <w:suff w:val="tab"/>
      <w:lvlText w:val="%2."/>
      <w:lvlJc w:val="left"/>
      <w:pPr>
        <w:pStyle w:val="959"/>
        <w:ind w:left="1800" w:hanging="72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59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59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59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59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59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59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59"/>
        <w:ind w:left="6480" w:hanging="18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2.1.%1."/>
      <w:lvlJc w:val="left"/>
      <w:pPr>
        <w:pStyle w:val="959"/>
        <w:ind w:left="360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pStyle w:val="959"/>
        <w:ind w:left="792" w:hanging="432"/>
      </w:pPr>
      <w:rPr>
        <w:rFonts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59"/>
        <w:ind w:left="1224" w:hanging="504"/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59"/>
        <w:ind w:left="1728" w:hanging="648"/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59"/>
        <w:ind w:left="2232" w:hanging="792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59"/>
        <w:ind w:left="2736" w:hanging="936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59"/>
        <w:ind w:left="3240" w:hanging="108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59"/>
        <w:ind w:left="3744" w:hanging="1224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59"/>
        <w:ind w:left="4320" w:hanging="1440"/>
      </w:pPr>
      <w:rPr>
        <w:rFonts w:cs="Times New Roman"/>
      </w:rPr>
    </w:lvl>
  </w:abstractNum>
  <w:abstractNum w:abstractNumId="18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pStyle w:val="959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59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59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59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59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59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59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59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59"/>
        <w:ind w:left="6480" w:hanging="18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9"/>
        <w:ind w:left="720" w:hanging="360"/>
        <w:tabs>
          <w:tab w:val="num" w:pos="72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59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59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59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59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59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59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59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59"/>
        <w:ind w:left="6480" w:hanging="18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9"/>
        <w:ind w:left="4836" w:hanging="360"/>
        <w:tabs>
          <w:tab w:val="num" w:pos="4836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59"/>
        <w:ind w:left="5556" w:hanging="360"/>
        <w:tabs>
          <w:tab w:val="num" w:pos="5556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59"/>
        <w:ind w:left="6276" w:hanging="180"/>
        <w:tabs>
          <w:tab w:val="num" w:pos="6276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59"/>
        <w:ind w:left="6996" w:hanging="360"/>
        <w:tabs>
          <w:tab w:val="num" w:pos="6996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59"/>
        <w:ind w:left="7716" w:hanging="360"/>
        <w:tabs>
          <w:tab w:val="num" w:pos="7716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59"/>
        <w:ind w:left="8436" w:hanging="180"/>
        <w:tabs>
          <w:tab w:val="num" w:pos="8436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59"/>
        <w:ind w:left="9156" w:hanging="360"/>
        <w:tabs>
          <w:tab w:val="num" w:pos="9156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59"/>
        <w:ind w:left="9876" w:hanging="360"/>
        <w:tabs>
          <w:tab w:val="num" w:pos="9876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59"/>
        <w:ind w:left="10596" w:hanging="180"/>
        <w:tabs>
          <w:tab w:val="num" w:pos="10596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9"/>
        <w:ind w:left="644" w:hanging="360"/>
        <w:tabs>
          <w:tab w:val="num" w:pos="644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59"/>
        <w:ind w:left="1364" w:hanging="360"/>
        <w:tabs>
          <w:tab w:val="num" w:pos="136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59"/>
        <w:ind w:left="2084" w:hanging="180"/>
        <w:tabs>
          <w:tab w:val="num" w:pos="208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59"/>
        <w:ind w:left="2804" w:hanging="360"/>
        <w:tabs>
          <w:tab w:val="num" w:pos="280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59"/>
        <w:ind w:left="3524" w:hanging="360"/>
        <w:tabs>
          <w:tab w:val="num" w:pos="352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59"/>
        <w:ind w:left="4244" w:hanging="180"/>
        <w:tabs>
          <w:tab w:val="num" w:pos="424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59"/>
        <w:ind w:left="4964" w:hanging="360"/>
        <w:tabs>
          <w:tab w:val="num" w:pos="496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59"/>
        <w:ind w:left="5684" w:hanging="360"/>
        <w:tabs>
          <w:tab w:val="num" w:pos="568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59"/>
        <w:ind w:left="6404" w:hanging="180"/>
        <w:tabs>
          <w:tab w:val="num" w:pos="6404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9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59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59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59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59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59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59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59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59"/>
        <w:ind w:left="6480" w:hanging="18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959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59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59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59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59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59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59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59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59"/>
        <w:ind w:left="6480" w:hanging="18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9"/>
        <w:ind w:left="720" w:hanging="360"/>
        <w:tabs>
          <w:tab w:val="num" w:pos="72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59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59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59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59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59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59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59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59"/>
        <w:ind w:left="6480" w:hanging="18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59"/>
        <w:ind w:left="720" w:firstLine="737"/>
        <w:tabs>
          <w:tab w:val="num" w:pos="1854" w:leader="none"/>
        </w:tabs>
      </w:pPr>
      <w:rPr>
        <w:rFonts w:ascii="Symbol" w:hAnsi="Symbol"/>
        <w:b w:val="0"/>
        <w:color w:val="000000"/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959"/>
        <w:ind w:left="2160" w:hanging="360"/>
        <w:tabs>
          <w:tab w:val="num" w:pos="216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59"/>
        <w:ind w:left="2880" w:hanging="360"/>
        <w:tabs>
          <w:tab w:val="num" w:pos="288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59"/>
        <w:ind w:left="3600" w:hanging="360"/>
        <w:tabs>
          <w:tab w:val="num" w:pos="360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59"/>
        <w:ind w:left="4320" w:hanging="360"/>
        <w:tabs>
          <w:tab w:val="num" w:pos="432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59"/>
        <w:ind w:left="5040" w:hanging="360"/>
        <w:tabs>
          <w:tab w:val="num" w:pos="504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59"/>
        <w:ind w:left="5760" w:hanging="360"/>
        <w:tabs>
          <w:tab w:val="num" w:pos="576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59"/>
        <w:ind w:left="6480" w:hanging="360"/>
        <w:tabs>
          <w:tab w:val="num" w:pos="648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59"/>
        <w:ind w:left="7200" w:hanging="360"/>
        <w:tabs>
          <w:tab w:val="num" w:pos="7200" w:leader="none"/>
        </w:tabs>
      </w:pPr>
      <w:rPr>
        <w:rFonts w:ascii="Wingdings" w:hAnsi="Wingdings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9"/>
        <w:ind w:left="720" w:hanging="360"/>
        <w:tabs>
          <w:tab w:val="num" w:pos="72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59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59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59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59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59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59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59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59"/>
        <w:ind w:left="6480" w:hanging="180"/>
        <w:tabs>
          <w:tab w:val="num" w:pos="6480" w:leader="none"/>
        </w:tabs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59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59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59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59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59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59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59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59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59"/>
        <w:ind w:left="6480" w:hanging="360"/>
      </w:pPr>
      <w:rPr>
        <w:rFonts w:ascii="Wingdings" w:hAnsi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59"/>
        <w:ind w:left="540" w:hanging="360"/>
        <w:tabs>
          <w:tab w:val="num" w:pos="54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59"/>
        <w:ind w:left="1740" w:hanging="360"/>
        <w:tabs>
          <w:tab w:val="num" w:pos="17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59"/>
        <w:ind w:left="2460" w:hanging="360"/>
        <w:tabs>
          <w:tab w:val="num" w:pos="24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59"/>
        <w:ind w:left="3180" w:hanging="360"/>
        <w:tabs>
          <w:tab w:val="num" w:pos="31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59"/>
        <w:ind w:left="3900" w:hanging="360"/>
        <w:tabs>
          <w:tab w:val="num" w:pos="39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59"/>
        <w:ind w:left="4620" w:hanging="360"/>
        <w:tabs>
          <w:tab w:val="num" w:pos="46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59"/>
        <w:ind w:left="5340" w:hanging="360"/>
        <w:tabs>
          <w:tab w:val="num" w:pos="53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59"/>
        <w:ind w:left="6060" w:hanging="360"/>
        <w:tabs>
          <w:tab w:val="num" w:pos="60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59"/>
        <w:ind w:left="6780" w:hanging="360"/>
        <w:tabs>
          <w:tab w:val="num" w:pos="6780" w:leader="none"/>
        </w:tabs>
      </w:pPr>
      <w:rPr>
        <w:rFonts w:ascii="Wingdings" w:hAnsi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pStyle w:val="959"/>
        <w:ind w:left="2211" w:hanging="360"/>
        <w:tabs>
          <w:tab w:val="num" w:pos="2211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"/>
      <w:lvlJc w:val="left"/>
      <w:pPr>
        <w:pStyle w:val="959"/>
        <w:ind w:left="2211" w:hanging="360"/>
        <w:tabs>
          <w:tab w:val="num" w:pos="2211" w:leader="none"/>
        </w:tabs>
      </w:pPr>
      <w:rPr>
        <w:rFonts w:ascii="Symbol" w:hAnsi="Symbol"/>
      </w:rPr>
    </w:lvl>
    <w:lvl w:ilvl="2">
      <w:start w:val="1"/>
      <w:numFmt w:val="bullet"/>
      <w:isLgl w:val="false"/>
      <w:suff w:val="tab"/>
      <w:lvlText w:val=""/>
      <w:lvlJc w:val="left"/>
      <w:pPr>
        <w:pStyle w:val="959"/>
        <w:ind w:left="2931" w:hanging="360"/>
        <w:tabs>
          <w:tab w:val="num" w:pos="2931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59"/>
        <w:ind w:left="3651" w:hanging="360"/>
        <w:tabs>
          <w:tab w:val="num" w:pos="3651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59"/>
        <w:ind w:left="4371" w:hanging="360"/>
        <w:tabs>
          <w:tab w:val="num" w:pos="4371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59"/>
        <w:ind w:left="5091" w:hanging="360"/>
        <w:tabs>
          <w:tab w:val="num" w:pos="5091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59"/>
        <w:ind w:left="5811" w:hanging="360"/>
        <w:tabs>
          <w:tab w:val="num" w:pos="5811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59"/>
        <w:ind w:left="6531" w:hanging="360"/>
        <w:tabs>
          <w:tab w:val="num" w:pos="6531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59"/>
        <w:ind w:left="7251" w:hanging="360"/>
        <w:tabs>
          <w:tab w:val="num" w:pos="7251" w:leader="none"/>
        </w:tabs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9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59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59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59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59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59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59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59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59"/>
        <w:ind w:left="6480" w:hanging="180"/>
        <w:tabs>
          <w:tab w:val="num" w:pos="6480" w:leader="none"/>
        </w:tabs>
      </w:p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59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59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59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59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59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59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59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59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59"/>
        <w:ind w:left="6480" w:hanging="360"/>
      </w:pPr>
      <w:rPr>
        <w:rFonts w:ascii="Wingdings" w:hAnsi="Wingdings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9"/>
        <w:ind w:left="1714" w:hanging="100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59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59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59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59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59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59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59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59"/>
        <w:ind w:left="6829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9"/>
        <w:ind w:left="720" w:hanging="360"/>
        <w:tabs>
          <w:tab w:val="num" w:pos="72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59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59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59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59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59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59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59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59"/>
        <w:ind w:left="6480" w:hanging="180"/>
        <w:tabs>
          <w:tab w:val="num" w:pos="6480" w:leader="none"/>
        </w:tabs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1.2.%1."/>
      <w:lvlJc w:val="left"/>
      <w:pPr>
        <w:pStyle w:val="959"/>
        <w:ind w:left="360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pStyle w:val="959"/>
        <w:ind w:left="792" w:hanging="432"/>
      </w:pPr>
      <w:rPr>
        <w:rFonts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59"/>
        <w:ind w:left="1224" w:hanging="504"/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59"/>
        <w:ind w:left="1728" w:hanging="648"/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59"/>
        <w:ind w:left="2232" w:hanging="792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59"/>
        <w:ind w:left="2736" w:hanging="936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59"/>
        <w:ind w:left="3240" w:hanging="108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59"/>
        <w:ind w:left="3744" w:hanging="1224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59"/>
        <w:ind w:left="4320" w:hanging="1440"/>
      </w:pPr>
      <w:rPr>
        <w:rFonts w:cs="Times New Roman"/>
      </w:rPr>
    </w:lvl>
  </w:abstractNum>
  <w:num w:numId="1">
    <w:abstractNumId w:val="23"/>
  </w:num>
  <w:num w:numId="2">
    <w:abstractNumId w:val="20"/>
  </w:num>
  <w:num w:numId="3">
    <w:abstractNumId w:val="5"/>
  </w:num>
  <w:num w:numId="4">
    <w:abstractNumId w:val="11"/>
  </w:num>
  <w:num w:numId="5">
    <w:abstractNumId w:val="1"/>
  </w:num>
  <w:num w:numId="6">
    <w:abstractNumId w:val="29"/>
  </w:num>
  <w:num w:numId="7">
    <w:abstractNumId w:val="31"/>
  </w:num>
  <w:num w:numId="8">
    <w:abstractNumId w:val="27"/>
  </w:num>
  <w:num w:numId="9">
    <w:abstractNumId w:val="16"/>
  </w:num>
  <w:num w:numId="10">
    <w:abstractNumId w:val="25"/>
  </w:num>
  <w:num w:numId="11">
    <w:abstractNumId w:val="18"/>
  </w:num>
  <w:num w:numId="12">
    <w:abstractNumId w:val="22"/>
  </w:num>
  <w:num w:numId="13">
    <w:abstractNumId w:val="10"/>
  </w:num>
  <w:num w:numId="14">
    <w:abstractNumId w:val="30"/>
  </w:num>
  <w:num w:numId="15">
    <w:abstractNumId w:val="7"/>
  </w:num>
  <w:num w:numId="16">
    <w:abstractNumId w:val="15"/>
  </w:num>
  <w:num w:numId="17">
    <w:abstractNumId w:val="21"/>
  </w:num>
  <w:num w:numId="18">
    <w:abstractNumId w:val="6"/>
  </w:num>
  <w:num w:numId="19">
    <w:abstractNumId w:val="26"/>
  </w:num>
  <w:num w:numId="20">
    <w:abstractNumId w:val="24"/>
  </w:num>
  <w:num w:numId="21">
    <w:abstractNumId w:val="12"/>
  </w:num>
  <w:num w:numId="22">
    <w:abstractNumId w:val="33"/>
  </w:num>
  <w:num w:numId="23">
    <w:abstractNumId w:val="4"/>
  </w:num>
  <w:num w:numId="24">
    <w:abstractNumId w:val="19"/>
  </w:num>
  <w:num w:numId="25">
    <w:abstractNumId w:val="9"/>
  </w:num>
  <w:num w:numId="26">
    <w:abstractNumId w:val="8"/>
  </w:num>
  <w:num w:numId="27">
    <w:abstractNumId w:val="14"/>
  </w:num>
  <w:num w:numId="28">
    <w:abstractNumId w:val="0"/>
  </w:num>
  <w:num w:numId="29">
    <w:abstractNumId w:val="34"/>
  </w:num>
  <w:num w:numId="30">
    <w:abstractNumId w:val="13"/>
  </w:num>
  <w:num w:numId="31">
    <w:abstractNumId w:val="17"/>
  </w:num>
  <w:num w:numId="32">
    <w:abstractNumId w:val="28"/>
  </w:num>
  <w:num w:numId="33">
    <w:abstractNumId w:val="2"/>
  </w:num>
  <w:num w:numId="34">
    <w:abstractNumId w:val="3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81">
    <w:name w:val="Heading 1"/>
    <w:basedOn w:val="959"/>
    <w:next w:val="959"/>
    <w:link w:val="78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82">
    <w:name w:val="Heading 1 Char"/>
    <w:link w:val="781"/>
    <w:uiPriority w:val="9"/>
    <w:rPr>
      <w:rFonts w:ascii="Arial" w:hAnsi="Arial" w:eastAsia="Arial" w:cs="Arial"/>
      <w:sz w:val="40"/>
      <w:szCs w:val="40"/>
    </w:rPr>
  </w:style>
  <w:style w:type="paragraph" w:styleId="783">
    <w:name w:val="Heading 2"/>
    <w:basedOn w:val="959"/>
    <w:next w:val="959"/>
    <w:link w:val="78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84">
    <w:name w:val="Heading 2 Char"/>
    <w:link w:val="783"/>
    <w:uiPriority w:val="9"/>
    <w:rPr>
      <w:rFonts w:ascii="Arial" w:hAnsi="Arial" w:eastAsia="Arial" w:cs="Arial"/>
      <w:sz w:val="34"/>
    </w:rPr>
  </w:style>
  <w:style w:type="paragraph" w:styleId="785">
    <w:name w:val="Heading 3"/>
    <w:basedOn w:val="959"/>
    <w:next w:val="959"/>
    <w:link w:val="78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86">
    <w:name w:val="Heading 3 Char"/>
    <w:link w:val="785"/>
    <w:uiPriority w:val="9"/>
    <w:rPr>
      <w:rFonts w:ascii="Arial" w:hAnsi="Arial" w:eastAsia="Arial" w:cs="Arial"/>
      <w:sz w:val="30"/>
      <w:szCs w:val="30"/>
    </w:rPr>
  </w:style>
  <w:style w:type="paragraph" w:styleId="787">
    <w:name w:val="Heading 4"/>
    <w:basedOn w:val="959"/>
    <w:next w:val="959"/>
    <w:link w:val="78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88">
    <w:name w:val="Heading 4 Char"/>
    <w:link w:val="787"/>
    <w:uiPriority w:val="9"/>
    <w:rPr>
      <w:rFonts w:ascii="Arial" w:hAnsi="Arial" w:eastAsia="Arial" w:cs="Arial"/>
      <w:b/>
      <w:bCs/>
      <w:sz w:val="26"/>
      <w:szCs w:val="26"/>
    </w:rPr>
  </w:style>
  <w:style w:type="paragraph" w:styleId="789">
    <w:name w:val="Heading 5"/>
    <w:basedOn w:val="959"/>
    <w:next w:val="959"/>
    <w:link w:val="79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90">
    <w:name w:val="Heading 5 Char"/>
    <w:link w:val="789"/>
    <w:uiPriority w:val="9"/>
    <w:rPr>
      <w:rFonts w:ascii="Arial" w:hAnsi="Arial" w:eastAsia="Arial" w:cs="Arial"/>
      <w:b/>
      <w:bCs/>
      <w:sz w:val="24"/>
      <w:szCs w:val="24"/>
    </w:rPr>
  </w:style>
  <w:style w:type="paragraph" w:styleId="791">
    <w:name w:val="Heading 6"/>
    <w:basedOn w:val="959"/>
    <w:next w:val="959"/>
    <w:link w:val="79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92">
    <w:name w:val="Heading 6 Char"/>
    <w:link w:val="791"/>
    <w:uiPriority w:val="9"/>
    <w:rPr>
      <w:rFonts w:ascii="Arial" w:hAnsi="Arial" w:eastAsia="Arial" w:cs="Arial"/>
      <w:b/>
      <w:bCs/>
      <w:sz w:val="22"/>
      <w:szCs w:val="22"/>
    </w:rPr>
  </w:style>
  <w:style w:type="paragraph" w:styleId="793">
    <w:name w:val="Heading 7"/>
    <w:basedOn w:val="959"/>
    <w:next w:val="959"/>
    <w:link w:val="79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94">
    <w:name w:val="Heading 7 Char"/>
    <w:link w:val="79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95">
    <w:name w:val="Heading 8"/>
    <w:basedOn w:val="959"/>
    <w:next w:val="959"/>
    <w:link w:val="79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96">
    <w:name w:val="Heading 8 Char"/>
    <w:link w:val="795"/>
    <w:uiPriority w:val="9"/>
    <w:rPr>
      <w:rFonts w:ascii="Arial" w:hAnsi="Arial" w:eastAsia="Arial" w:cs="Arial"/>
      <w:i/>
      <w:iCs/>
      <w:sz w:val="22"/>
      <w:szCs w:val="22"/>
    </w:rPr>
  </w:style>
  <w:style w:type="paragraph" w:styleId="797">
    <w:name w:val="Heading 9"/>
    <w:basedOn w:val="959"/>
    <w:next w:val="959"/>
    <w:link w:val="79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98">
    <w:name w:val="Heading 9 Char"/>
    <w:link w:val="797"/>
    <w:uiPriority w:val="9"/>
    <w:rPr>
      <w:rFonts w:ascii="Arial" w:hAnsi="Arial" w:eastAsia="Arial" w:cs="Arial"/>
      <w:i/>
      <w:iCs/>
      <w:sz w:val="21"/>
      <w:szCs w:val="21"/>
    </w:rPr>
  </w:style>
  <w:style w:type="paragraph" w:styleId="799">
    <w:name w:val="List Paragraph"/>
    <w:basedOn w:val="959"/>
    <w:uiPriority w:val="34"/>
    <w:qFormat/>
    <w:pPr>
      <w:contextualSpacing/>
      <w:ind w:left="720"/>
    </w:pPr>
  </w:style>
  <w:style w:type="paragraph" w:styleId="800">
    <w:name w:val="No Spacing"/>
    <w:uiPriority w:val="1"/>
    <w:qFormat/>
    <w:pPr>
      <w:spacing w:before="0" w:after="0" w:line="240" w:lineRule="auto"/>
    </w:pPr>
  </w:style>
  <w:style w:type="paragraph" w:styleId="801">
    <w:name w:val="Title"/>
    <w:basedOn w:val="959"/>
    <w:next w:val="959"/>
    <w:link w:val="80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02">
    <w:name w:val="Title Char"/>
    <w:link w:val="801"/>
    <w:uiPriority w:val="10"/>
    <w:rPr>
      <w:sz w:val="48"/>
      <w:szCs w:val="48"/>
    </w:rPr>
  </w:style>
  <w:style w:type="paragraph" w:styleId="803">
    <w:name w:val="Subtitle"/>
    <w:basedOn w:val="959"/>
    <w:next w:val="959"/>
    <w:link w:val="804"/>
    <w:uiPriority w:val="11"/>
    <w:qFormat/>
    <w:pPr>
      <w:spacing w:before="200" w:after="200"/>
    </w:pPr>
    <w:rPr>
      <w:sz w:val="24"/>
      <w:szCs w:val="24"/>
    </w:rPr>
  </w:style>
  <w:style w:type="character" w:styleId="804">
    <w:name w:val="Subtitle Char"/>
    <w:link w:val="803"/>
    <w:uiPriority w:val="11"/>
    <w:rPr>
      <w:sz w:val="24"/>
      <w:szCs w:val="24"/>
    </w:rPr>
  </w:style>
  <w:style w:type="paragraph" w:styleId="805">
    <w:name w:val="Quote"/>
    <w:basedOn w:val="959"/>
    <w:next w:val="959"/>
    <w:link w:val="806"/>
    <w:uiPriority w:val="29"/>
    <w:qFormat/>
    <w:pPr>
      <w:ind w:left="720" w:right="720"/>
    </w:pPr>
    <w:rPr>
      <w:i/>
    </w:rPr>
  </w:style>
  <w:style w:type="character" w:styleId="806">
    <w:name w:val="Quote Char"/>
    <w:link w:val="805"/>
    <w:uiPriority w:val="29"/>
    <w:rPr>
      <w:i/>
    </w:rPr>
  </w:style>
  <w:style w:type="paragraph" w:styleId="807">
    <w:name w:val="Intense Quote"/>
    <w:basedOn w:val="959"/>
    <w:next w:val="959"/>
    <w:link w:val="80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08">
    <w:name w:val="Intense Quote Char"/>
    <w:link w:val="807"/>
    <w:uiPriority w:val="30"/>
    <w:rPr>
      <w:i/>
    </w:rPr>
  </w:style>
  <w:style w:type="paragraph" w:styleId="809">
    <w:name w:val="Header"/>
    <w:basedOn w:val="959"/>
    <w:link w:val="81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10">
    <w:name w:val="Header Char"/>
    <w:link w:val="809"/>
    <w:uiPriority w:val="99"/>
  </w:style>
  <w:style w:type="paragraph" w:styleId="811">
    <w:name w:val="Footer"/>
    <w:basedOn w:val="959"/>
    <w:link w:val="81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12">
    <w:name w:val="Footer Char"/>
    <w:link w:val="811"/>
    <w:uiPriority w:val="99"/>
  </w:style>
  <w:style w:type="paragraph" w:styleId="813">
    <w:name w:val="Caption"/>
    <w:basedOn w:val="959"/>
    <w:next w:val="95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14">
    <w:name w:val="Caption Char"/>
    <w:basedOn w:val="813"/>
    <w:link w:val="811"/>
    <w:uiPriority w:val="99"/>
  </w:style>
  <w:style w:type="table" w:styleId="815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8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9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0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22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44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45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46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47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48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49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50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5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2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3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55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56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57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58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59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60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61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62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63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64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79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80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81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82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83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84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85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0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1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2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3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4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5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6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07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08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09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10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11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12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13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14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15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16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17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18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19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20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21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22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23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24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25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26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27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28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29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30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31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32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33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34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35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36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37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38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39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40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41">
    <w:name w:val="Hyperlink"/>
    <w:uiPriority w:val="99"/>
    <w:unhideWhenUsed/>
    <w:rPr>
      <w:color w:val="0000ff" w:themeColor="hyperlink"/>
      <w:u w:val="single"/>
    </w:rPr>
  </w:style>
  <w:style w:type="paragraph" w:styleId="942">
    <w:name w:val="footnote text"/>
    <w:basedOn w:val="959"/>
    <w:link w:val="943"/>
    <w:uiPriority w:val="99"/>
    <w:semiHidden/>
    <w:unhideWhenUsed/>
    <w:pPr>
      <w:spacing w:after="40" w:line="240" w:lineRule="auto"/>
    </w:pPr>
    <w:rPr>
      <w:sz w:val="18"/>
    </w:rPr>
  </w:style>
  <w:style w:type="character" w:styleId="943">
    <w:name w:val="Footnote Text Char"/>
    <w:link w:val="942"/>
    <w:uiPriority w:val="99"/>
    <w:rPr>
      <w:sz w:val="18"/>
    </w:rPr>
  </w:style>
  <w:style w:type="character" w:styleId="944">
    <w:name w:val="footnote reference"/>
    <w:uiPriority w:val="99"/>
    <w:unhideWhenUsed/>
    <w:rPr>
      <w:vertAlign w:val="superscript"/>
    </w:rPr>
  </w:style>
  <w:style w:type="paragraph" w:styleId="945">
    <w:name w:val="endnote text"/>
    <w:basedOn w:val="959"/>
    <w:link w:val="946"/>
    <w:uiPriority w:val="99"/>
    <w:semiHidden/>
    <w:unhideWhenUsed/>
    <w:pPr>
      <w:spacing w:after="0" w:line="240" w:lineRule="auto"/>
    </w:pPr>
    <w:rPr>
      <w:sz w:val="20"/>
    </w:rPr>
  </w:style>
  <w:style w:type="character" w:styleId="946">
    <w:name w:val="Endnote Text Char"/>
    <w:link w:val="945"/>
    <w:uiPriority w:val="99"/>
    <w:rPr>
      <w:sz w:val="20"/>
    </w:rPr>
  </w:style>
  <w:style w:type="character" w:styleId="947">
    <w:name w:val="endnote reference"/>
    <w:uiPriority w:val="99"/>
    <w:semiHidden/>
    <w:unhideWhenUsed/>
    <w:rPr>
      <w:vertAlign w:val="superscript"/>
    </w:rPr>
  </w:style>
  <w:style w:type="paragraph" w:styleId="948">
    <w:name w:val="toc 1"/>
    <w:basedOn w:val="959"/>
    <w:next w:val="959"/>
    <w:uiPriority w:val="39"/>
    <w:unhideWhenUsed/>
    <w:pPr>
      <w:ind w:left="0" w:right="0" w:firstLine="0"/>
      <w:spacing w:after="57"/>
    </w:pPr>
  </w:style>
  <w:style w:type="paragraph" w:styleId="949">
    <w:name w:val="toc 2"/>
    <w:basedOn w:val="959"/>
    <w:next w:val="959"/>
    <w:uiPriority w:val="39"/>
    <w:unhideWhenUsed/>
    <w:pPr>
      <w:ind w:left="283" w:right="0" w:firstLine="0"/>
      <w:spacing w:after="57"/>
    </w:pPr>
  </w:style>
  <w:style w:type="paragraph" w:styleId="950">
    <w:name w:val="toc 3"/>
    <w:basedOn w:val="959"/>
    <w:next w:val="959"/>
    <w:uiPriority w:val="39"/>
    <w:unhideWhenUsed/>
    <w:pPr>
      <w:ind w:left="567" w:right="0" w:firstLine="0"/>
      <w:spacing w:after="57"/>
    </w:pPr>
  </w:style>
  <w:style w:type="paragraph" w:styleId="951">
    <w:name w:val="toc 4"/>
    <w:basedOn w:val="959"/>
    <w:next w:val="959"/>
    <w:uiPriority w:val="39"/>
    <w:unhideWhenUsed/>
    <w:pPr>
      <w:ind w:left="850" w:right="0" w:firstLine="0"/>
      <w:spacing w:after="57"/>
    </w:pPr>
  </w:style>
  <w:style w:type="paragraph" w:styleId="952">
    <w:name w:val="toc 5"/>
    <w:basedOn w:val="959"/>
    <w:next w:val="959"/>
    <w:uiPriority w:val="39"/>
    <w:unhideWhenUsed/>
    <w:pPr>
      <w:ind w:left="1134" w:right="0" w:firstLine="0"/>
      <w:spacing w:after="57"/>
    </w:pPr>
  </w:style>
  <w:style w:type="paragraph" w:styleId="953">
    <w:name w:val="toc 6"/>
    <w:basedOn w:val="959"/>
    <w:next w:val="959"/>
    <w:uiPriority w:val="39"/>
    <w:unhideWhenUsed/>
    <w:pPr>
      <w:ind w:left="1417" w:right="0" w:firstLine="0"/>
      <w:spacing w:after="57"/>
    </w:pPr>
  </w:style>
  <w:style w:type="paragraph" w:styleId="954">
    <w:name w:val="toc 7"/>
    <w:basedOn w:val="959"/>
    <w:next w:val="959"/>
    <w:uiPriority w:val="39"/>
    <w:unhideWhenUsed/>
    <w:pPr>
      <w:ind w:left="1701" w:right="0" w:firstLine="0"/>
      <w:spacing w:after="57"/>
    </w:pPr>
  </w:style>
  <w:style w:type="paragraph" w:styleId="955">
    <w:name w:val="toc 8"/>
    <w:basedOn w:val="959"/>
    <w:next w:val="959"/>
    <w:uiPriority w:val="39"/>
    <w:unhideWhenUsed/>
    <w:pPr>
      <w:ind w:left="1984" w:right="0" w:firstLine="0"/>
      <w:spacing w:after="57"/>
    </w:pPr>
  </w:style>
  <w:style w:type="paragraph" w:styleId="956">
    <w:name w:val="toc 9"/>
    <w:basedOn w:val="959"/>
    <w:next w:val="959"/>
    <w:uiPriority w:val="39"/>
    <w:unhideWhenUsed/>
    <w:pPr>
      <w:ind w:left="2268" w:right="0" w:firstLine="0"/>
      <w:spacing w:after="57"/>
    </w:pPr>
  </w:style>
  <w:style w:type="paragraph" w:styleId="957">
    <w:name w:val="TOC Heading"/>
    <w:uiPriority w:val="39"/>
    <w:unhideWhenUsed/>
  </w:style>
  <w:style w:type="paragraph" w:styleId="958">
    <w:name w:val="table of figures"/>
    <w:basedOn w:val="959"/>
    <w:next w:val="959"/>
    <w:uiPriority w:val="99"/>
    <w:unhideWhenUsed/>
    <w:pPr>
      <w:spacing w:after="0" w:afterAutospacing="0"/>
    </w:pPr>
  </w:style>
  <w:style w:type="paragraph" w:styleId="959" w:default="1">
    <w:name w:val="Normal"/>
    <w:next w:val="959"/>
    <w:link w:val="959"/>
    <w:qFormat/>
    <w:rPr>
      <w:sz w:val="26"/>
      <w:lang w:val="ru-RU" w:eastAsia="ru-RU" w:bidi="ar-SA"/>
    </w:rPr>
  </w:style>
  <w:style w:type="paragraph" w:styleId="960">
    <w:name w:val="Заголовок 2"/>
    <w:basedOn w:val="959"/>
    <w:next w:val="959"/>
    <w:link w:val="979"/>
    <w:qFormat/>
    <w:pPr>
      <w:jc w:val="both"/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61">
    <w:name w:val="Заголовок 3"/>
    <w:basedOn w:val="959"/>
    <w:next w:val="959"/>
    <w:link w:val="980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962">
    <w:name w:val="Заголовок 7"/>
    <w:basedOn w:val="959"/>
    <w:next w:val="959"/>
    <w:link w:val="981"/>
    <w:uiPriority w:val="9"/>
    <w:semiHidden/>
    <w:unhideWhenUsed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styleId="963">
    <w:name w:val="Основной шрифт абзаца, Знак"/>
    <w:next w:val="963"/>
    <w:link w:val="959"/>
    <w:semiHidden/>
  </w:style>
  <w:style w:type="table" w:styleId="964">
    <w:name w:val="Обычная таблица"/>
    <w:next w:val="964"/>
    <w:link w:val="959"/>
    <w:semiHidden/>
    <w:tblPr/>
  </w:style>
  <w:style w:type="numbering" w:styleId="965">
    <w:name w:val="Нет списка"/>
    <w:next w:val="965"/>
    <w:link w:val="959"/>
    <w:semiHidden/>
  </w:style>
  <w:style w:type="paragraph" w:styleId="966">
    <w:name w:val="Основной текст"/>
    <w:basedOn w:val="959"/>
    <w:next w:val="966"/>
    <w:link w:val="998"/>
    <w:uiPriority w:val="99"/>
    <w:pPr>
      <w:jc w:val="both"/>
      <w:spacing w:line="240" w:lineRule="exact"/>
    </w:pPr>
    <w:rPr>
      <w:sz w:val="28"/>
    </w:rPr>
  </w:style>
  <w:style w:type="paragraph" w:styleId="967">
    <w:name w:val="Основной текст 2"/>
    <w:basedOn w:val="959"/>
    <w:next w:val="967"/>
    <w:link w:val="959"/>
    <w:rPr>
      <w:sz w:val="28"/>
    </w:rPr>
  </w:style>
  <w:style w:type="paragraph" w:styleId="968">
    <w:name w:val="Верхний колонтитул"/>
    <w:basedOn w:val="959"/>
    <w:next w:val="968"/>
    <w:link w:val="1004"/>
    <w:uiPriority w:val="99"/>
    <w:pPr>
      <w:tabs>
        <w:tab w:val="center" w:pos="4677" w:leader="none"/>
        <w:tab w:val="right" w:pos="9355" w:leader="none"/>
      </w:tabs>
    </w:pPr>
  </w:style>
  <w:style w:type="character" w:styleId="969">
    <w:name w:val="Номер страницы"/>
    <w:basedOn w:val="963"/>
    <w:next w:val="969"/>
    <w:link w:val="959"/>
  </w:style>
  <w:style w:type="paragraph" w:styleId="970">
    <w:name w:val="ConsPlusTitle"/>
    <w:next w:val="970"/>
    <w:link w:val="959"/>
    <w:rPr>
      <w:rFonts w:ascii="Arial" w:hAnsi="Arial" w:cs="Arial"/>
      <w:b/>
      <w:bCs/>
      <w:lang w:val="ru-RU" w:eastAsia="ru-RU" w:bidi="ar-SA"/>
    </w:rPr>
  </w:style>
  <w:style w:type="table" w:styleId="971">
    <w:name w:val="Сетка таблицы"/>
    <w:basedOn w:val="964"/>
    <w:next w:val="971"/>
    <w:link w:val="959"/>
    <w:uiPriority w:val="39"/>
    <w:tblPr/>
  </w:style>
  <w:style w:type="paragraph" w:styleId="972">
    <w:name w:val="Нижний колонтитул"/>
    <w:basedOn w:val="959"/>
    <w:next w:val="972"/>
    <w:link w:val="1010"/>
    <w:uiPriority w:val="99"/>
    <w:pPr>
      <w:tabs>
        <w:tab w:val="center" w:pos="4677" w:leader="none"/>
        <w:tab w:val="right" w:pos="9355" w:leader="none"/>
      </w:tabs>
    </w:pPr>
  </w:style>
  <w:style w:type="paragraph" w:styleId="973">
    <w:name w:val="Текст выноски"/>
    <w:basedOn w:val="959"/>
    <w:next w:val="973"/>
    <w:link w:val="1001"/>
    <w:uiPriority w:val="99"/>
    <w:semiHidden/>
    <w:rPr>
      <w:rFonts w:ascii="Tahoma" w:hAnsi="Tahoma" w:cs="Tahoma"/>
      <w:sz w:val="16"/>
      <w:szCs w:val="16"/>
    </w:rPr>
  </w:style>
  <w:style w:type="paragraph" w:styleId="974">
    <w:name w:val="1"/>
    <w:basedOn w:val="959"/>
    <w:next w:val="974"/>
    <w:link w:val="95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975">
    <w:name w:val="ConsNormal"/>
    <w:next w:val="975"/>
    <w:link w:val="959"/>
    <w:pPr>
      <w:ind w:right="19772" w:firstLine="720"/>
    </w:pPr>
    <w:rPr>
      <w:rFonts w:ascii="Arial" w:hAnsi="Arial" w:cs="Arial"/>
      <w:sz w:val="24"/>
      <w:szCs w:val="24"/>
      <w:lang w:val="ru-RU" w:eastAsia="ru-RU" w:bidi="ar-SA"/>
    </w:rPr>
  </w:style>
  <w:style w:type="paragraph" w:styleId="976">
    <w:name w:val="ConsNonformat"/>
    <w:next w:val="976"/>
    <w:link w:val="959"/>
    <w:pPr>
      <w:ind w:right="19772"/>
    </w:pPr>
    <w:rPr>
      <w:rFonts w:ascii="Courier New" w:hAnsi="Courier New" w:cs="Courier New"/>
      <w:lang w:val="ru-RU" w:eastAsia="ru-RU" w:bidi="ar-SA"/>
    </w:rPr>
  </w:style>
  <w:style w:type="paragraph" w:styleId="977">
    <w:name w:val="ConsPlusNormal"/>
    <w:next w:val="977"/>
    <w:link w:val="959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978">
    <w:name w:val="ConsPlusCell"/>
    <w:next w:val="978"/>
    <w:link w:val="959"/>
    <w:uiPriority w:val="99"/>
    <w:rPr>
      <w:sz w:val="28"/>
      <w:szCs w:val="28"/>
      <w:lang w:val="ru-RU" w:eastAsia="ru-RU" w:bidi="ar-SA"/>
    </w:rPr>
  </w:style>
  <w:style w:type="character" w:styleId="979">
    <w:name w:val="Заголовок 2 Знак"/>
    <w:next w:val="979"/>
    <w:link w:val="960"/>
    <w:rPr>
      <w:rFonts w:ascii="Cambria" w:hAnsi="Cambria"/>
      <w:b/>
      <w:bCs/>
      <w:i/>
      <w:iCs/>
      <w:sz w:val="28"/>
      <w:szCs w:val="28"/>
    </w:rPr>
  </w:style>
  <w:style w:type="character" w:styleId="980">
    <w:name w:val="Заголовок 3 Знак"/>
    <w:next w:val="980"/>
    <w:link w:val="961"/>
    <w:rPr>
      <w:rFonts w:ascii="Arial" w:hAnsi="Arial" w:cs="Arial"/>
      <w:b/>
      <w:bCs/>
      <w:sz w:val="26"/>
      <w:szCs w:val="26"/>
    </w:rPr>
  </w:style>
  <w:style w:type="character" w:styleId="981">
    <w:name w:val="Заголовок 7 Знак"/>
    <w:next w:val="981"/>
    <w:link w:val="962"/>
    <w:uiPriority w:val="9"/>
    <w:semiHidden/>
    <w:rPr>
      <w:rFonts w:ascii="Calibri" w:hAnsi="Calibri"/>
      <w:sz w:val="24"/>
      <w:szCs w:val="24"/>
    </w:rPr>
  </w:style>
  <w:style w:type="paragraph" w:styleId="982">
    <w:name w:val="Default"/>
    <w:next w:val="982"/>
    <w:link w:val="959"/>
    <w:rPr>
      <w:rFonts w:eastAsia="Calibri"/>
      <w:color w:val="000000"/>
      <w:sz w:val="24"/>
      <w:szCs w:val="24"/>
      <w:lang w:val="ru-RU" w:eastAsia="ru-RU" w:bidi="ar-SA"/>
    </w:rPr>
  </w:style>
  <w:style w:type="paragraph" w:styleId="983">
    <w:name w:val="ConsPlusNonformat"/>
    <w:next w:val="983"/>
    <w:link w:val="959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paragraph" w:styleId="984">
    <w:name w:val="Основной текст с отступом"/>
    <w:basedOn w:val="959"/>
    <w:next w:val="984"/>
    <w:link w:val="985"/>
    <w:pPr>
      <w:ind w:firstLine="567"/>
      <w:jc w:val="both"/>
    </w:pPr>
    <w:rPr>
      <w:sz w:val="24"/>
    </w:rPr>
  </w:style>
  <w:style w:type="character" w:styleId="985">
    <w:name w:val="Основной текст с отступом Знак"/>
    <w:next w:val="985"/>
    <w:link w:val="984"/>
    <w:rPr>
      <w:sz w:val="24"/>
    </w:rPr>
  </w:style>
  <w:style w:type="paragraph" w:styleId="986">
    <w:name w:val="Стандартный HTML"/>
    <w:basedOn w:val="959"/>
    <w:next w:val="986"/>
    <w:link w:val="987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</w:rPr>
  </w:style>
  <w:style w:type="character" w:styleId="987">
    <w:name w:val="Стандартный HTML Знак"/>
    <w:next w:val="987"/>
    <w:link w:val="986"/>
    <w:rPr>
      <w:rFonts w:ascii="Courier New" w:hAnsi="Courier New" w:cs="Courier New"/>
    </w:rPr>
  </w:style>
  <w:style w:type="paragraph" w:styleId="988">
    <w:name w:val="Без интервала"/>
    <w:next w:val="988"/>
    <w:link w:val="959"/>
    <w:uiPriority w:val="1"/>
    <w:qFormat/>
    <w:rPr>
      <w:rFonts w:ascii="Calibri" w:hAnsi="Calibri"/>
      <w:sz w:val="22"/>
      <w:szCs w:val="22"/>
      <w:lang w:val="ru-RU" w:eastAsia="ru-RU" w:bidi="ar-SA"/>
    </w:rPr>
  </w:style>
  <w:style w:type="character" w:styleId="989">
    <w:name w:val="Текст сноски Знак,Текст сноски-FN Знак Знак,Footnote Text Char Знак Знак Знак Знак,Footnote Text Char Знак Знак1 Знак,Текст сноски-FN Знак1,Footnote Text Char Знак Знак"/>
    <w:next w:val="989"/>
    <w:link w:val="990"/>
    <w:semiHidden/>
  </w:style>
  <w:style w:type="paragraph" w:styleId="990">
    <w:name w:val="Текст сноски,Текст сноски-FN Знак,Footnote Text Char Знак Знак Знак,Footnote Text Char Знак Знак1,Текст сноски-FN,Footnote Text Char Знак"/>
    <w:basedOn w:val="959"/>
    <w:next w:val="990"/>
    <w:link w:val="989"/>
    <w:semiHidden/>
    <w:rPr>
      <w:sz w:val="20"/>
    </w:rPr>
  </w:style>
  <w:style w:type="character" w:styleId="991">
    <w:name w:val="Текст сноски Знак1"/>
    <w:basedOn w:val="963"/>
    <w:next w:val="991"/>
    <w:link w:val="959"/>
    <w:uiPriority w:val="99"/>
    <w:semiHidden/>
  </w:style>
  <w:style w:type="character" w:styleId="992">
    <w:name w:val="Знак сноски"/>
    <w:next w:val="992"/>
    <w:link w:val="959"/>
    <w:semiHidden/>
    <w:rPr>
      <w:vertAlign w:val="superscript"/>
    </w:rPr>
  </w:style>
  <w:style w:type="paragraph" w:styleId="993">
    <w:name w:val="Знак"/>
    <w:basedOn w:val="959"/>
    <w:next w:val="993"/>
    <w:link w:val="95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994">
    <w:name w:val="Абзац Знак"/>
    <w:next w:val="994"/>
    <w:link w:val="995"/>
    <w:rPr>
      <w:sz w:val="28"/>
      <w:szCs w:val="24"/>
    </w:rPr>
  </w:style>
  <w:style w:type="paragraph" w:styleId="995">
    <w:name w:val="Абзац"/>
    <w:basedOn w:val="959"/>
    <w:next w:val="995"/>
    <w:link w:val="994"/>
    <w:pPr>
      <w:ind w:firstLine="709"/>
      <w:jc w:val="both"/>
    </w:pPr>
    <w:rPr>
      <w:sz w:val="28"/>
      <w:szCs w:val="24"/>
    </w:rPr>
  </w:style>
  <w:style w:type="paragraph" w:styleId="996">
    <w:name w:val="Список,List Char"/>
    <w:basedOn w:val="966"/>
    <w:next w:val="996"/>
    <w:link w:val="997"/>
    <w:pPr>
      <w:ind w:left="1440" w:hanging="360"/>
      <w:spacing w:before="120" w:after="120" w:line="276" w:lineRule="auto"/>
    </w:pPr>
    <w:rPr>
      <w:rFonts w:ascii="Arial" w:hAnsi="Arial"/>
      <w:spacing w:val="-5"/>
      <w:sz w:val="20"/>
      <w:lang w:val="en-US" w:eastAsia="en-US" w:bidi="en-US"/>
    </w:rPr>
  </w:style>
  <w:style w:type="character" w:styleId="997">
    <w:name w:val="Список Знак,List Char Знак"/>
    <w:next w:val="997"/>
    <w:link w:val="996"/>
    <w:rPr>
      <w:rFonts w:ascii="Arial" w:hAnsi="Arial"/>
      <w:spacing w:val="-5"/>
      <w:lang w:val="en-US" w:eastAsia="en-US" w:bidi="en-US"/>
    </w:rPr>
  </w:style>
  <w:style w:type="character" w:styleId="998">
    <w:name w:val="Основной текст Знак"/>
    <w:next w:val="998"/>
    <w:link w:val="966"/>
    <w:uiPriority w:val="99"/>
    <w:rPr>
      <w:sz w:val="28"/>
    </w:rPr>
  </w:style>
  <w:style w:type="paragraph" w:styleId="999">
    <w:name w:val="Подпись рисунков/таблиц"/>
    <w:basedOn w:val="1000"/>
    <w:next w:val="999"/>
    <w:link w:val="959"/>
    <w:uiPriority w:val="99"/>
    <w:qFormat/>
    <w:pPr>
      <w:ind w:firstLine="567"/>
      <w:jc w:val="center"/>
      <w:keepNext/>
      <w:spacing w:before="240" w:line="360" w:lineRule="auto"/>
    </w:pPr>
    <w:rPr>
      <w:b w:val="0"/>
      <w:sz w:val="24"/>
      <w:szCs w:val="18"/>
      <w:lang w:val="en-US" w:eastAsia="en-US" w:bidi="en-US"/>
    </w:rPr>
  </w:style>
  <w:style w:type="paragraph" w:styleId="1000">
    <w:name w:val="Название объекта"/>
    <w:basedOn w:val="959"/>
    <w:next w:val="959"/>
    <w:link w:val="959"/>
    <w:uiPriority w:val="35"/>
    <w:semiHidden/>
    <w:unhideWhenUsed/>
    <w:qFormat/>
    <w:rPr>
      <w:b/>
      <w:bCs/>
      <w:sz w:val="20"/>
    </w:rPr>
  </w:style>
  <w:style w:type="character" w:styleId="1001">
    <w:name w:val="Текст выноски Знак"/>
    <w:next w:val="1001"/>
    <w:link w:val="973"/>
    <w:uiPriority w:val="99"/>
    <w:semiHidden/>
    <w:rPr>
      <w:rFonts w:ascii="Tahoma" w:hAnsi="Tahoma" w:cs="Tahoma"/>
      <w:sz w:val="16"/>
      <w:szCs w:val="16"/>
    </w:rPr>
  </w:style>
  <w:style w:type="paragraph" w:styleId="1002">
    <w:name w:val="Основной текст с отступом 2"/>
    <w:basedOn w:val="959"/>
    <w:next w:val="1002"/>
    <w:link w:val="1003"/>
    <w:uiPriority w:val="99"/>
    <w:semiHidden/>
    <w:unhideWhenUsed/>
    <w:pPr>
      <w:ind w:left="283"/>
      <w:spacing w:after="120" w:line="480" w:lineRule="auto"/>
    </w:pPr>
    <w:rPr>
      <w:sz w:val="24"/>
      <w:szCs w:val="24"/>
    </w:rPr>
  </w:style>
  <w:style w:type="character" w:styleId="1003">
    <w:name w:val="Основной текст с отступом 2 Знак"/>
    <w:next w:val="1003"/>
    <w:link w:val="1002"/>
    <w:uiPriority w:val="99"/>
    <w:semiHidden/>
    <w:rPr>
      <w:sz w:val="24"/>
      <w:szCs w:val="24"/>
    </w:rPr>
  </w:style>
  <w:style w:type="character" w:styleId="1004">
    <w:name w:val="Верхний колонтитул Знак"/>
    <w:next w:val="1004"/>
    <w:link w:val="968"/>
    <w:uiPriority w:val="99"/>
    <w:rPr>
      <w:sz w:val="26"/>
    </w:rPr>
  </w:style>
  <w:style w:type="paragraph" w:styleId="1005">
    <w:name w:val="Маркированный список 3"/>
    <w:basedOn w:val="959"/>
    <w:next w:val="1005"/>
    <w:link w:val="959"/>
    <w:pPr>
      <w:jc w:val="both"/>
      <w:spacing w:after="80" w:line="276" w:lineRule="auto"/>
      <w:tabs>
        <w:tab w:val="num" w:pos="1492" w:leader="none"/>
      </w:tabs>
    </w:pPr>
    <w:rPr>
      <w:sz w:val="28"/>
      <w:szCs w:val="28"/>
      <w:lang w:eastAsia="en-US" w:bidi="en-US"/>
    </w:rPr>
  </w:style>
  <w:style w:type="character" w:styleId="1006">
    <w:name w:val="Гиперссылка"/>
    <w:next w:val="1006"/>
    <w:link w:val="959"/>
    <w:uiPriority w:val="99"/>
    <w:semiHidden/>
    <w:unhideWhenUsed/>
    <w:rPr>
      <w:color w:val="0000ff"/>
      <w:u w:val="single"/>
    </w:rPr>
  </w:style>
  <w:style w:type="character" w:styleId="1007">
    <w:name w:val="apple-converted-space"/>
    <w:next w:val="1007"/>
    <w:link w:val="959"/>
  </w:style>
  <w:style w:type="character" w:styleId="1008">
    <w:name w:val="Строгий"/>
    <w:next w:val="1008"/>
    <w:link w:val="959"/>
    <w:uiPriority w:val="22"/>
    <w:qFormat/>
    <w:rPr>
      <w:b/>
      <w:bCs/>
    </w:rPr>
  </w:style>
  <w:style w:type="character" w:styleId="1009">
    <w:name w:val="Номер строки"/>
    <w:next w:val="1009"/>
    <w:link w:val="959"/>
    <w:uiPriority w:val="99"/>
    <w:semiHidden/>
    <w:unhideWhenUsed/>
  </w:style>
  <w:style w:type="character" w:styleId="1010">
    <w:name w:val="Нижний колонтитул Знак"/>
    <w:next w:val="1010"/>
    <w:link w:val="972"/>
    <w:uiPriority w:val="99"/>
    <w:rPr>
      <w:sz w:val="26"/>
    </w:rPr>
  </w:style>
  <w:style w:type="paragraph" w:styleId="1011">
    <w:name w:val="formattext"/>
    <w:basedOn w:val="959"/>
    <w:next w:val="1011"/>
    <w:link w:val="959"/>
    <w:pPr>
      <w:spacing w:before="100" w:beforeAutospacing="1" w:after="100" w:afterAutospacing="1"/>
    </w:pPr>
    <w:rPr>
      <w:sz w:val="24"/>
      <w:szCs w:val="24"/>
    </w:rPr>
  </w:style>
  <w:style w:type="paragraph" w:styleId="1012">
    <w:name w:val="Обычный (веб)"/>
    <w:basedOn w:val="959"/>
    <w:next w:val="1012"/>
    <w:link w:val="959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1013">
    <w:name w:val="blk"/>
    <w:next w:val="1013"/>
    <w:link w:val="959"/>
  </w:style>
  <w:style w:type="paragraph" w:styleId="1014">
    <w:name w:val="Абзац списка"/>
    <w:basedOn w:val="959"/>
    <w:next w:val="1014"/>
    <w:link w:val="959"/>
    <w:uiPriority w:val="34"/>
    <w:qFormat/>
    <w:pPr>
      <w:contextualSpacing/>
      <w:ind w:left="720"/>
    </w:pPr>
    <w:rPr>
      <w:sz w:val="16"/>
      <w:szCs w:val="16"/>
    </w:rPr>
  </w:style>
  <w:style w:type="character" w:styleId="1015" w:default="1">
    <w:name w:val="Default Paragraph Font"/>
    <w:uiPriority w:val="1"/>
    <w:semiHidden/>
    <w:unhideWhenUsed/>
  </w:style>
  <w:style w:type="numbering" w:styleId="1016" w:default="1">
    <w:name w:val="No List"/>
    <w:uiPriority w:val="99"/>
    <w:semiHidden/>
    <w:unhideWhenUsed/>
  </w:style>
  <w:style w:type="table" w:styleId="101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КУМИ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Вера</dc:creator>
  <cp:revision>38</cp:revision>
  <dcterms:created xsi:type="dcterms:W3CDTF">2021-01-21T11:06:00Z</dcterms:created>
  <dcterms:modified xsi:type="dcterms:W3CDTF">2023-07-17T14:51:00Z</dcterms:modified>
  <cp:version>917504</cp:version>
</cp:coreProperties>
</file>