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C0" w:rsidRPr="005830DC" w:rsidRDefault="005830DC">
      <w:pPr>
        <w:rPr>
          <w:b/>
        </w:rPr>
      </w:pPr>
      <w:r w:rsidRPr="005830DC">
        <w:rPr>
          <w:b/>
        </w:rPr>
        <w:t xml:space="preserve">                                                          ТАРИФЫ НА КОММУНАЛЬНЫЕ УСЛУГИ</w:t>
      </w:r>
    </w:p>
    <w:tbl>
      <w:tblPr>
        <w:tblStyle w:val="a3"/>
        <w:tblW w:w="14850" w:type="dxa"/>
        <w:tblLook w:val="04A0"/>
      </w:tblPr>
      <w:tblGrid>
        <w:gridCol w:w="530"/>
        <w:gridCol w:w="1843"/>
        <w:gridCol w:w="1866"/>
        <w:gridCol w:w="1367"/>
        <w:gridCol w:w="4141"/>
        <w:gridCol w:w="2647"/>
        <w:gridCol w:w="2456"/>
      </w:tblGrid>
      <w:tr w:rsidR="00EC7BC0" w:rsidTr="005830DC">
        <w:tc>
          <w:tcPr>
            <w:tcW w:w="530" w:type="dxa"/>
          </w:tcPr>
          <w:p w:rsidR="00EC7BC0" w:rsidRDefault="00EC7BC0" w:rsidP="00EC7BC0">
            <w:r>
              <w:t>№ п/п</w:t>
            </w:r>
          </w:p>
        </w:tc>
        <w:tc>
          <w:tcPr>
            <w:tcW w:w="1843" w:type="dxa"/>
          </w:tcPr>
          <w:p w:rsidR="00EC7BC0" w:rsidRDefault="00EC7BC0" w:rsidP="00EC7BC0">
            <w:r>
              <w:t>Наименование коммунального ресурса (услуги)</w:t>
            </w:r>
          </w:p>
        </w:tc>
        <w:tc>
          <w:tcPr>
            <w:tcW w:w="1866" w:type="dxa"/>
          </w:tcPr>
          <w:p w:rsidR="00EC7BC0" w:rsidRDefault="00EC7BC0" w:rsidP="00EC7BC0">
            <w:r>
              <w:t>Единица измерения</w:t>
            </w:r>
          </w:p>
        </w:tc>
        <w:tc>
          <w:tcPr>
            <w:tcW w:w="1367" w:type="dxa"/>
          </w:tcPr>
          <w:p w:rsidR="00EC7BC0" w:rsidRDefault="00EC7BC0" w:rsidP="00EC7BC0">
            <w:r>
              <w:t>Тарифы с 01.07.13 г по 30.06.14 г</w:t>
            </w:r>
          </w:p>
        </w:tc>
        <w:tc>
          <w:tcPr>
            <w:tcW w:w="4141" w:type="dxa"/>
          </w:tcPr>
          <w:p w:rsidR="00EC7BC0" w:rsidRDefault="00EC7BC0" w:rsidP="00EC7BC0">
            <w:r>
              <w:t>Наименование нормативно-правового акта, установленного тарифа</w:t>
            </w:r>
          </w:p>
        </w:tc>
        <w:tc>
          <w:tcPr>
            <w:tcW w:w="2647" w:type="dxa"/>
          </w:tcPr>
          <w:p w:rsidR="00EC7BC0" w:rsidRDefault="00EC7BC0" w:rsidP="00EC7BC0">
            <w:r>
              <w:t>Поставщик ресурса (исполнитель услуги)</w:t>
            </w:r>
          </w:p>
        </w:tc>
        <w:tc>
          <w:tcPr>
            <w:tcW w:w="2456" w:type="dxa"/>
          </w:tcPr>
          <w:p w:rsidR="00EC7BC0" w:rsidRDefault="00EC7BC0" w:rsidP="00EC7BC0">
            <w:r>
              <w:t>Юридический адрес,договор</w:t>
            </w:r>
          </w:p>
        </w:tc>
      </w:tr>
      <w:tr w:rsidR="00EC7BC0" w:rsidTr="005830DC">
        <w:tc>
          <w:tcPr>
            <w:tcW w:w="530" w:type="dxa"/>
          </w:tcPr>
          <w:p w:rsidR="00EC7BC0" w:rsidRDefault="00EC7BC0" w:rsidP="00EC7BC0">
            <w:r>
              <w:t>1.</w:t>
            </w:r>
          </w:p>
        </w:tc>
        <w:tc>
          <w:tcPr>
            <w:tcW w:w="1843" w:type="dxa"/>
          </w:tcPr>
          <w:p w:rsidR="00EC7BC0" w:rsidRDefault="00EC7BC0" w:rsidP="00EC7BC0">
            <w:r>
              <w:t>Холодная вода и водоотведение</w:t>
            </w:r>
          </w:p>
        </w:tc>
        <w:tc>
          <w:tcPr>
            <w:tcW w:w="1866" w:type="dxa"/>
          </w:tcPr>
          <w:p w:rsidR="00EC7BC0" w:rsidRDefault="00EC7BC0" w:rsidP="00EC7BC0">
            <w:r>
              <w:t>Руб./1 куб.м</w:t>
            </w:r>
          </w:p>
          <w:p w:rsidR="00EC7E00" w:rsidRDefault="00EC7E00" w:rsidP="00EC7BC0">
            <w:r>
              <w:t>(с учетом НДС)</w:t>
            </w:r>
          </w:p>
        </w:tc>
        <w:tc>
          <w:tcPr>
            <w:tcW w:w="1367" w:type="dxa"/>
          </w:tcPr>
          <w:p w:rsidR="00EC7BC0" w:rsidRDefault="00EC7BC0" w:rsidP="00EC7BC0">
            <w:r>
              <w:t>51,89</w:t>
            </w:r>
          </w:p>
        </w:tc>
        <w:tc>
          <w:tcPr>
            <w:tcW w:w="4141" w:type="dxa"/>
          </w:tcPr>
          <w:p w:rsidR="00EC7BC0" w:rsidRDefault="00EC7BC0" w:rsidP="00EC7BC0">
            <w:r>
              <w:t>Постановление региональной тарифной комиссии СК № 58/1 от 26.11.2012 г «Об установлении тарифов на холодную воду</w:t>
            </w:r>
            <w:r w:rsidR="00EC7E00">
              <w:t xml:space="preserve">, </w:t>
            </w:r>
            <w:r>
              <w:t>водоотведение</w:t>
            </w:r>
            <w:r w:rsidR="00EC7E00">
              <w:t xml:space="preserve"> и очистки сточных вод на 2013 г.</w:t>
            </w:r>
            <w:r w:rsidR="005830DC">
              <w:t>»</w:t>
            </w:r>
          </w:p>
        </w:tc>
        <w:tc>
          <w:tcPr>
            <w:tcW w:w="2647" w:type="dxa"/>
          </w:tcPr>
          <w:p w:rsidR="00EC7BC0" w:rsidRDefault="00EC7E00" w:rsidP="00EC7BC0">
            <w:r>
              <w:t>МУП  «Водоканал»</w:t>
            </w:r>
          </w:p>
        </w:tc>
        <w:tc>
          <w:tcPr>
            <w:tcW w:w="2456" w:type="dxa"/>
          </w:tcPr>
          <w:p w:rsidR="00C4208B" w:rsidRDefault="00C4208B" w:rsidP="00C4208B">
            <w:r>
              <w:t xml:space="preserve">355029, г. Ставрополь, ул. Ленина, 456, </w:t>
            </w:r>
            <w:r w:rsidR="005830DC">
              <w:t xml:space="preserve">       </w:t>
            </w:r>
            <w:r>
              <w:t xml:space="preserve">тел. 56-29-62 </w:t>
            </w:r>
          </w:p>
          <w:p w:rsidR="00EC7BC0" w:rsidRDefault="00E83BAF" w:rsidP="00C4208B">
            <w:r>
              <w:t>Договор № 788.01</w:t>
            </w:r>
            <w:r w:rsidR="00C4208B">
              <w:t xml:space="preserve"> от</w:t>
            </w:r>
            <w:r w:rsidR="00872A12">
              <w:t xml:space="preserve"> 01.12.1999 г.</w:t>
            </w:r>
          </w:p>
        </w:tc>
      </w:tr>
      <w:tr w:rsidR="00EC7BC0" w:rsidTr="005830DC">
        <w:tc>
          <w:tcPr>
            <w:tcW w:w="530" w:type="dxa"/>
          </w:tcPr>
          <w:p w:rsidR="00EC7BC0" w:rsidRDefault="00EC7E00" w:rsidP="00EC7BC0">
            <w:r>
              <w:t>2.</w:t>
            </w:r>
          </w:p>
        </w:tc>
        <w:tc>
          <w:tcPr>
            <w:tcW w:w="1843" w:type="dxa"/>
          </w:tcPr>
          <w:p w:rsidR="00EC7BC0" w:rsidRDefault="00EC7E00" w:rsidP="00EC7BC0">
            <w:r>
              <w:t>Тепловая энергия (горячая вода, отопление)</w:t>
            </w:r>
          </w:p>
        </w:tc>
        <w:tc>
          <w:tcPr>
            <w:tcW w:w="1866" w:type="dxa"/>
          </w:tcPr>
          <w:p w:rsidR="00EC7E00" w:rsidRDefault="00EC7E00" w:rsidP="00EC7BC0">
            <w:r>
              <w:t>Руб./1 Гкал</w:t>
            </w:r>
          </w:p>
          <w:p w:rsidR="00EC7BC0" w:rsidRPr="00EC7E00" w:rsidRDefault="00EC7E00" w:rsidP="00EC7E00">
            <w:r>
              <w:t>(с учетом НДС)</w:t>
            </w:r>
          </w:p>
        </w:tc>
        <w:tc>
          <w:tcPr>
            <w:tcW w:w="1367" w:type="dxa"/>
          </w:tcPr>
          <w:p w:rsidR="00EC7BC0" w:rsidRDefault="00EC7E00" w:rsidP="00EC7BC0">
            <w:r>
              <w:t>1636,07</w:t>
            </w:r>
          </w:p>
        </w:tc>
        <w:tc>
          <w:tcPr>
            <w:tcW w:w="4141" w:type="dxa"/>
          </w:tcPr>
          <w:p w:rsidR="00EC7BC0" w:rsidRDefault="00EC7E00" w:rsidP="00EC7BC0">
            <w:r>
              <w:t>Постановление региональной тарифной комиссии СК № 67/1 от 18.12.2012 г «Об установлении тарифов на тепловую энергию для потребителей Ставропольского края (ред. От 22.03.2013 г №20/2)</w:t>
            </w:r>
            <w:r w:rsidR="005830DC">
              <w:t>»</w:t>
            </w:r>
          </w:p>
        </w:tc>
        <w:tc>
          <w:tcPr>
            <w:tcW w:w="2647" w:type="dxa"/>
          </w:tcPr>
          <w:p w:rsidR="00EC7BC0" w:rsidRDefault="00EC7E00" w:rsidP="00EC7BC0">
            <w:r>
              <w:t>ОАО «Теплосеть»</w:t>
            </w:r>
          </w:p>
        </w:tc>
        <w:tc>
          <w:tcPr>
            <w:tcW w:w="2456" w:type="dxa"/>
          </w:tcPr>
          <w:p w:rsidR="00EC7BC0" w:rsidRDefault="00AB6B1A" w:rsidP="00AB6B1A">
            <w:r>
              <w:t xml:space="preserve">355037, г. Ставрополь, ул. Доваторцев, 44а, тел. 77-73-43, </w:t>
            </w:r>
            <w:r w:rsidR="005830DC">
              <w:t xml:space="preserve">    </w:t>
            </w:r>
            <w:r>
              <w:t>Договор №</w:t>
            </w:r>
            <w:r w:rsidR="00E83BAF">
              <w:t xml:space="preserve"> </w:t>
            </w:r>
            <w:r w:rsidR="00872A12">
              <w:t xml:space="preserve"> 6162 от 13.05.2010 г.</w:t>
            </w:r>
          </w:p>
        </w:tc>
      </w:tr>
      <w:tr w:rsidR="00EC7BC0" w:rsidTr="005830DC">
        <w:tc>
          <w:tcPr>
            <w:tcW w:w="530" w:type="dxa"/>
          </w:tcPr>
          <w:p w:rsidR="00EC7BC0" w:rsidRDefault="00EC7E00" w:rsidP="00EC7BC0">
            <w:r>
              <w:t>3.</w:t>
            </w:r>
          </w:p>
        </w:tc>
        <w:tc>
          <w:tcPr>
            <w:tcW w:w="1843" w:type="dxa"/>
          </w:tcPr>
          <w:p w:rsidR="00EC7BC0" w:rsidRDefault="00EC7E00" w:rsidP="00EC7BC0">
            <w:r>
              <w:t xml:space="preserve">Электрическая энергия для населении, за исключением указанного в п. </w:t>
            </w:r>
            <w:r w:rsidR="005830DC">
              <w:t>1</w:t>
            </w:r>
            <w:r>
              <w:t>.2</w:t>
            </w:r>
            <w:r w:rsidR="005830DC">
              <w:t xml:space="preserve"> и</w:t>
            </w:r>
            <w:r>
              <w:t xml:space="preserve"> 1.3 </w:t>
            </w:r>
          </w:p>
        </w:tc>
        <w:tc>
          <w:tcPr>
            <w:tcW w:w="1866" w:type="dxa"/>
          </w:tcPr>
          <w:p w:rsidR="00EC7BC0" w:rsidRDefault="00EC7E00" w:rsidP="00EC7BC0">
            <w:r>
              <w:t>Руб/1 кВТ.ч</w:t>
            </w:r>
          </w:p>
          <w:p w:rsidR="00EC7E00" w:rsidRDefault="005830DC" w:rsidP="00EC7BC0">
            <w:r>
              <w:t>(одноставоч</w:t>
            </w:r>
            <w:r w:rsidR="00EC7E00">
              <w:t>ный тариф с учетом НДС)</w:t>
            </w:r>
          </w:p>
        </w:tc>
        <w:tc>
          <w:tcPr>
            <w:tcW w:w="1367" w:type="dxa"/>
          </w:tcPr>
          <w:p w:rsidR="00EC7BC0" w:rsidRDefault="00EC7E00" w:rsidP="00EC7BC0">
            <w:r>
              <w:t>3,43</w:t>
            </w:r>
          </w:p>
        </w:tc>
        <w:tc>
          <w:tcPr>
            <w:tcW w:w="4141" w:type="dxa"/>
          </w:tcPr>
          <w:p w:rsidR="00EC7BC0" w:rsidRDefault="00EC7E00" w:rsidP="00EC7BC0">
            <w:r>
              <w:t>Постановление региональной тарифной комиссии СК №70/1 от 24.12.2012 г «Об установлении тарифов на электроэнергию, поставляемую населению Ставропольского края и приравненную к нему категориям потребителей, на 2013 г.»</w:t>
            </w:r>
          </w:p>
        </w:tc>
        <w:tc>
          <w:tcPr>
            <w:tcW w:w="2647" w:type="dxa"/>
          </w:tcPr>
          <w:p w:rsidR="00EC7BC0" w:rsidRDefault="00EC7E00" w:rsidP="00EC7BC0">
            <w:r>
              <w:t>ОАО «Ставропольэнергосбыт»</w:t>
            </w:r>
          </w:p>
        </w:tc>
        <w:tc>
          <w:tcPr>
            <w:tcW w:w="2456" w:type="dxa"/>
          </w:tcPr>
          <w:p w:rsidR="00E83BAF" w:rsidRDefault="00E83BAF" w:rsidP="00E83BAF">
            <w:r>
              <w:t xml:space="preserve">355044, г. Ставрополь, ул. Васякина, 127, </w:t>
            </w:r>
          </w:p>
          <w:p w:rsidR="00EC7BC0" w:rsidRDefault="00E83BAF" w:rsidP="00E83BAF">
            <w:r>
              <w:t>тел. 38-64-66,</w:t>
            </w:r>
            <w:r w:rsidR="005830DC">
              <w:t xml:space="preserve">    </w:t>
            </w:r>
            <w:r>
              <w:t xml:space="preserve"> Договор № 858</w:t>
            </w:r>
            <w:r w:rsidR="005830DC">
              <w:t xml:space="preserve">           </w:t>
            </w:r>
            <w:r>
              <w:t xml:space="preserve"> от 01.01.2008 г.</w:t>
            </w:r>
          </w:p>
        </w:tc>
      </w:tr>
      <w:tr w:rsidR="00EC7BC0" w:rsidTr="005830DC">
        <w:tc>
          <w:tcPr>
            <w:tcW w:w="530" w:type="dxa"/>
          </w:tcPr>
          <w:p w:rsidR="00EC7BC0" w:rsidRDefault="005451C0" w:rsidP="00EC7BC0">
            <w:r>
              <w:t xml:space="preserve">4. </w:t>
            </w:r>
          </w:p>
        </w:tc>
        <w:tc>
          <w:tcPr>
            <w:tcW w:w="1843" w:type="dxa"/>
          </w:tcPr>
          <w:p w:rsidR="00EC7BC0" w:rsidRDefault="005451C0" w:rsidP="00EC7BC0">
            <w:r>
              <w:t>Природный газ</w:t>
            </w:r>
          </w:p>
        </w:tc>
        <w:tc>
          <w:tcPr>
            <w:tcW w:w="1866" w:type="dxa"/>
          </w:tcPr>
          <w:p w:rsidR="005451C0" w:rsidRDefault="005451C0" w:rsidP="00EC7BC0">
            <w:r>
              <w:t>Руб./1 куб. м</w:t>
            </w:r>
          </w:p>
          <w:p w:rsidR="00EC7BC0" w:rsidRPr="005451C0" w:rsidRDefault="005451C0" w:rsidP="005451C0">
            <w:r>
              <w:t>(с учетом НДС)</w:t>
            </w:r>
          </w:p>
        </w:tc>
        <w:tc>
          <w:tcPr>
            <w:tcW w:w="1367" w:type="dxa"/>
          </w:tcPr>
          <w:p w:rsidR="00EC7BC0" w:rsidRDefault="005451C0" w:rsidP="00EC7BC0">
            <w:r>
              <w:t>4,71</w:t>
            </w:r>
          </w:p>
        </w:tc>
        <w:tc>
          <w:tcPr>
            <w:tcW w:w="4141" w:type="dxa"/>
          </w:tcPr>
          <w:p w:rsidR="00EC7BC0" w:rsidRDefault="00EC7E00" w:rsidP="00EC7BC0">
            <w:r>
              <w:t>Постановление региональной тарифной комиссии СК №</w:t>
            </w:r>
            <w:r w:rsidR="005451C0">
              <w:t xml:space="preserve"> 39/2 от 26.06.2013 г.</w:t>
            </w:r>
            <w:r>
              <w:t>«О</w:t>
            </w:r>
            <w:r w:rsidR="005451C0">
              <w:t xml:space="preserve"> ценах на природный газ, реализуемый населению Ставропольского края</w:t>
            </w:r>
          </w:p>
        </w:tc>
        <w:tc>
          <w:tcPr>
            <w:tcW w:w="2647" w:type="dxa"/>
          </w:tcPr>
          <w:p w:rsidR="00EC7BC0" w:rsidRDefault="00B4117F" w:rsidP="00EC7BC0">
            <w:r>
              <w:t>ООО «Газпром межрегионгаз Ставрополь»</w:t>
            </w:r>
          </w:p>
        </w:tc>
        <w:tc>
          <w:tcPr>
            <w:tcW w:w="2456" w:type="dxa"/>
          </w:tcPr>
          <w:p w:rsidR="00EC7BC0" w:rsidRDefault="00E83BAF" w:rsidP="00EC7BC0">
            <w:r>
              <w:t>355000</w:t>
            </w:r>
            <w:r w:rsidR="005830DC">
              <w:t>, г. Ставрополь, ул.М</w:t>
            </w:r>
            <w:r>
              <w:t>аяковского,8</w:t>
            </w:r>
            <w:r w:rsidR="005500E0">
              <w:t xml:space="preserve">     </w:t>
            </w:r>
          </w:p>
        </w:tc>
      </w:tr>
      <w:tr w:rsidR="00EC7BC0" w:rsidTr="005830DC">
        <w:tc>
          <w:tcPr>
            <w:tcW w:w="530" w:type="dxa"/>
          </w:tcPr>
          <w:p w:rsidR="00EC7BC0" w:rsidRDefault="005451C0" w:rsidP="00EC7BC0">
            <w:r>
              <w:t>5.</w:t>
            </w:r>
          </w:p>
        </w:tc>
        <w:tc>
          <w:tcPr>
            <w:tcW w:w="1843" w:type="dxa"/>
          </w:tcPr>
          <w:p w:rsidR="00EC7BC0" w:rsidRDefault="00B4117F" w:rsidP="00EC7BC0">
            <w:r>
              <w:t>Содержание, техническое обслуживание</w:t>
            </w:r>
          </w:p>
        </w:tc>
        <w:tc>
          <w:tcPr>
            <w:tcW w:w="1866" w:type="dxa"/>
          </w:tcPr>
          <w:p w:rsidR="00EC7BC0" w:rsidRDefault="00B4117F" w:rsidP="00EC7BC0">
            <w:r>
              <w:t>Руб./1 кв.м</w:t>
            </w:r>
          </w:p>
        </w:tc>
        <w:tc>
          <w:tcPr>
            <w:tcW w:w="1367" w:type="dxa"/>
          </w:tcPr>
          <w:p w:rsidR="00EC7BC0" w:rsidRDefault="00B4117F" w:rsidP="00EC7BC0">
            <w:r>
              <w:t>10,00</w:t>
            </w:r>
          </w:p>
        </w:tc>
        <w:tc>
          <w:tcPr>
            <w:tcW w:w="4141" w:type="dxa"/>
          </w:tcPr>
          <w:p w:rsidR="00EC7BC0" w:rsidRDefault="00EC7BC0" w:rsidP="00EC7BC0"/>
        </w:tc>
        <w:tc>
          <w:tcPr>
            <w:tcW w:w="2647" w:type="dxa"/>
          </w:tcPr>
          <w:p w:rsidR="00EC7BC0" w:rsidRDefault="00B4117F" w:rsidP="00EC7BC0">
            <w:r>
              <w:t>ЖСК «Объектив»</w:t>
            </w:r>
          </w:p>
        </w:tc>
        <w:tc>
          <w:tcPr>
            <w:tcW w:w="2456" w:type="dxa"/>
          </w:tcPr>
          <w:p w:rsidR="00EC7BC0" w:rsidRDefault="00DD21CF" w:rsidP="00EC7BC0">
            <w:r>
              <w:t>355013,г. Ставрополь, ул.Серова, 474</w:t>
            </w:r>
          </w:p>
        </w:tc>
      </w:tr>
      <w:tr w:rsidR="00E83BAF" w:rsidTr="005830DC">
        <w:tc>
          <w:tcPr>
            <w:tcW w:w="530" w:type="dxa"/>
          </w:tcPr>
          <w:p w:rsidR="00E83BAF" w:rsidRDefault="00E83BAF" w:rsidP="00EC7BC0">
            <w:r>
              <w:t xml:space="preserve">6. </w:t>
            </w:r>
          </w:p>
        </w:tc>
        <w:tc>
          <w:tcPr>
            <w:tcW w:w="1843" w:type="dxa"/>
          </w:tcPr>
          <w:p w:rsidR="00E83BAF" w:rsidRDefault="00E83BAF" w:rsidP="00EC7BC0">
            <w:r>
              <w:t xml:space="preserve">Вывоз ТБО </w:t>
            </w:r>
          </w:p>
        </w:tc>
        <w:tc>
          <w:tcPr>
            <w:tcW w:w="1866" w:type="dxa"/>
          </w:tcPr>
          <w:p w:rsidR="00E83BAF" w:rsidRDefault="00E83BAF" w:rsidP="00EC7BC0">
            <w:r>
              <w:t>куб.м.</w:t>
            </w:r>
          </w:p>
        </w:tc>
        <w:tc>
          <w:tcPr>
            <w:tcW w:w="1367" w:type="dxa"/>
          </w:tcPr>
          <w:p w:rsidR="00E83BAF" w:rsidRDefault="00DB7C15" w:rsidP="00EC7BC0">
            <w:r>
              <w:t>8848,00</w:t>
            </w:r>
          </w:p>
        </w:tc>
        <w:tc>
          <w:tcPr>
            <w:tcW w:w="4141" w:type="dxa"/>
          </w:tcPr>
          <w:p w:rsidR="00E83BAF" w:rsidRDefault="00E83BAF" w:rsidP="00EC7BC0"/>
        </w:tc>
        <w:tc>
          <w:tcPr>
            <w:tcW w:w="2647" w:type="dxa"/>
          </w:tcPr>
          <w:p w:rsidR="00E83BAF" w:rsidRDefault="00DB7C15" w:rsidP="00EC7BC0">
            <w:r>
              <w:t xml:space="preserve">ООО </w:t>
            </w:r>
            <w:r w:rsidR="008268AF">
              <w:t xml:space="preserve"> «Ф</w:t>
            </w:r>
            <w:r>
              <w:t>аун +</w:t>
            </w:r>
            <w:r w:rsidR="008268AF">
              <w:t>»</w:t>
            </w:r>
          </w:p>
        </w:tc>
        <w:tc>
          <w:tcPr>
            <w:tcW w:w="2456" w:type="dxa"/>
          </w:tcPr>
          <w:p w:rsidR="00E83BAF" w:rsidRDefault="00E83BAF" w:rsidP="00EC7BC0">
            <w:r>
              <w:t>355035</w:t>
            </w:r>
            <w:r w:rsidR="005500E0">
              <w:t>, г. Ставрополь,</w:t>
            </w:r>
            <w:r>
              <w:t xml:space="preserve"> </w:t>
            </w:r>
            <w:r w:rsidR="005500E0">
              <w:t>ул.Р</w:t>
            </w:r>
            <w:r>
              <w:t>акитная</w:t>
            </w:r>
            <w:r w:rsidR="005500E0">
              <w:t>, 7Б, тел.</w:t>
            </w:r>
            <w:r>
              <w:t>500-159</w:t>
            </w:r>
            <w:r w:rsidR="005500E0">
              <w:t xml:space="preserve">                   </w:t>
            </w:r>
            <w:r w:rsidR="00DB7C15">
              <w:t xml:space="preserve">  д</w:t>
            </w:r>
            <w:r w:rsidR="005500E0">
              <w:t>оговор №</w:t>
            </w:r>
            <w:r w:rsidR="00DB7C15">
              <w:t xml:space="preserve"> 07-0654</w:t>
            </w:r>
            <w:r w:rsidR="005500E0">
              <w:t xml:space="preserve"> от</w:t>
            </w:r>
            <w:r w:rsidR="00872A12">
              <w:t xml:space="preserve"> 01.01.2014 г.</w:t>
            </w:r>
          </w:p>
        </w:tc>
      </w:tr>
      <w:tr w:rsidR="00EC7BC0" w:rsidTr="008268AF">
        <w:trPr>
          <w:trHeight w:val="1322"/>
        </w:trPr>
        <w:tc>
          <w:tcPr>
            <w:tcW w:w="530" w:type="dxa"/>
          </w:tcPr>
          <w:p w:rsidR="00EC7BC0" w:rsidRDefault="00DB7C15" w:rsidP="00EC7BC0">
            <w:r>
              <w:t>7.</w:t>
            </w:r>
          </w:p>
        </w:tc>
        <w:tc>
          <w:tcPr>
            <w:tcW w:w="1843" w:type="dxa"/>
          </w:tcPr>
          <w:p w:rsidR="00EC7BC0" w:rsidRDefault="00DB7C15" w:rsidP="00EC7BC0">
            <w:r>
              <w:t>ТО лифтов</w:t>
            </w:r>
          </w:p>
        </w:tc>
        <w:tc>
          <w:tcPr>
            <w:tcW w:w="1866" w:type="dxa"/>
          </w:tcPr>
          <w:p w:rsidR="00EC7BC0" w:rsidRDefault="00DB7C15" w:rsidP="00EC7BC0">
            <w:r>
              <w:t xml:space="preserve"> шт</w:t>
            </w:r>
          </w:p>
        </w:tc>
        <w:tc>
          <w:tcPr>
            <w:tcW w:w="1367" w:type="dxa"/>
          </w:tcPr>
          <w:p w:rsidR="00EC7BC0" w:rsidRDefault="00DB7C15" w:rsidP="00EC7BC0">
            <w:r>
              <w:t>9308,78</w:t>
            </w:r>
          </w:p>
        </w:tc>
        <w:tc>
          <w:tcPr>
            <w:tcW w:w="4141" w:type="dxa"/>
          </w:tcPr>
          <w:p w:rsidR="00EC7BC0" w:rsidRDefault="00EC7BC0" w:rsidP="00EC7BC0"/>
        </w:tc>
        <w:tc>
          <w:tcPr>
            <w:tcW w:w="2647" w:type="dxa"/>
          </w:tcPr>
          <w:p w:rsidR="00EC7BC0" w:rsidRDefault="00DB7C15" w:rsidP="00EC7BC0">
            <w:r>
              <w:t>ООО «СУ Ставропольлифт»</w:t>
            </w:r>
          </w:p>
        </w:tc>
        <w:tc>
          <w:tcPr>
            <w:tcW w:w="2456" w:type="dxa"/>
          </w:tcPr>
          <w:p w:rsidR="00EC7BC0" w:rsidRDefault="00DB7C15" w:rsidP="00EC7BC0">
            <w:r>
              <w:t>355040, г. Ставрополь, ул. Шпаковская,98,договор № 222 от 1. г.</w:t>
            </w:r>
            <w:r w:rsidR="00872A12">
              <w:t>01.01.2009 г.</w:t>
            </w:r>
          </w:p>
        </w:tc>
      </w:tr>
    </w:tbl>
    <w:p w:rsidR="00F83BB5" w:rsidRDefault="00274385" w:rsidP="00EC7BC0">
      <w:r>
        <w:lastRenderedPageBreak/>
        <w:t>Примечание: вышеперечисленные коммунальные ресурсы (услуги) оплачиваются непосредственно собственниками жилых помещений по тем же ценам, по которым были предоставлены ресурсоснабжающими организациями без какой-либо надбавки.</w:t>
      </w:r>
    </w:p>
    <w:p w:rsidR="0036111F" w:rsidRPr="0036111F" w:rsidRDefault="0036111F" w:rsidP="00EC7BC0">
      <w:pPr>
        <w:rPr>
          <w:b/>
        </w:rPr>
      </w:pPr>
      <w:r w:rsidRPr="0036111F">
        <w:rPr>
          <w:b/>
        </w:rPr>
        <w:t>Прием платежей.</w:t>
      </w:r>
    </w:p>
    <w:p w:rsidR="0036111F" w:rsidRDefault="0036111F" w:rsidP="00EC7BC0">
      <w:r>
        <w:t xml:space="preserve">     Оплата за коммунальные услуги жильцами осуществляется в любом филиале Северо-Кавказского  банка «ОАО сбербанк России» г. Ставрополя – через кассу или терминал; в любом филиале  СКРУ ОАО «МИнБ».</w:t>
      </w:r>
    </w:p>
    <w:p w:rsidR="0036119C" w:rsidRDefault="0036119C" w:rsidP="00EC7BC0">
      <w:r>
        <w:t>Сведений о количестве случаев снижения платы за нарушения  качества содержания и ремонта общего имущества в МКД за последний календарный год – нет.</w:t>
      </w:r>
    </w:p>
    <w:p w:rsidR="0036119C" w:rsidRDefault="0036119C" w:rsidP="00EC7BC0">
      <w:r>
        <w:t>Сведений о количестве случаев снижения платы за нарушения качества коммунальных услуг и превышение установленных продолжительных перерывов в их оказании за последний календарный год – нет.</w:t>
      </w:r>
    </w:p>
    <w:p w:rsidR="0036119C" w:rsidRDefault="0036119C" w:rsidP="00EC7BC0"/>
    <w:p w:rsidR="001B348E" w:rsidRPr="00EC7BC0" w:rsidRDefault="001B348E" w:rsidP="00EC7BC0"/>
    <w:sectPr w:rsidR="001B348E" w:rsidRPr="00EC7BC0" w:rsidSect="008268AF">
      <w:pgSz w:w="16838" w:h="11906" w:orient="landscape"/>
      <w:pgMar w:top="284" w:right="1134" w:bottom="28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D83" w:rsidRDefault="00451D83" w:rsidP="00E83BAF">
      <w:pPr>
        <w:spacing w:after="0" w:line="240" w:lineRule="auto"/>
      </w:pPr>
      <w:r>
        <w:separator/>
      </w:r>
    </w:p>
  </w:endnote>
  <w:endnote w:type="continuationSeparator" w:id="0">
    <w:p w:rsidR="00451D83" w:rsidRDefault="00451D83" w:rsidP="00E8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D83" w:rsidRDefault="00451D83" w:rsidP="00E83BAF">
      <w:pPr>
        <w:spacing w:after="0" w:line="240" w:lineRule="auto"/>
      </w:pPr>
      <w:r>
        <w:separator/>
      </w:r>
    </w:p>
  </w:footnote>
  <w:footnote w:type="continuationSeparator" w:id="0">
    <w:p w:rsidR="00451D83" w:rsidRDefault="00451D83" w:rsidP="00E83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BC0"/>
    <w:rsid w:val="0014015B"/>
    <w:rsid w:val="001B348E"/>
    <w:rsid w:val="00274385"/>
    <w:rsid w:val="00294276"/>
    <w:rsid w:val="002D3E72"/>
    <w:rsid w:val="0036111F"/>
    <w:rsid w:val="0036119C"/>
    <w:rsid w:val="003660D3"/>
    <w:rsid w:val="00376233"/>
    <w:rsid w:val="0037670D"/>
    <w:rsid w:val="0037725B"/>
    <w:rsid w:val="00451D83"/>
    <w:rsid w:val="005451C0"/>
    <w:rsid w:val="005500E0"/>
    <w:rsid w:val="0056634F"/>
    <w:rsid w:val="005830DC"/>
    <w:rsid w:val="005B543F"/>
    <w:rsid w:val="005D4457"/>
    <w:rsid w:val="008268AF"/>
    <w:rsid w:val="0086295B"/>
    <w:rsid w:val="00872A12"/>
    <w:rsid w:val="008A7A6A"/>
    <w:rsid w:val="009B5AF1"/>
    <w:rsid w:val="009E0240"/>
    <w:rsid w:val="00A3442B"/>
    <w:rsid w:val="00AB6B1A"/>
    <w:rsid w:val="00B4117F"/>
    <w:rsid w:val="00B92561"/>
    <w:rsid w:val="00C4208B"/>
    <w:rsid w:val="00CA2E6E"/>
    <w:rsid w:val="00CB4671"/>
    <w:rsid w:val="00D17573"/>
    <w:rsid w:val="00D94CE5"/>
    <w:rsid w:val="00DB7C15"/>
    <w:rsid w:val="00DD21CF"/>
    <w:rsid w:val="00E83BAF"/>
    <w:rsid w:val="00EC7BC0"/>
    <w:rsid w:val="00EC7E00"/>
    <w:rsid w:val="00F571F2"/>
    <w:rsid w:val="00F83BB5"/>
    <w:rsid w:val="00FE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8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3BAF"/>
  </w:style>
  <w:style w:type="paragraph" w:styleId="a6">
    <w:name w:val="footer"/>
    <w:basedOn w:val="a"/>
    <w:link w:val="a7"/>
    <w:uiPriority w:val="99"/>
    <w:semiHidden/>
    <w:unhideWhenUsed/>
    <w:rsid w:val="00E8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3BAF"/>
  </w:style>
  <w:style w:type="paragraph" w:styleId="a8">
    <w:name w:val="List Paragraph"/>
    <w:basedOn w:val="a"/>
    <w:uiPriority w:val="34"/>
    <w:qFormat/>
    <w:rsid w:val="001B3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Виклухо</dc:creator>
  <cp:keywords/>
  <dc:description/>
  <cp:lastModifiedBy>Виклухо</cp:lastModifiedBy>
  <cp:revision>20</cp:revision>
  <dcterms:created xsi:type="dcterms:W3CDTF">2014-04-11T13:51:00Z</dcterms:created>
  <dcterms:modified xsi:type="dcterms:W3CDTF">2014-04-15T10:11:00Z</dcterms:modified>
</cp:coreProperties>
</file>