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1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1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1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1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1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1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1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1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61"/>
        <w:jc w:val="both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назначении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публичны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слушани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Правила благоустройства территории муниципального образования города Ставрополя</w:t>
      </w:r>
      <w:r>
        <w:rPr>
          <w:rFonts w:ascii="Times New Roman" w:hAnsi="Times New Roman" w:cs="Times New Roman"/>
          <w:iCs/>
          <w:sz w:val="28"/>
          <w:szCs w:val="28"/>
        </w:rPr>
        <w:t xml:space="preserve"> Ставропольского края, утвержденные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от 26 июля 2023 г. № 200 </w:t>
      </w:r>
      <w:r>
        <w:rPr>
          <w:rFonts w:ascii="Times New Roman" w:hAnsi="Times New Roman" w:cs="Times New Roman"/>
          <w:iCs/>
          <w:sz w:val="28"/>
          <w:szCs w:val="28"/>
        </w:rPr>
        <w:t xml:space="preserve">«</w:t>
      </w:r>
      <w:r>
        <w:rPr>
          <w:rFonts w:ascii="Times New Roman" w:hAnsi="Times New Roman" w:cs="Times New Roman"/>
          <w:iCs/>
          <w:sz w:val="28"/>
          <w:szCs w:val="28"/>
        </w:rPr>
        <w:t xml:space="preserve">Об утверждении Правил благоустройства территории 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iCs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</w:rPr>
      </w:r>
      <w:r/>
    </w:p>
    <w:p>
      <w:pPr>
        <w:pStyle w:val="86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86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both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со статьей</w:t>
      </w:r>
      <w:r>
        <w:rPr>
          <w:rFonts w:ascii="Times New Roman" w:hAnsi="Times New Roman"/>
          <w:sz w:val="28"/>
          <w:szCs w:val="28"/>
        </w:rPr>
        <w:t xml:space="preserve"> 5</w:t>
      </w:r>
      <w:r>
        <w:rPr>
          <w:rFonts w:ascii="Times New Roman" w:hAnsi="Times New Roman" w:eastAsia="Times New Roman"/>
          <w:color w:val="000000"/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Градостроительного кодекса Российской Федерации, </w:t>
      </w:r>
      <w:r>
        <w:rPr>
          <w:sz w:val="28"/>
          <w:szCs w:val="28"/>
        </w:rPr>
        <w:t xml:space="preserve">Федеральным законом </w:t>
      </w:r>
      <w:r>
        <w:rPr>
          <w:sz w:val="28"/>
          <w:szCs w:val="28"/>
        </w:rPr>
        <w:t xml:space="preserve">от 06 октября 2003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131-ФЗ </w:t>
      </w:r>
      <w:r>
        <w:rPr>
          <w:sz w:val="28"/>
          <w:szCs w:val="28"/>
        </w:rPr>
        <w:t xml:space="preserve">«Об общих принципах организации местного 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Российской Федерации», Уставом </w:t>
      </w: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города Ставрополя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Положени</w:t>
      </w:r>
      <w:r>
        <w:rPr>
          <w:sz w:val="28"/>
          <w:szCs w:val="28"/>
        </w:rPr>
        <w:t xml:space="preserve">ем</w:t>
      </w:r>
      <w:r>
        <w:rPr>
          <w:sz w:val="28"/>
          <w:szCs w:val="28"/>
        </w:rPr>
        <w:t xml:space="preserve"> о порядке организации и проведения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</w:t>
      </w:r>
      <w:r>
        <w:rPr>
          <w:sz w:val="28"/>
          <w:szCs w:val="28"/>
        </w:rPr>
        <w:t xml:space="preserve">, утвержденным решением </w:t>
      </w:r>
      <w:r>
        <w:rPr>
          <w:sz w:val="28"/>
          <w:szCs w:val="28"/>
        </w:rPr>
        <w:t xml:space="preserve">Ставропольской городской Думы</w:t>
      </w:r>
      <w:r>
        <w:rPr>
          <w:sz w:val="28"/>
          <w:szCs w:val="28"/>
        </w:rPr>
        <w:t xml:space="preserve"> от 25 июля 2018 г. № 251 </w:t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/>
    </w:p>
    <w:p>
      <w:pPr>
        <w:ind w:firstLine="709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</w:t>
      </w:r>
      <w:r>
        <w:rPr>
          <w:rFonts w:ascii="Times New Roman" w:hAnsi="Times New Roman" w:cs="Times New Roman"/>
          <w:sz w:val="28"/>
          <w:szCs w:val="28"/>
        </w:rPr>
        <w:t xml:space="preserve">Назначить проведение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>
        <w:rPr>
          <w:rFonts w:ascii="Times New Roman" w:hAnsi="Times New Roman" w:cs="Times New Roman"/>
          <w:sz w:val="28"/>
          <w:szCs w:val="28"/>
        </w:rPr>
        <w:t xml:space="preserve">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публичны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слушани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муниципального образования города Ставрополя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решением Ставропольской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от 26 июля 2023 г. № 200 </w:t>
      </w:r>
      <w:r>
        <w:rPr>
          <w:rFonts w:ascii="Times New Roman" w:hAnsi="Times New Roman" w:cs="Times New Roman"/>
          <w:iCs/>
          <w:sz w:val="28"/>
          <w:szCs w:val="28"/>
        </w:rPr>
        <w:t xml:space="preserve">«</w:t>
      </w:r>
      <w:r>
        <w:rPr>
          <w:rFonts w:ascii="Times New Roman" w:hAnsi="Times New Roman" w:cs="Times New Roman"/>
          <w:iCs/>
          <w:sz w:val="28"/>
          <w:szCs w:val="28"/>
        </w:rPr>
        <w:t xml:space="preserve">Об утверждении Правил благоустройства территории 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iCs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П</w:t>
      </w:r>
      <w:r>
        <w:rPr>
          <w:rFonts w:ascii="Times New Roman" w:hAnsi="Times New Roman" w:cs="Times New Roman"/>
          <w:sz w:val="28"/>
          <w:szCs w:val="28"/>
        </w:rPr>
        <w:t xml:space="preserve">роект).</w:t>
      </w:r>
      <w:r/>
    </w:p>
    <w:p>
      <w:pPr>
        <w:pStyle w:val="86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проведение собрания участников публичных слушаний по 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роекту на </w:t>
      </w:r>
      <w:r>
        <w:rPr>
          <w:rFonts w:ascii="Times New Roman" w:hAnsi="Times New Roman" w:cs="Times New Roman"/>
          <w:sz w:val="28"/>
          <w:szCs w:val="28"/>
        </w:rPr>
        <w:t xml:space="preserve">06 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11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час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00 мин.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</w:t>
      </w:r>
      <w:r>
        <w:rPr>
          <w:rFonts w:ascii="Times New Roman" w:hAnsi="Times New Roman" w:cs="Times New Roman"/>
          <w:sz w:val="28"/>
          <w:szCs w:val="28"/>
        </w:rPr>
        <w:t xml:space="preserve">ород</w:t>
      </w:r>
      <w:r>
        <w:rPr>
          <w:rFonts w:ascii="Times New Roman" w:hAnsi="Times New Roman" w:cs="Times New Roman"/>
          <w:sz w:val="28"/>
          <w:szCs w:val="28"/>
        </w:rPr>
        <w:t xml:space="preserve"> Ставрополь, просп</w:t>
      </w:r>
      <w:r>
        <w:rPr>
          <w:rFonts w:ascii="Times New Roman" w:hAnsi="Times New Roman" w:cs="Times New Roman"/>
          <w:sz w:val="28"/>
          <w:szCs w:val="28"/>
        </w:rPr>
        <w:t xml:space="preserve">ект</w:t>
      </w:r>
      <w:r>
        <w:rPr>
          <w:rFonts w:ascii="Times New Roman" w:hAnsi="Times New Roman" w:cs="Times New Roman"/>
          <w:sz w:val="28"/>
          <w:szCs w:val="28"/>
        </w:rPr>
        <w:t xml:space="preserve"> К. Маркса, 96, каб</w:t>
      </w:r>
      <w:r>
        <w:rPr>
          <w:rFonts w:ascii="Times New Roman" w:hAnsi="Times New Roman" w:cs="Times New Roman"/>
          <w:sz w:val="28"/>
          <w:szCs w:val="28"/>
        </w:rPr>
        <w:t xml:space="preserve">инет</w:t>
      </w:r>
      <w:r>
        <w:rPr>
          <w:rFonts w:ascii="Times New Roman" w:hAnsi="Times New Roman" w:cs="Times New Roman"/>
          <w:sz w:val="28"/>
          <w:szCs w:val="28"/>
        </w:rPr>
        <w:t xml:space="preserve"> № 206 (малый зал заседаний администрации города Ставрополя).</w:t>
      </w:r>
      <w:r/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Управлению по информационной политике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Ставрополя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в газете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Вечерний Ставрополь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оповещение </w:t>
      </w:r>
      <w:r>
        <w:rPr>
          <w:sz w:val="28"/>
          <w:szCs w:val="28"/>
        </w:rPr>
        <w:t xml:space="preserve">о </w:t>
      </w:r>
      <w:r>
        <w:rPr>
          <w:sz w:val="28"/>
          <w:szCs w:val="28"/>
        </w:rPr>
        <w:t xml:space="preserve">начале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публичных</w:t>
      </w:r>
      <w:r>
        <w:rPr>
          <w:sz w:val="28"/>
          <w:szCs w:val="28"/>
        </w:rPr>
        <w:t xml:space="preserve"> слушаний</w:t>
      </w:r>
      <w:r>
        <w:rPr>
          <w:sz w:val="28"/>
          <w:szCs w:val="28"/>
        </w:rPr>
        <w:t xml:space="preserve"> по проекту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Правила благоустройства территории муниципального образования города Ставрополя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края,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решением Ставропольской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от 26 июля 2023 г. № 200 </w:t>
      </w:r>
      <w:r>
        <w:rPr>
          <w:rFonts w:ascii="Times New Roman" w:hAnsi="Times New Roman" w:cs="Times New Roman"/>
          <w:iCs/>
          <w:sz w:val="28"/>
          <w:szCs w:val="28"/>
        </w:rPr>
        <w:t xml:space="preserve">«</w:t>
      </w:r>
      <w:r>
        <w:rPr>
          <w:rFonts w:ascii="Times New Roman" w:hAnsi="Times New Roman" w:cs="Times New Roman"/>
          <w:iCs/>
          <w:sz w:val="28"/>
          <w:szCs w:val="28"/>
        </w:rPr>
        <w:t xml:space="preserve">Об утверждении                      Правил благоустройства территории муниципального образования города Ставрополя Ставропольского края</w:t>
      </w:r>
      <w:r>
        <w:rPr>
          <w:rFonts w:ascii="Times New Roman" w:hAnsi="Times New Roman" w:cs="Times New Roman"/>
          <w:iCs/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срок до </w:t>
      </w:r>
      <w:r>
        <w:rPr>
          <w:sz w:val="28"/>
          <w:szCs w:val="28"/>
        </w:rPr>
        <w:t xml:space="preserve">14 сентября 2023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согласно приложению</w:t>
      </w:r>
      <w:r>
        <w:rPr>
          <w:sz w:val="28"/>
          <w:szCs w:val="28"/>
        </w:rPr>
        <w:t xml:space="preserve">. </w:t>
      </w:r>
      <w:r/>
    </w:p>
    <w:p>
      <w:pPr>
        <w:ind w:firstLine="720"/>
        <w:jc w:val="both"/>
        <w:widowControl w:val="off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Комитету градостроительства администрации города Ставрополя разместить на официальном са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те</w:t>
      </w:r>
      <w:r>
        <w:rPr>
          <w:sz w:val="28"/>
          <w:szCs w:val="28"/>
        </w:rPr>
        <w:t xml:space="preserve"> администрации города Ставрополя в информационно-телекоммуникационной сети «Интернет»:</w:t>
      </w:r>
      <w:r/>
    </w:p>
    <w:p>
      <w:pPr>
        <w:ind w:firstLine="720"/>
        <w:jc w:val="both"/>
        <w:widowControl w:val="off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оповещение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начале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публичных</w:t>
      </w:r>
      <w:r>
        <w:rPr>
          <w:sz w:val="28"/>
          <w:szCs w:val="28"/>
        </w:rPr>
        <w:t xml:space="preserve"> слушаний </w:t>
      </w:r>
      <w:r>
        <w:rPr>
          <w:sz w:val="28"/>
          <w:szCs w:val="28"/>
        </w:rPr>
        <w:t xml:space="preserve">по проекту о внесении изменений в </w:t>
      </w:r>
      <w:r>
        <w:rPr>
          <w:sz w:val="28"/>
          <w:szCs w:val="28"/>
        </w:rPr>
        <w:t xml:space="preserve">Правила благоустройства территории муниципального образования города Ставрополя Ставропольского</w:t>
      </w:r>
      <w:r>
        <w:rPr>
          <w:sz w:val="28"/>
          <w:szCs w:val="28"/>
        </w:rPr>
        <w:t xml:space="preserve"> края,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решением Ставропольской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от 26 июля 2023 г. № 200 </w:t>
      </w:r>
      <w:r>
        <w:rPr>
          <w:rFonts w:ascii="Times New Roman" w:hAnsi="Times New Roman" w:cs="Times New Roman"/>
          <w:iCs/>
          <w:sz w:val="28"/>
          <w:szCs w:val="28"/>
        </w:rPr>
        <w:t xml:space="preserve">«</w:t>
      </w:r>
      <w:r>
        <w:rPr>
          <w:rFonts w:ascii="Times New Roman" w:hAnsi="Times New Roman" w:cs="Times New Roman"/>
          <w:iCs/>
          <w:sz w:val="28"/>
          <w:szCs w:val="28"/>
        </w:rPr>
        <w:t xml:space="preserve">Об утверждении Правил благоустройства территории 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iCs/>
          <w:sz w:val="28"/>
          <w:szCs w:val="28"/>
        </w:rPr>
        <w:t xml:space="preserve">»</w:t>
      </w:r>
      <w:r>
        <w:rPr>
          <w:sz w:val="28"/>
          <w:szCs w:val="28"/>
        </w:rPr>
        <w:t xml:space="preserve">, в срок до </w:t>
      </w:r>
      <w:r>
        <w:rPr>
          <w:sz w:val="28"/>
          <w:szCs w:val="28"/>
        </w:rPr>
        <w:t xml:space="preserve">14 сентября</w:t>
      </w:r>
      <w:r>
        <w:rPr>
          <w:sz w:val="28"/>
          <w:szCs w:val="28"/>
        </w:rPr>
        <w:t xml:space="preserve"> 2023 года согласно приложению</w:t>
      </w:r>
      <w:r>
        <w:rPr>
          <w:sz w:val="28"/>
          <w:szCs w:val="28"/>
        </w:rPr>
        <w:t xml:space="preserve">;</w:t>
      </w:r>
      <w:r/>
    </w:p>
    <w:p>
      <w:pPr>
        <w:ind w:firstLine="720"/>
        <w:jc w:val="both"/>
        <w:widowControl w:val="off"/>
        <w:tabs>
          <w:tab w:val="left" w:pos="108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и информационные материалы к нему в срок до </w:t>
      </w:r>
      <w:r>
        <w:rPr>
          <w:sz w:val="28"/>
          <w:szCs w:val="28"/>
        </w:rPr>
        <w:t xml:space="preserve">21 сентября</w:t>
      </w:r>
      <w:r>
        <w:rPr>
          <w:sz w:val="28"/>
          <w:szCs w:val="28"/>
        </w:rPr>
        <w:t xml:space="preserve"> 2023 года, но не ранее чем через семь дней со дня </w:t>
      </w:r>
      <w:r>
        <w:rPr>
          <w:sz w:val="28"/>
          <w:szCs w:val="28"/>
        </w:rPr>
        <w:t xml:space="preserve">опубликования</w:t>
      </w:r>
      <w:r>
        <w:rPr>
          <w:sz w:val="28"/>
          <w:szCs w:val="28"/>
        </w:rPr>
        <w:t xml:space="preserve"> оповещения, указанного в абзаце втором пункт</w:t>
      </w:r>
      <w:r>
        <w:rPr>
          <w:sz w:val="28"/>
          <w:szCs w:val="28"/>
        </w:rPr>
        <w:t xml:space="preserve">а 4 настоящего постановления.</w:t>
      </w:r>
      <w:r/>
    </w:p>
    <w:p>
      <w:pPr>
        <w:ind w:firstLine="709"/>
        <w:jc w:val="both"/>
        <w:widowControl w:val="off"/>
        <w:tabs>
          <w:tab w:val="left" w:pos="99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Настоящее постановление вступает в силу со дня его подписания.</w:t>
      </w:r>
      <w:r/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8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 г</w:t>
      </w:r>
      <w:r>
        <w:rPr>
          <w:sz w:val="28"/>
          <w:szCs w:val="28"/>
        </w:rPr>
        <w:t xml:space="preserve">орода Ставрополя                             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И.И. Ульянченко</w:t>
      </w:r>
      <w:r/>
    </w:p>
    <w:p>
      <w:pPr>
        <w:jc w:val="both"/>
        <w:spacing w:line="240" w:lineRule="exact"/>
        <w:widowControl w:val="off"/>
        <w:rPr>
          <w:sz w:val="28"/>
          <w:szCs w:val="28"/>
        </w:rPr>
        <w:sectPr>
          <w:headerReference w:type="default" r:id="rId9"/>
          <w:headerReference w:type="first" r:id="rId10"/>
          <w:footerReference w:type="default" r:id="rId11"/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/>
    </w:p>
    <w:tbl>
      <w:tblPr>
        <w:tblW w:w="9571" w:type="dxa"/>
        <w:jc w:val="center"/>
        <w:tblLook w:val="04A0" w:firstRow="1" w:lastRow="0" w:firstColumn="1" w:lastColumn="0" w:noHBand="0" w:noVBand="1"/>
      </w:tblPr>
      <w:tblGrid>
        <w:gridCol w:w="6346"/>
        <w:gridCol w:w="3225"/>
      </w:tblGrid>
      <w:tr>
        <w:trPr>
          <w:jc w:val="center"/>
        </w:trPr>
        <w:tc>
          <w:tcPr>
            <w:shd w:val="clear" w:color="auto" w:fill="auto"/>
            <w:tcW w:w="6346" w:type="dxa"/>
            <w:textDirection w:val="lrTb"/>
            <w:noWrap w:val="false"/>
          </w:tcPr>
          <w:p>
            <w:pPr>
              <w:jc w:val="center"/>
              <w:spacing w:line="240" w:lineRule="exact"/>
              <w:tabs>
                <w:tab w:val="left" w:pos="1974" w:leader="none"/>
              </w:tabs>
              <w:rPr>
                <w:rFonts w:eastAsia="Calibri"/>
                <w:sz w:val="28"/>
                <w:szCs w:val="28"/>
                <w:lang w:eastAsia="en-US"/>
              </w:rPr>
            </w:pPr>
            <w:r/>
            <w:bookmarkStart w:id="0" w:name="_GoBack"/>
            <w:r/>
            <w:r/>
          </w:p>
        </w:tc>
        <w:tc>
          <w:tcPr>
            <w:shd w:val="clear" w:color="auto" w:fill="auto"/>
            <w:tcW w:w="3225" w:type="dxa"/>
            <w:textDirection w:val="lrTb"/>
            <w:noWrap w:val="false"/>
          </w:tcPr>
          <w:p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Приложение </w:t>
            </w:r>
            <w:r/>
          </w:p>
          <w:p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  <w:p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к постановлению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главы</w:t>
            </w:r>
            <w:r/>
          </w:p>
          <w:p>
            <w:pPr>
              <w:spacing w:line="240" w:lineRule="exact"/>
              <w:tabs>
                <w:tab w:val="left" w:pos="3978" w:leader="none"/>
              </w:tabs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города Ставрополя</w:t>
            </w:r>
            <w:r/>
          </w:p>
          <w:p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№ </w:t>
            </w:r>
            <w:r/>
          </w:p>
          <w:p>
            <w:pPr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</w:r>
            <w:r/>
          </w:p>
        </w:tc>
      </w:tr>
    </w:tbl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ОПОВЕЩЕНИ</w:t>
      </w:r>
      <w:r>
        <w:rPr>
          <w:sz w:val="28"/>
          <w:szCs w:val="28"/>
        </w:rPr>
        <w:t xml:space="preserve">Е</w:t>
      </w:r>
      <w:r/>
    </w:p>
    <w:p>
      <w:pPr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начале публичных слушаний </w:t>
      </w:r>
      <w:r>
        <w:rPr>
          <w:sz w:val="28"/>
          <w:szCs w:val="28"/>
        </w:rPr>
        <w:t xml:space="preserve">по проекту 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iCs/>
          <w:sz w:val="28"/>
          <w:szCs w:val="28"/>
        </w:rPr>
        <w:t xml:space="preserve">Правила благоустройства территории муниципального образования </w:t>
      </w:r>
      <w:r>
        <w:rPr>
          <w:sz w:val="28"/>
          <w:szCs w:val="28"/>
        </w:rPr>
      </w:r>
      <w:r/>
    </w:p>
    <w:p>
      <w:pPr>
        <w:jc w:val="center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города Ставрополя</w:t>
      </w:r>
      <w:r>
        <w:rPr>
          <w:rFonts w:ascii="Times New Roman" w:hAnsi="Times New Roman" w:cs="Times New Roman"/>
          <w:iCs/>
          <w:sz w:val="28"/>
          <w:szCs w:val="28"/>
        </w:rPr>
        <w:t xml:space="preserve"> Ставропольского края, утвержденные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от 26 июля 2023 г. № 200 </w:t>
      </w:r>
      <w:r>
        <w:rPr>
          <w:rFonts w:ascii="Times New Roman" w:hAnsi="Times New Roman" w:cs="Times New Roman"/>
          <w:iCs/>
          <w:sz w:val="28"/>
          <w:szCs w:val="28"/>
        </w:rPr>
        <w:t xml:space="preserve">«</w:t>
      </w:r>
      <w:r>
        <w:rPr>
          <w:rFonts w:ascii="Times New Roman" w:hAnsi="Times New Roman" w:cs="Times New Roman"/>
          <w:iCs/>
          <w:sz w:val="28"/>
          <w:szCs w:val="28"/>
        </w:rPr>
        <w:t xml:space="preserve">Об утверждении Правил благоустройства территории муниципального образования </w:t>
      </w:r>
      <w:r>
        <w:rPr>
          <w:sz w:val="28"/>
          <w:szCs w:val="28"/>
        </w:rPr>
      </w:r>
      <w:r/>
    </w:p>
    <w:p>
      <w:pPr>
        <w:jc w:val="center"/>
        <w:spacing w:line="240" w:lineRule="exact"/>
        <w:rPr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города Ставрополя Ставропольского края</w:t>
      </w:r>
      <w:r>
        <w:rPr>
          <w:rFonts w:ascii="Times New Roman" w:hAnsi="Times New Roman" w:cs="Times New Roman"/>
          <w:iCs/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/>
    </w:p>
    <w:p>
      <w:pPr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pacing w:line="23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Комиссия по землепользованию и застройке города Ставрополя, утвержденная постановлением администрации города Ставрополя                           </w:t>
      </w:r>
      <w:r>
        <w:rPr>
          <w:sz w:val="28"/>
          <w:szCs w:val="28"/>
        </w:rPr>
        <w:t xml:space="preserve">от 02.08.2011 №</w:t>
      </w:r>
      <w:r>
        <w:rPr>
          <w:sz w:val="28"/>
          <w:szCs w:val="28"/>
        </w:rPr>
        <w:t xml:space="preserve"> 2119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информирует о начале публичных слушаний</w:t>
      </w:r>
      <w:r>
        <w:rPr>
          <w:sz w:val="28"/>
          <w:szCs w:val="28"/>
        </w:rPr>
        <w:t xml:space="preserve"> по проекту </w:t>
      </w: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Правила благоустройства территории муниципального образования города Ставрополя Ставропольского</w:t>
      </w:r>
      <w:r>
        <w:rPr>
          <w:sz w:val="28"/>
          <w:szCs w:val="28"/>
        </w:rPr>
        <w:t xml:space="preserve"> края,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решением Ставропольской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от 26 июля 2023 г. № 200 </w:t>
      </w:r>
      <w:r>
        <w:rPr>
          <w:rFonts w:ascii="Times New Roman" w:hAnsi="Times New Roman" w:cs="Times New Roman"/>
          <w:iCs/>
          <w:sz w:val="28"/>
          <w:szCs w:val="28"/>
        </w:rPr>
        <w:t xml:space="preserve">«</w:t>
      </w:r>
      <w:r>
        <w:rPr>
          <w:rFonts w:ascii="Times New Roman" w:hAnsi="Times New Roman" w:cs="Times New Roman"/>
          <w:iCs/>
          <w:sz w:val="28"/>
          <w:szCs w:val="28"/>
        </w:rPr>
        <w:t xml:space="preserve">Об утверждении Правил благоустройства территории муниципального образования города Ставрополя Ставропольского края</w:t>
      </w:r>
      <w:r>
        <w:rPr>
          <w:rFonts w:ascii="Times New Roman" w:hAnsi="Times New Roman" w:cs="Times New Roman"/>
          <w:iCs/>
          <w:sz w:val="28"/>
          <w:szCs w:val="28"/>
        </w:rPr>
        <w:t xml:space="preserve">»</w:t>
      </w:r>
      <w:r>
        <w:rPr>
          <w:sz w:val="28"/>
          <w:szCs w:val="28"/>
        </w:rPr>
        <w:t xml:space="preserve"> (далее – Проект)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размещенн</w:t>
      </w:r>
      <w:r>
        <w:rPr>
          <w:sz w:val="28"/>
          <w:szCs w:val="28"/>
        </w:rPr>
        <w:t xml:space="preserve">ому</w:t>
      </w:r>
      <w:r>
        <w:rPr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 «Интернет» 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</w:t>
      </w:r>
      <w:hyperlink r:id="rId13" w:tooltip="http://ставрополь.рф/" w:history="1">
        <w:r>
          <w:rPr>
            <w:sz w:val="28"/>
            <w:szCs w:val="28"/>
          </w:rPr>
          <w:t xml:space="preserve">http://ставрополь.рф/</w:t>
        </w:r>
      </w:hyperlink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spacing w:line="23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мат</w:t>
      </w:r>
      <w:r>
        <w:rPr>
          <w:sz w:val="28"/>
          <w:szCs w:val="28"/>
        </w:rPr>
        <w:t xml:space="preserve">ериалы к П</w:t>
      </w:r>
      <w:r>
        <w:rPr>
          <w:sz w:val="28"/>
          <w:szCs w:val="28"/>
        </w:rPr>
        <w:t xml:space="preserve">роекту сост</w:t>
      </w:r>
      <w:r>
        <w:rPr>
          <w:sz w:val="28"/>
          <w:szCs w:val="28"/>
        </w:rPr>
        <w:t xml:space="preserve">оят из пояснительной записки к П</w:t>
      </w:r>
      <w:r>
        <w:rPr>
          <w:sz w:val="28"/>
          <w:szCs w:val="28"/>
        </w:rPr>
        <w:t xml:space="preserve">роекту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spacing w:line="23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убличные слушания будут проводиться в порядке, установленном Положением о порядке организации и проведени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</w:t>
      </w:r>
      <w:r>
        <w:rPr>
          <w:sz w:val="28"/>
          <w:szCs w:val="28"/>
        </w:rPr>
        <w:t xml:space="preserve">25 июля 2018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251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менее 20 и не более 30 дней</w:t>
      </w:r>
      <w:r>
        <w:rPr>
          <w:sz w:val="28"/>
          <w:szCs w:val="28"/>
          <w:highlight w:val="none"/>
        </w:rPr>
        <w:t xml:space="preserve"> со дня </w:t>
      </w:r>
      <w:r>
        <w:rPr>
          <w:sz w:val="28"/>
          <w:szCs w:val="28"/>
          <w:highlight w:val="none"/>
        </w:rPr>
        <w:t xml:space="preserve">опубликования настоящего оповещения до дня опубликования заключения о </w:t>
      </w:r>
      <w:r>
        <w:rPr>
          <w:sz w:val="28"/>
          <w:szCs w:val="28"/>
          <w:highlight w:val="none"/>
        </w:rPr>
        <w:t xml:space="preserve">результатах публичных слушаний.</w:t>
      </w:r>
      <w:r>
        <w:rPr>
          <w:sz w:val="28"/>
          <w:szCs w:val="28"/>
        </w:rPr>
      </w:r>
      <w:r/>
    </w:p>
    <w:p>
      <w:pPr>
        <w:ind w:firstLine="709"/>
        <w:jc w:val="both"/>
        <w:spacing w:line="232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Собрани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участников публичных слушаний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</w:t>
      </w:r>
      <w:r>
        <w:rPr>
          <w:sz w:val="28"/>
          <w:szCs w:val="28"/>
        </w:rPr>
        <w:t xml:space="preserve">роекту </w:t>
      </w:r>
      <w:r>
        <w:rPr>
          <w:sz w:val="28"/>
          <w:szCs w:val="28"/>
        </w:rPr>
        <w:t xml:space="preserve">                 состоится </w:t>
      </w:r>
      <w:r>
        <w:rPr>
          <w:sz w:val="28"/>
          <w:szCs w:val="28"/>
        </w:rPr>
        <w:t xml:space="preserve">06 октября</w:t>
      </w:r>
      <w:r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 в 11 час. 00 мин. по адресу: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ород</w:t>
      </w:r>
      <w:r>
        <w:rPr>
          <w:sz w:val="28"/>
          <w:szCs w:val="28"/>
        </w:rPr>
        <w:t xml:space="preserve"> Ставрополь, просп</w:t>
      </w:r>
      <w:r>
        <w:rPr>
          <w:sz w:val="28"/>
          <w:szCs w:val="28"/>
        </w:rPr>
        <w:t xml:space="preserve">ект</w:t>
      </w:r>
      <w:r>
        <w:rPr>
          <w:sz w:val="28"/>
          <w:szCs w:val="28"/>
        </w:rPr>
        <w:t xml:space="preserve"> К. Маркса, 96, каб</w:t>
      </w:r>
      <w:r>
        <w:rPr>
          <w:sz w:val="28"/>
          <w:szCs w:val="28"/>
        </w:rPr>
        <w:t xml:space="preserve">инет</w:t>
      </w:r>
      <w:r>
        <w:rPr>
          <w:sz w:val="28"/>
          <w:szCs w:val="28"/>
        </w:rPr>
        <w:t xml:space="preserve"> № 206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мал</w:t>
      </w:r>
      <w:r>
        <w:rPr>
          <w:sz w:val="28"/>
          <w:szCs w:val="28"/>
        </w:rPr>
        <w:t xml:space="preserve">ый</w:t>
      </w:r>
      <w:r>
        <w:rPr>
          <w:sz w:val="28"/>
          <w:szCs w:val="28"/>
        </w:rPr>
        <w:t xml:space="preserve"> зал заседаний а</w:t>
      </w:r>
      <w:r>
        <w:rPr>
          <w:sz w:val="28"/>
          <w:szCs w:val="28"/>
        </w:rPr>
        <w:t xml:space="preserve">дминистрации города Ставрополя)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spacing w:line="232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Ознакомиться с </w:t>
      </w:r>
      <w:r>
        <w:rPr>
          <w:sz w:val="28"/>
          <w:szCs w:val="28"/>
        </w:rPr>
        <w:t xml:space="preserve">представленным П</w:t>
      </w:r>
      <w:r>
        <w:rPr>
          <w:sz w:val="28"/>
          <w:szCs w:val="28"/>
        </w:rPr>
        <w:t xml:space="preserve">роект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на экспозиции </w:t>
      </w:r>
      <w:r>
        <w:rPr>
          <w:sz w:val="28"/>
          <w:szCs w:val="28"/>
        </w:rPr>
        <w:t xml:space="preserve">         с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 </w:t>
      </w:r>
      <w:r>
        <w:rPr>
          <w:sz w:val="28"/>
          <w:szCs w:val="28"/>
        </w:rPr>
        <w:t xml:space="preserve">сентября 2023</w:t>
      </w:r>
      <w:r>
        <w:rPr>
          <w:sz w:val="28"/>
          <w:szCs w:val="28"/>
        </w:rPr>
        <w:t xml:space="preserve"> 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03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комитете градостроительства администрации города Ставрополя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рабочие дни               с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9 час. 00 мин. </w:t>
      </w:r>
      <w:r>
        <w:rPr>
          <w:sz w:val="28"/>
          <w:szCs w:val="28"/>
        </w:rPr>
        <w:t xml:space="preserve">до 18 час. 00 мин. (перерыв с 13 час. 00 мин.                          до 14 час. 00 мин.) </w:t>
      </w:r>
      <w:r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ород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Ставрополь, </w:t>
      </w:r>
      <w:r>
        <w:rPr>
          <w:sz w:val="28"/>
          <w:szCs w:val="28"/>
        </w:rPr>
        <w:t xml:space="preserve">ул</w:t>
      </w:r>
      <w:r>
        <w:rPr>
          <w:sz w:val="28"/>
          <w:szCs w:val="28"/>
        </w:rPr>
        <w:t xml:space="preserve">ица</w:t>
      </w:r>
      <w:r>
        <w:rPr>
          <w:sz w:val="28"/>
          <w:szCs w:val="28"/>
        </w:rPr>
        <w:t xml:space="preserve"> Мира, 282а.</w:t>
      </w:r>
      <w:r/>
    </w:p>
    <w:p>
      <w:pPr>
        <w:ind w:firstLine="709"/>
        <w:jc w:val="both"/>
        <w:spacing w:line="232" w:lineRule="auto"/>
        <w:widowControl w:val="off"/>
        <w:rPr>
          <w:highlight w:val="none"/>
        </w:rPr>
      </w:pPr>
      <w:r>
        <w:rPr>
          <w:sz w:val="28"/>
          <w:szCs w:val="28"/>
          <w:highlight w:val="none"/>
        </w:rPr>
        <w:t xml:space="preserve">Участники публичных слушаний имеют право внести свои замечания и </w:t>
      </w:r>
      <w:r>
        <w:rPr>
          <w:sz w:val="28"/>
          <w:szCs w:val="28"/>
          <w:highlight w:val="none"/>
        </w:rPr>
        <w:t xml:space="preserve">предложения в следующем порядке: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line="23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 </w:t>
      </w:r>
      <w:r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 xml:space="preserve">03 октября</w:t>
      </w:r>
      <w:r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ind w:firstLine="709"/>
        <w:jc w:val="both"/>
        <w:spacing w:line="232" w:lineRule="auto"/>
        <w:widowControl w:val="off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письменной форме </w:t>
      </w:r>
      <w:r>
        <w:rPr>
          <w:sz w:val="28"/>
          <w:szCs w:val="28"/>
          <w:highlight w:val="none"/>
        </w:rPr>
        <w:t xml:space="preserve">или в форме электронного документа </w:t>
      </w:r>
      <w:r>
        <w:rPr>
          <w:sz w:val="28"/>
          <w:szCs w:val="28"/>
        </w:rPr>
        <w:t xml:space="preserve">в адрес комиссии по землепользованию и </w:t>
      </w:r>
      <w:r>
        <w:rPr>
          <w:sz w:val="28"/>
          <w:szCs w:val="28"/>
        </w:rPr>
        <w:t xml:space="preserve">застройк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аврополя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рабочие дни с 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9 час. 00 мин. </w:t>
      </w:r>
      <w:r>
        <w:rPr>
          <w:sz w:val="28"/>
          <w:szCs w:val="28"/>
        </w:rPr>
        <w:t xml:space="preserve">до 18 час. 00 мин. (перерыв с 13 час. 00 мин.                  до 14 час. 00 мин.) </w:t>
      </w:r>
      <w:r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ород </w:t>
      </w:r>
      <w:r>
        <w:rPr>
          <w:sz w:val="28"/>
          <w:szCs w:val="28"/>
        </w:rPr>
        <w:t xml:space="preserve">Ставрополь, </w:t>
      </w:r>
      <w:r>
        <w:rPr>
          <w:sz w:val="28"/>
          <w:szCs w:val="28"/>
        </w:rPr>
        <w:t xml:space="preserve">ул</w:t>
      </w:r>
      <w:r>
        <w:rPr>
          <w:sz w:val="28"/>
          <w:szCs w:val="28"/>
        </w:rPr>
        <w:t xml:space="preserve">ица</w:t>
      </w:r>
      <w:r>
        <w:rPr>
          <w:sz w:val="28"/>
          <w:szCs w:val="28"/>
        </w:rPr>
        <w:t xml:space="preserve"> Мира, 282а,            каб</w:t>
      </w:r>
      <w:r>
        <w:rPr>
          <w:sz w:val="28"/>
          <w:szCs w:val="28"/>
        </w:rPr>
        <w:t xml:space="preserve">инет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61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 xml:space="preserve">градостроительства </w:t>
      </w:r>
      <w:r>
        <w:rPr>
          <w:sz w:val="28"/>
          <w:szCs w:val="28"/>
        </w:rPr>
        <w:t xml:space="preserve">администрации города Ставрополя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  <w:spacing w:line="23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посредством записи в книге (журнале) </w:t>
      </w:r>
      <w:r>
        <w:rPr>
          <w:sz w:val="28"/>
          <w:szCs w:val="28"/>
        </w:rPr>
        <w:t xml:space="preserve">учета посетителей экспозиции п</w:t>
      </w:r>
      <w:r>
        <w:rPr>
          <w:sz w:val="28"/>
          <w:szCs w:val="28"/>
        </w:rPr>
        <w:t xml:space="preserve">роекта, подлежащего расс</w:t>
      </w:r>
      <w:r>
        <w:rPr>
          <w:sz w:val="28"/>
          <w:szCs w:val="28"/>
        </w:rPr>
        <w:t xml:space="preserve">мотрению на публичных слушаниях;</w:t>
      </w:r>
      <w:r>
        <w:rPr>
          <w:sz w:val="28"/>
          <w:szCs w:val="28"/>
        </w:rPr>
      </w:r>
      <w:r/>
    </w:p>
    <w:p>
      <w:pPr>
        <w:ind w:firstLine="709"/>
        <w:jc w:val="both"/>
        <w:spacing w:line="232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2) </w:t>
      </w:r>
      <w:r>
        <w:rPr>
          <w:sz w:val="28"/>
          <w:szCs w:val="28"/>
        </w:rPr>
        <w:t xml:space="preserve">в письменной или устной форме 06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2023</w:t>
      </w:r>
      <w:r>
        <w:rPr>
          <w:sz w:val="28"/>
          <w:szCs w:val="28"/>
        </w:rPr>
        <w:t xml:space="preserve"> года в ходе проведения собрани</w:t>
      </w:r>
      <w:r>
        <w:rPr>
          <w:sz w:val="28"/>
          <w:szCs w:val="28"/>
        </w:rPr>
        <w:t xml:space="preserve">я участников публичных слушаний.</w:t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  <w:spacing w:line="23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Замечания и предложения вносятся участниками публичных слу</w:t>
      </w:r>
      <w:r>
        <w:rPr>
          <w:sz w:val="28"/>
          <w:szCs w:val="28"/>
        </w:rPr>
        <w:t xml:space="preserve">шаний с указанием наименования П</w:t>
      </w:r>
      <w:r>
        <w:rPr>
          <w:sz w:val="28"/>
          <w:szCs w:val="28"/>
        </w:rPr>
        <w:t xml:space="preserve">роекта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четкой формулировкой сути замечания, предложения. </w:t>
      </w:r>
      <w:r>
        <w:rPr>
          <w:sz w:val="28"/>
          <w:szCs w:val="28"/>
        </w:rPr>
        <w:t xml:space="preserve">Также участники публичных слушаний </w:t>
      </w:r>
      <w:r>
        <w:rPr>
          <w:sz w:val="28"/>
          <w:szCs w:val="28"/>
        </w:rPr>
        <w:t xml:space="preserve">в целях идентификации одновременно с внесением предложений и замечаний</w:t>
      </w:r>
      <w:r>
        <w:rPr>
          <w:sz w:val="28"/>
          <w:szCs w:val="28"/>
        </w:rPr>
        <w:t xml:space="preserve"> представляют сведения о себе: фамилия, имя, отчество</w:t>
      </w:r>
      <w:r>
        <w:rPr>
          <w:sz w:val="28"/>
          <w:szCs w:val="28"/>
        </w:rPr>
        <w:t xml:space="preserve">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Участники публичных слушаний, являющиеся правообладат</w:t>
      </w:r>
      <w:r>
        <w:rPr>
          <w:sz w:val="28"/>
          <w:szCs w:val="28"/>
        </w:rPr>
        <w:t xml:space="preserve">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</w:t>
      </w:r>
      <w:r>
        <w:rPr>
          <w:sz w:val="28"/>
          <w:szCs w:val="28"/>
        </w:rPr>
        <w:t xml:space="preserve">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r>
        <w:rPr>
          <w:sz w:val="28"/>
          <w:szCs w:val="28"/>
        </w:rPr>
        <w:t xml:space="preserve">, объекты капитального строительства,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/>
    </w:p>
    <w:p>
      <w:pPr>
        <w:ind w:firstLine="709"/>
        <w:jc w:val="both"/>
        <w:spacing w:line="232" w:lineRule="auto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</w:t>
      </w:r>
      <w:hyperlink r:id="rId14" w:tooltip="consultantplus://offline/ref=9EA1FE2E3348BEFB65A8B453A3EECD550292B86A9C4512CC5C1F993987N5S3M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«О персональных данных».</w:t>
      </w:r>
      <w:r/>
    </w:p>
    <w:p>
      <w:pPr>
        <w:ind w:firstLine="709"/>
        <w:jc w:val="both"/>
        <w:spacing w:line="232" w:lineRule="auto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случае выявления факта представления участником </w:t>
      </w:r>
      <w:r>
        <w:rPr>
          <w:sz w:val="28"/>
          <w:szCs w:val="28"/>
        </w:rPr>
        <w:t xml:space="preserve">публичных слушаний</w:t>
      </w:r>
      <w:r>
        <w:rPr>
          <w:sz w:val="28"/>
          <w:szCs w:val="28"/>
        </w:rPr>
        <w:t xml:space="preserve"> недостоверных сведений внесенные им предложения и замечания не рассматриваются.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 главы </w:t>
      </w:r>
      <w:r/>
    </w:p>
    <w:p>
      <w:pPr>
        <w:contextualSpacing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Д.Ю. Семёнов</w:t>
      </w:r>
      <w:bookmarkEnd w:id="0"/>
      <w:r/>
      <w:r/>
    </w:p>
    <w:p>
      <w:pPr>
        <w:contextualSpacing/>
        <w:jc w:val="both"/>
        <w:spacing w:line="240" w:lineRule="exact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</w:pPr>
    <w:r/>
    <w:r/>
  </w:p>
  <w:p>
    <w:pPr>
      <w:pStyle w:val="86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/>
  </w:p>
  <w:p>
    <w:pPr>
      <w:pStyle w:val="86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5"/>
      <w:jc w:val="center"/>
    </w:pPr>
    <w:r/>
    <w:r/>
  </w:p>
  <w:p>
    <w:pPr>
      <w:pStyle w:val="86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56"/>
    <w:next w:val="856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83">
    <w:name w:val="Heading 1 Char"/>
    <w:basedOn w:val="857"/>
    <w:link w:val="682"/>
    <w:uiPriority w:val="9"/>
    <w:rPr>
      <w:rFonts w:ascii="Arial" w:hAnsi="Arial" w:cs="Arial" w:eastAsia="Arial"/>
      <w:sz w:val="40"/>
      <w:szCs w:val="40"/>
    </w:rPr>
  </w:style>
  <w:style w:type="paragraph" w:styleId="684">
    <w:name w:val="Heading 2"/>
    <w:basedOn w:val="856"/>
    <w:next w:val="856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85">
    <w:name w:val="Heading 2 Char"/>
    <w:basedOn w:val="857"/>
    <w:link w:val="684"/>
    <w:uiPriority w:val="9"/>
    <w:rPr>
      <w:rFonts w:ascii="Arial" w:hAnsi="Arial" w:cs="Arial" w:eastAsia="Arial"/>
      <w:sz w:val="34"/>
    </w:rPr>
  </w:style>
  <w:style w:type="paragraph" w:styleId="686">
    <w:name w:val="Heading 3"/>
    <w:basedOn w:val="856"/>
    <w:next w:val="856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87">
    <w:name w:val="Heading 3 Char"/>
    <w:basedOn w:val="857"/>
    <w:link w:val="686"/>
    <w:uiPriority w:val="9"/>
    <w:rPr>
      <w:rFonts w:ascii="Arial" w:hAnsi="Arial" w:cs="Arial" w:eastAsia="Arial"/>
      <w:sz w:val="30"/>
      <w:szCs w:val="30"/>
    </w:rPr>
  </w:style>
  <w:style w:type="paragraph" w:styleId="688">
    <w:name w:val="Heading 4"/>
    <w:basedOn w:val="856"/>
    <w:next w:val="856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89">
    <w:name w:val="Heading 4 Char"/>
    <w:basedOn w:val="857"/>
    <w:link w:val="688"/>
    <w:uiPriority w:val="9"/>
    <w:rPr>
      <w:rFonts w:ascii="Arial" w:hAnsi="Arial" w:cs="Arial" w:eastAsia="Arial"/>
      <w:b/>
      <w:bCs/>
      <w:sz w:val="26"/>
      <w:szCs w:val="26"/>
    </w:rPr>
  </w:style>
  <w:style w:type="paragraph" w:styleId="690">
    <w:name w:val="Heading 5"/>
    <w:basedOn w:val="856"/>
    <w:next w:val="856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91">
    <w:name w:val="Heading 5 Char"/>
    <w:basedOn w:val="857"/>
    <w:link w:val="690"/>
    <w:uiPriority w:val="9"/>
    <w:rPr>
      <w:rFonts w:ascii="Arial" w:hAnsi="Arial" w:cs="Arial" w:eastAsia="Arial"/>
      <w:b/>
      <w:bCs/>
      <w:sz w:val="24"/>
      <w:szCs w:val="24"/>
    </w:rPr>
  </w:style>
  <w:style w:type="paragraph" w:styleId="692">
    <w:name w:val="Heading 6"/>
    <w:basedOn w:val="856"/>
    <w:next w:val="856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93">
    <w:name w:val="Heading 6 Char"/>
    <w:basedOn w:val="857"/>
    <w:link w:val="692"/>
    <w:uiPriority w:val="9"/>
    <w:rPr>
      <w:rFonts w:ascii="Arial" w:hAnsi="Arial" w:cs="Arial" w:eastAsia="Arial"/>
      <w:b/>
      <w:bCs/>
      <w:sz w:val="22"/>
      <w:szCs w:val="22"/>
    </w:rPr>
  </w:style>
  <w:style w:type="paragraph" w:styleId="694">
    <w:name w:val="Heading 7"/>
    <w:basedOn w:val="856"/>
    <w:next w:val="856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95">
    <w:name w:val="Heading 7 Char"/>
    <w:basedOn w:val="857"/>
    <w:link w:val="69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96">
    <w:name w:val="Heading 8"/>
    <w:basedOn w:val="856"/>
    <w:next w:val="856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97">
    <w:name w:val="Heading 8 Char"/>
    <w:basedOn w:val="857"/>
    <w:link w:val="696"/>
    <w:uiPriority w:val="9"/>
    <w:rPr>
      <w:rFonts w:ascii="Arial" w:hAnsi="Arial" w:cs="Arial" w:eastAsia="Arial"/>
      <w:i/>
      <w:iCs/>
      <w:sz w:val="22"/>
      <w:szCs w:val="22"/>
    </w:rPr>
  </w:style>
  <w:style w:type="paragraph" w:styleId="698">
    <w:name w:val="Heading 9"/>
    <w:basedOn w:val="856"/>
    <w:next w:val="856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99">
    <w:name w:val="Heading 9 Char"/>
    <w:basedOn w:val="857"/>
    <w:link w:val="698"/>
    <w:uiPriority w:val="9"/>
    <w:rPr>
      <w:rFonts w:ascii="Arial" w:hAnsi="Arial" w:cs="Arial" w:eastAsia="Arial"/>
      <w:i/>
      <w:iCs/>
      <w:sz w:val="21"/>
      <w:szCs w:val="21"/>
    </w:rPr>
  </w:style>
  <w:style w:type="paragraph" w:styleId="700">
    <w:name w:val="List Paragraph"/>
    <w:basedOn w:val="856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56"/>
    <w:next w:val="856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basedOn w:val="857"/>
    <w:link w:val="702"/>
    <w:uiPriority w:val="10"/>
    <w:rPr>
      <w:sz w:val="48"/>
      <w:szCs w:val="48"/>
    </w:rPr>
  </w:style>
  <w:style w:type="paragraph" w:styleId="704">
    <w:name w:val="Subtitle"/>
    <w:basedOn w:val="856"/>
    <w:next w:val="856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basedOn w:val="857"/>
    <w:link w:val="704"/>
    <w:uiPriority w:val="11"/>
    <w:rPr>
      <w:sz w:val="24"/>
      <w:szCs w:val="24"/>
    </w:rPr>
  </w:style>
  <w:style w:type="paragraph" w:styleId="706">
    <w:name w:val="Quote"/>
    <w:basedOn w:val="856"/>
    <w:next w:val="856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56"/>
    <w:next w:val="856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character" w:styleId="710">
    <w:name w:val="Header Char"/>
    <w:basedOn w:val="857"/>
    <w:link w:val="865"/>
    <w:uiPriority w:val="99"/>
  </w:style>
  <w:style w:type="character" w:styleId="711">
    <w:name w:val="Footer Char"/>
    <w:basedOn w:val="857"/>
    <w:link w:val="867"/>
    <w:uiPriority w:val="99"/>
  </w:style>
  <w:style w:type="paragraph" w:styleId="712">
    <w:name w:val="Caption"/>
    <w:basedOn w:val="856"/>
    <w:next w:val="85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867"/>
    <w:uiPriority w:val="99"/>
  </w:style>
  <w:style w:type="table" w:styleId="714">
    <w:name w:val="Table Grid Light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85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basedOn w:val="85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basedOn w:val="85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basedOn w:val="85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9">
    <w:name w:val="footnote text"/>
    <w:basedOn w:val="85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>
    <w:name w:val="Footnote Text Char"/>
    <w:link w:val="839"/>
    <w:uiPriority w:val="99"/>
    <w:rPr>
      <w:sz w:val="18"/>
    </w:rPr>
  </w:style>
  <w:style w:type="character" w:styleId="841">
    <w:name w:val="footnote reference"/>
    <w:basedOn w:val="857"/>
    <w:uiPriority w:val="99"/>
    <w:unhideWhenUsed/>
    <w:rPr>
      <w:vertAlign w:val="superscript"/>
    </w:rPr>
  </w:style>
  <w:style w:type="paragraph" w:styleId="842">
    <w:name w:val="endnote text"/>
    <w:basedOn w:val="85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>
    <w:name w:val="Endnote Text Char"/>
    <w:link w:val="842"/>
    <w:uiPriority w:val="99"/>
    <w:rPr>
      <w:sz w:val="20"/>
    </w:rPr>
  </w:style>
  <w:style w:type="character" w:styleId="844">
    <w:name w:val="endnote reference"/>
    <w:basedOn w:val="857"/>
    <w:uiPriority w:val="99"/>
    <w:semiHidden/>
    <w:unhideWhenUsed/>
    <w:rPr>
      <w:vertAlign w:val="superscript"/>
    </w:rPr>
  </w:style>
  <w:style w:type="paragraph" w:styleId="845">
    <w:name w:val="toc 1"/>
    <w:basedOn w:val="856"/>
    <w:next w:val="856"/>
    <w:uiPriority w:val="39"/>
    <w:unhideWhenUsed/>
    <w:pPr>
      <w:ind w:left="0" w:right="0" w:firstLine="0"/>
      <w:spacing w:after="57"/>
    </w:pPr>
  </w:style>
  <w:style w:type="paragraph" w:styleId="846">
    <w:name w:val="toc 2"/>
    <w:basedOn w:val="856"/>
    <w:next w:val="856"/>
    <w:uiPriority w:val="39"/>
    <w:unhideWhenUsed/>
    <w:pPr>
      <w:ind w:left="283" w:right="0" w:firstLine="0"/>
      <w:spacing w:after="57"/>
    </w:pPr>
  </w:style>
  <w:style w:type="paragraph" w:styleId="847">
    <w:name w:val="toc 3"/>
    <w:basedOn w:val="856"/>
    <w:next w:val="856"/>
    <w:uiPriority w:val="39"/>
    <w:unhideWhenUsed/>
    <w:pPr>
      <w:ind w:left="567" w:right="0" w:firstLine="0"/>
      <w:spacing w:after="57"/>
    </w:pPr>
  </w:style>
  <w:style w:type="paragraph" w:styleId="848">
    <w:name w:val="toc 4"/>
    <w:basedOn w:val="856"/>
    <w:next w:val="856"/>
    <w:uiPriority w:val="39"/>
    <w:unhideWhenUsed/>
    <w:pPr>
      <w:ind w:left="850" w:right="0" w:firstLine="0"/>
      <w:spacing w:after="57"/>
    </w:pPr>
  </w:style>
  <w:style w:type="paragraph" w:styleId="849">
    <w:name w:val="toc 5"/>
    <w:basedOn w:val="856"/>
    <w:next w:val="856"/>
    <w:uiPriority w:val="39"/>
    <w:unhideWhenUsed/>
    <w:pPr>
      <w:ind w:left="1134" w:right="0" w:firstLine="0"/>
      <w:spacing w:after="57"/>
    </w:pPr>
  </w:style>
  <w:style w:type="paragraph" w:styleId="850">
    <w:name w:val="toc 6"/>
    <w:basedOn w:val="856"/>
    <w:next w:val="856"/>
    <w:uiPriority w:val="39"/>
    <w:unhideWhenUsed/>
    <w:pPr>
      <w:ind w:left="1417" w:right="0" w:firstLine="0"/>
      <w:spacing w:after="57"/>
    </w:pPr>
  </w:style>
  <w:style w:type="paragraph" w:styleId="851">
    <w:name w:val="toc 7"/>
    <w:basedOn w:val="856"/>
    <w:next w:val="856"/>
    <w:uiPriority w:val="39"/>
    <w:unhideWhenUsed/>
    <w:pPr>
      <w:ind w:left="1701" w:right="0" w:firstLine="0"/>
      <w:spacing w:after="57"/>
    </w:pPr>
  </w:style>
  <w:style w:type="paragraph" w:styleId="852">
    <w:name w:val="toc 8"/>
    <w:basedOn w:val="856"/>
    <w:next w:val="856"/>
    <w:uiPriority w:val="39"/>
    <w:unhideWhenUsed/>
    <w:pPr>
      <w:ind w:left="1984" w:right="0" w:firstLine="0"/>
      <w:spacing w:after="57"/>
    </w:pPr>
  </w:style>
  <w:style w:type="paragraph" w:styleId="853">
    <w:name w:val="toc 9"/>
    <w:basedOn w:val="856"/>
    <w:next w:val="856"/>
    <w:uiPriority w:val="39"/>
    <w:unhideWhenUsed/>
    <w:pPr>
      <w:ind w:left="2268" w:right="0" w:firstLine="0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856"/>
    <w:next w:val="856"/>
    <w:uiPriority w:val="99"/>
    <w:unhideWhenUsed/>
    <w:pPr>
      <w:spacing w:after="0" w:afterAutospacing="0"/>
    </w:pPr>
  </w:style>
  <w:style w:type="paragraph" w:styleId="856" w:default="1">
    <w:name w:val="Normal"/>
    <w:qFormat/>
    <w:rPr>
      <w:sz w:val="24"/>
      <w:szCs w:val="24"/>
    </w:rPr>
  </w:style>
  <w:style w:type="character" w:styleId="857" w:default="1">
    <w:name w:val="Default Paragraph Font"/>
    <w:uiPriority w:val="1"/>
    <w:semiHidden/>
    <w:unhideWhenUsed/>
  </w:style>
  <w:style w:type="table" w:styleId="85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9" w:default="1">
    <w:name w:val="No List"/>
    <w:uiPriority w:val="99"/>
    <w:semiHidden/>
    <w:unhideWhenUsed/>
  </w:style>
  <w:style w:type="paragraph" w:styleId="860" w:customStyle="1">
    <w:name w:val="ConsPlusNormal"/>
    <w:pPr>
      <w:ind w:firstLine="720"/>
      <w:widowControl w:val="off"/>
    </w:pPr>
    <w:rPr>
      <w:rFonts w:ascii="Arial" w:hAnsi="Arial" w:cs="Arial"/>
    </w:rPr>
  </w:style>
  <w:style w:type="paragraph" w:styleId="861" w:customStyle="1">
    <w:name w:val="ConsPlusNonformat"/>
    <w:pPr>
      <w:widowControl w:val="off"/>
    </w:pPr>
    <w:rPr>
      <w:rFonts w:ascii="Courier New" w:hAnsi="Courier New" w:cs="Courier New"/>
      <w:sz w:val="16"/>
      <w:szCs w:val="16"/>
    </w:rPr>
  </w:style>
  <w:style w:type="paragraph" w:styleId="862" w:customStyle="1">
    <w:name w:val="ConsPlusTitle"/>
    <w:pPr>
      <w:widowControl w:val="off"/>
    </w:pPr>
    <w:rPr>
      <w:rFonts w:ascii="Arial" w:hAnsi="Arial" w:cs="Arial"/>
      <w:b/>
      <w:bCs/>
      <w:sz w:val="16"/>
      <w:szCs w:val="16"/>
    </w:rPr>
  </w:style>
  <w:style w:type="table" w:styleId="863">
    <w:name w:val="Table Grid"/>
    <w:basedOn w:val="858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4">
    <w:name w:val="Balloon Text"/>
    <w:basedOn w:val="856"/>
    <w:semiHidden/>
    <w:rPr>
      <w:rFonts w:ascii="Tahoma" w:hAnsi="Tahoma" w:cs="Tahoma"/>
      <w:sz w:val="16"/>
      <w:szCs w:val="16"/>
    </w:rPr>
  </w:style>
  <w:style w:type="paragraph" w:styleId="865">
    <w:name w:val="Header"/>
    <w:basedOn w:val="856"/>
    <w:link w:val="866"/>
    <w:uiPriority w:val="99"/>
    <w:pPr>
      <w:tabs>
        <w:tab w:val="center" w:pos="4677" w:leader="none"/>
        <w:tab w:val="right" w:pos="9355" w:leader="none"/>
      </w:tabs>
    </w:pPr>
  </w:style>
  <w:style w:type="character" w:styleId="866" w:customStyle="1">
    <w:name w:val="Верхний колонтитул Знак"/>
    <w:link w:val="865"/>
    <w:uiPriority w:val="99"/>
    <w:rPr>
      <w:sz w:val="24"/>
      <w:szCs w:val="24"/>
    </w:rPr>
  </w:style>
  <w:style w:type="paragraph" w:styleId="867">
    <w:name w:val="Footer"/>
    <w:basedOn w:val="856"/>
    <w:link w:val="868"/>
    <w:uiPriority w:val="99"/>
    <w:pPr>
      <w:tabs>
        <w:tab w:val="center" w:pos="4677" w:leader="none"/>
        <w:tab w:val="right" w:pos="9355" w:leader="none"/>
      </w:tabs>
    </w:pPr>
  </w:style>
  <w:style w:type="character" w:styleId="868" w:customStyle="1">
    <w:name w:val="Нижний колонтитул Знак"/>
    <w:link w:val="867"/>
    <w:uiPriority w:val="99"/>
    <w:rPr>
      <w:sz w:val="24"/>
      <w:szCs w:val="24"/>
    </w:rPr>
  </w:style>
  <w:style w:type="character" w:styleId="869">
    <w:name w:val="line number"/>
    <w:basedOn w:val="857"/>
  </w:style>
  <w:style w:type="character" w:styleId="870">
    <w:name w:val="Hyperlink"/>
    <w:rPr>
      <w:color w:val="0000FF"/>
      <w:u w:val="single"/>
    </w:rPr>
  </w:style>
  <w:style w:type="table" w:styleId="871" w:customStyle="1">
    <w:name w:val="Сетка таблицы1"/>
    <w:basedOn w:val="858"/>
    <w:next w:val="863"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Relationship Id="rId13" Type="http://schemas.openxmlformats.org/officeDocument/2006/relationships/hyperlink" Target="http://&#1089;&#1090;&#1072;&#1074;&#1088;&#1086;&#1087;&#1086;&#1083;&#1100;.&#1088;&#1092;/" TargetMode="External"/><Relationship Id="rId14" Type="http://schemas.openxmlformats.org/officeDocument/2006/relationships/hyperlink" Target="consultantplus://offline/ref=9EA1FE2E3348BEFB65A8B453A3EECD550292B86A9C4512CC5C1F993987N5S3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3EF5E16F-2AE8-41B9-9489-618F7206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STAVFIN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СТАВРОПОЛЬСКАЯ ГОРОДСКАЯ ДУМА</dc:title>
  <dc:creator>StBusOB</dc:creator>
  <cp:revision>87</cp:revision>
  <dcterms:created xsi:type="dcterms:W3CDTF">2016-11-11T07:25:00Z</dcterms:created>
  <dcterms:modified xsi:type="dcterms:W3CDTF">2023-09-12T13:24:42Z</dcterms:modified>
</cp:coreProperties>
</file>