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597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ПОЯСНИТЕЛЬНАЯ ЗАПИСКА</w:t>
      </w:r>
      <w:r>
        <w:rPr>
          <w:sz w:val="28"/>
          <w:szCs w:val="28"/>
        </w:rPr>
      </w:r>
      <w:r/>
    </w:p>
    <w:p>
      <w:pPr>
        <w:pStyle w:val="597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 проекту постановления администрации города Ставрополя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внесении изменения в постановление администрации города Ставрополя от 11.12.2012 № 3930 «Об организации проведения ярмарки на территории города Ставрополя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/>
    </w:p>
    <w:p>
      <w:pPr>
        <w:pStyle w:val="597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597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Настоящий проект постановления администрации города Ставрополя разработан в соответствии с Федеральным законом от 06</w:t>
      </w:r>
      <w:r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 xml:space="preserve">2003 </w:t>
      </w:r>
      <w:r>
        <w:rPr>
          <w:sz w:val="28"/>
          <w:szCs w:val="28"/>
        </w:rPr>
        <w:t xml:space="preserve">г.      </w:t>
      </w:r>
      <w:r>
        <w:rPr>
          <w:sz w:val="28"/>
          <w:szCs w:val="28"/>
        </w:rPr>
        <w:t xml:space="preserve">№ 131-ФЗ «Об общих принципах организации местного самоуправления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в Российской Федерации»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частью 2</w:t>
      </w:r>
      <w:r>
        <w:rPr>
          <w:sz w:val="28"/>
          <w:szCs w:val="28"/>
        </w:rPr>
        <w:t xml:space="preserve"> статьи 11 </w:t>
      </w:r>
      <w:r>
        <w:rPr>
          <w:sz w:val="28"/>
          <w:szCs w:val="28"/>
        </w:rPr>
        <w:t xml:space="preserve">Федеральн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а                 от 28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декабря</w:t>
      </w:r>
      <w:r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09</w:t>
      </w:r>
      <w:r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№ 381</w:t>
      </w:r>
      <w:r>
        <w:rPr>
          <w:sz w:val="28"/>
          <w:szCs w:val="28"/>
        </w:rPr>
        <w:t xml:space="preserve">-ФЗ «</w:t>
      </w:r>
      <w:r>
        <w:rPr>
          <w:sz w:val="28"/>
          <w:szCs w:val="28"/>
        </w:rPr>
        <w:t xml:space="preserve">Об основах государственного регулирования торговой деяте</w:t>
      </w:r>
      <w:r>
        <w:rPr>
          <w:sz w:val="28"/>
          <w:szCs w:val="28"/>
        </w:rPr>
        <w:t xml:space="preserve">льности в Российской Федерации» </w:t>
      </w:r>
      <w:r>
        <w:rPr>
          <w:sz w:val="28"/>
          <w:szCs w:val="28"/>
        </w:rPr>
        <w:t xml:space="preserve">и направлен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беспечение граждан качественными и безопасными пищевыми продуктами, повышения эффективности системы социальной защиты населения</w:t>
      </w:r>
      <w:r>
        <w:rPr>
          <w:sz w:val="28"/>
          <w:szCs w:val="28"/>
        </w:rPr>
        <w:t xml:space="preserve">.</w:t>
      </w:r>
      <w:r/>
    </w:p>
    <w:p>
      <w:pPr>
        <w:pStyle w:val="59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Данным проектом постановления администрации города Ставрополя    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</w:r>
      <w:r>
        <w:rPr>
          <w:sz w:val="28"/>
          <w:szCs w:val="28"/>
        </w:rPr>
        <w:t xml:space="preserve">актуализированы адреса ярмарочных площадок на территории город</w:t>
      </w:r>
      <w:r>
        <w:rPr>
          <w:sz w:val="28"/>
          <w:szCs w:val="28"/>
        </w:rPr>
        <w:t xml:space="preserve">а Ставрополя. Из Перечня </w:t>
      </w:r>
      <w:r>
        <w:rPr>
          <w:sz w:val="28"/>
          <w:szCs w:val="28"/>
        </w:rPr>
        <w:t xml:space="preserve">ярмарочных площадок на территории города Ставрополя</w:t>
      </w:r>
      <w:r>
        <w:rPr>
          <w:sz w:val="28"/>
          <w:szCs w:val="28"/>
        </w:rPr>
        <w:t xml:space="preserve"> исключаются </w:t>
      </w:r>
      <w:r>
        <w:rPr>
          <w:sz w:val="28"/>
          <w:szCs w:val="28"/>
        </w:rPr>
        <w:t xml:space="preserve">площадки по адресам</w:t>
      </w:r>
      <w:r>
        <w:rPr>
          <w:sz w:val="28"/>
          <w:szCs w:val="28"/>
        </w:rPr>
        <w:t xml:space="preserve">: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пер. Расковой, 3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  <w:t xml:space="preserve">                              пер. Баумана, 97а, 118</w:t>
      </w:r>
      <w:r>
        <w:rPr>
          <w:rStyle w:val="1_607"/>
          <w:rFonts w:ascii="Times New Roman" w:hAnsi="Times New Roman" w:cs="Times New Roman"/>
          <w:color w:val="000000"/>
          <w:sz w:val="28"/>
          <w:szCs w:val="28"/>
        </w:rPr>
        <w:t xml:space="preserve">, 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лица Магистральная, 16/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</w:r>
      <w:r/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Style w:val="1_607"/>
          <w:rFonts w:ascii="Times New Roman" w:hAnsi="Times New Roman" w:cs="Times New Roman"/>
          <w:color w:val="000000"/>
          <w:sz w:val="28"/>
          <w:szCs w:val="28"/>
        </w:rPr>
        <w:t xml:space="preserve"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л. Пестеля, 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шоссе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Старомарьевское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36а, </w:t>
      </w:r>
      <w:r>
        <w:rPr>
          <w:rStyle w:val="1_607"/>
          <w:rFonts w:ascii="Times New Roman" w:hAnsi="Times New Roman" w:cs="Times New Roman"/>
          <w:color w:val="000000"/>
          <w:sz w:val="28"/>
          <w:szCs w:val="28"/>
        </w:rPr>
      </w:r>
      <w:r>
        <w:rPr>
          <w:rStyle w:val="1_607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просп. Кулакова, 67, 69, </w:t>
      </w:r>
      <w:r>
        <w:rPr>
          <w:color w:val="000000"/>
          <w:sz w:val="28"/>
          <w:szCs w:val="28"/>
        </w:rPr>
        <w:t xml:space="preserve">ул. Октябрьская, 186/1,                   </w:t>
      </w:r>
      <w:r>
        <w:rPr>
          <w:color w:val="000000"/>
          <w:sz w:val="28"/>
          <w:szCs w:val="28"/>
        </w:rPr>
        <w:t xml:space="preserve">ул. Октябрьская, 23</w:t>
      </w:r>
      <w:r>
        <w:rPr>
          <w:color w:val="000000"/>
          <w:sz w:val="28"/>
          <w:szCs w:val="28"/>
        </w:rPr>
        <w:t xml:space="preserve">5, </w:t>
      </w:r>
      <w:r>
        <w:rPr>
          <w:sz w:val="28"/>
          <w:szCs w:val="28"/>
        </w:rPr>
      </w:r>
      <w:r>
        <w:rPr>
          <w:color w:val="000000"/>
          <w:sz w:val="28"/>
          <w:szCs w:val="28"/>
        </w:rPr>
        <w:t xml:space="preserve">просп. Кулакова, 5/2, </w:t>
      </w:r>
      <w:r>
        <w:rPr>
          <w:color w:val="000000"/>
          <w:sz w:val="28"/>
          <w:szCs w:val="28"/>
        </w:rPr>
        <w:t xml:space="preserve">просп. Кулакова, 35, </w:t>
      </w:r>
      <w:r>
        <w:rPr>
          <w:color w:val="000000"/>
          <w:sz w:val="28"/>
          <w:szCs w:val="28"/>
        </w:rPr>
        <w:t xml:space="preserve">                         просп. Юности, 24, </w:t>
      </w:r>
      <w:r>
        <w:rPr>
          <w:color w:val="000000"/>
          <w:sz w:val="28"/>
          <w:szCs w:val="28"/>
        </w:rPr>
        <w:t xml:space="preserve">ул. </w:t>
      </w:r>
      <w:r>
        <w:rPr>
          <w:color w:val="000000"/>
          <w:sz w:val="28"/>
          <w:szCs w:val="28"/>
        </w:rPr>
        <w:t xml:space="preserve">Доваторцев</w:t>
      </w:r>
      <w:r>
        <w:rPr>
          <w:color w:val="000000"/>
          <w:sz w:val="28"/>
          <w:szCs w:val="28"/>
        </w:rPr>
        <w:t xml:space="preserve">, 74а, 80, </w:t>
      </w:r>
      <w:r>
        <w:rPr>
          <w:sz w:val="28"/>
          <w:szCs w:val="28"/>
        </w:rPr>
      </w:r>
      <w:r>
        <w:rPr>
          <w:color w:val="000000"/>
          <w:sz w:val="28"/>
          <w:szCs w:val="28"/>
        </w:rPr>
        <w:t xml:space="preserve">ул. Ленина, 399, 401, </w:t>
      </w:r>
      <w:r>
        <w:rPr>
          <w:color w:val="000000"/>
          <w:sz w:val="28"/>
          <w:szCs w:val="28"/>
        </w:rPr>
        <w:t xml:space="preserve">                               ул. Ленина, 472, </w:t>
      </w:r>
      <w:r>
        <w:rPr>
          <w:color w:val="000000"/>
          <w:sz w:val="28"/>
          <w:szCs w:val="28"/>
        </w:rPr>
        <w:t xml:space="preserve">ул. Макарова, 26б, </w:t>
      </w:r>
      <w:r>
        <w:rPr>
          <w:color w:val="000000"/>
          <w:sz w:val="28"/>
          <w:szCs w:val="28"/>
        </w:rPr>
        <w:t xml:space="preserve">ул. Мира, 409, </w:t>
      </w:r>
      <w:r>
        <w:rPr>
          <w:color w:val="000000"/>
          <w:sz w:val="28"/>
          <w:szCs w:val="28"/>
        </w:rPr>
        <w:t xml:space="preserve">ул. Пирогова, 5а,                           </w:t>
      </w:r>
      <w:r>
        <w:rPr>
          <w:color w:val="000000"/>
          <w:sz w:val="28"/>
          <w:szCs w:val="28"/>
        </w:rPr>
        <w:t xml:space="preserve">ул. Рогожникова, 1, </w:t>
      </w:r>
      <w:r/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ул. Тухачевского, 27, </w:t>
      </w:r>
      <w:r>
        <w:rPr>
          <w:color w:val="000000"/>
          <w:sz w:val="28"/>
          <w:szCs w:val="28"/>
        </w:rPr>
        <w:t xml:space="preserve">ул. 50 лет ВЛКСМ, 23, </w:t>
      </w:r>
      <w:r/>
      <w:r>
        <w:rPr>
          <w:sz w:val="28"/>
          <w:szCs w:val="28"/>
        </w:rPr>
      </w:r>
      <w:r>
        <w:rPr>
          <w:rStyle w:val="1_607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л. 50 лет ВЛКСМ, 44/1 </w:t>
      </w:r>
      <w:r>
        <w:rPr>
          <w:rFonts w:ascii="Times New Roman" w:hAnsi="Times New Roman" w:cs="Times New Roman"/>
        </w:rPr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в связи с несоответствием требованиям </w:t>
      </w:r>
      <w:r>
        <w:rPr>
          <w:sz w:val="28"/>
          <w:szCs w:val="28"/>
        </w:rPr>
        <w:t xml:space="preserve">                                        к </w:t>
      </w:r>
      <w:r>
        <w:rPr>
          <w:sz w:val="28"/>
          <w:szCs w:val="28"/>
        </w:rPr>
        <w:t xml:space="preserve">организации </w:t>
      </w:r>
      <w:r>
        <w:rPr>
          <w:sz w:val="28"/>
          <w:szCs w:val="28"/>
        </w:rPr>
        <w:t xml:space="preserve">и проведению ярмарок.</w:t>
      </w:r>
      <w:r/>
      <w:r/>
      <w:r>
        <w:rPr>
          <w:sz w:val="28"/>
          <w:szCs w:val="28"/>
        </w:rPr>
      </w:r>
    </w:p>
    <w:p>
      <w:pPr>
        <w:pStyle w:val="59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</w:t>
      </w:r>
      <w:r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проекта постановления администрации города Ставрополя</w:t>
      </w:r>
      <w:r>
        <w:rPr>
          <w:sz w:val="28"/>
          <w:szCs w:val="28"/>
        </w:rPr>
        <w:t xml:space="preserve"> позволит создать оптималь</w:t>
      </w:r>
      <w:r>
        <w:rPr>
          <w:sz w:val="28"/>
          <w:szCs w:val="28"/>
        </w:rPr>
        <w:t xml:space="preserve">ные условия для </w:t>
      </w:r>
      <w:r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 xml:space="preserve">продукции товаропроизводител</w:t>
      </w:r>
      <w:r>
        <w:rPr>
          <w:sz w:val="28"/>
          <w:szCs w:val="28"/>
        </w:rPr>
        <w:t xml:space="preserve">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тавропольского</w:t>
      </w:r>
      <w:r>
        <w:rPr>
          <w:sz w:val="28"/>
          <w:szCs w:val="28"/>
        </w:rPr>
        <w:t xml:space="preserve"> края</w:t>
      </w:r>
      <w:r>
        <w:rPr>
          <w:sz w:val="28"/>
          <w:szCs w:val="28"/>
        </w:rPr>
        <w:t xml:space="preserve"> и обеспеч</w:t>
      </w:r>
      <w:r>
        <w:rPr>
          <w:sz w:val="28"/>
          <w:szCs w:val="28"/>
        </w:rPr>
        <w:t xml:space="preserve">ения</w:t>
      </w:r>
      <w:r>
        <w:rPr>
          <w:sz w:val="28"/>
          <w:szCs w:val="28"/>
        </w:rPr>
        <w:t xml:space="preserve"> горожан необходимыми продуктами, повысить качество обслуживания жителей и гостей города Ставрополя.</w:t>
      </w:r>
      <w:r>
        <w:rPr>
          <w:sz w:val="28"/>
          <w:szCs w:val="28"/>
        </w:rPr>
      </w:r>
      <w:r/>
    </w:p>
    <w:p>
      <w:pPr>
        <w:pStyle w:val="59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/>
    </w:p>
    <w:p>
      <w:pPr>
        <w:pStyle w:val="597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597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597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Руководитель</w:t>
      </w:r>
      <w:r>
        <w:rPr>
          <w:color w:val="000000"/>
          <w:sz w:val="28"/>
          <w:szCs w:val="28"/>
        </w:rPr>
        <w:t xml:space="preserve"> комитета </w:t>
      </w:r>
      <w:r/>
    </w:p>
    <w:p>
      <w:pPr>
        <w:pStyle w:val="597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экономического развития и торговли  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</w:r>
      <w:r/>
    </w:p>
    <w:p>
      <w:pPr>
        <w:pStyle w:val="597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города Ставрополя                                         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Н.И. Меценатова</w:t>
      </w:r>
      <w:r>
        <w:rPr>
          <w:color w:val="000000"/>
          <w:sz w:val="28"/>
          <w:szCs w:val="28"/>
        </w:rPr>
      </w:r>
      <w:r/>
    </w:p>
    <w:p>
      <w:pPr>
        <w:pStyle w:val="597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597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597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597"/>
        <w:spacing w:line="240" w:lineRule="exact"/>
        <w:rPr>
          <w:color w:val="000000"/>
          <w:sz w:val="28"/>
          <w:szCs w:val="28"/>
        </w:rPr>
      </w:pPr>
      <w:r>
        <w:rPr>
          <w:sz w:val="20"/>
          <w:szCs w:val="20"/>
        </w:rPr>
        <w:t xml:space="preserve">Л.В. Морозова</w:t>
      </w:r>
      <w:r>
        <w:rPr>
          <w:color w:val="000000"/>
          <w:sz w:val="28"/>
          <w:szCs w:val="28"/>
        </w:rPr>
      </w:r>
      <w:r/>
    </w:p>
    <w:p>
      <w:pPr>
        <w:pStyle w:val="597"/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 xml:space="preserve">И.Ю. Педуненко</w:t>
      </w:r>
      <w:r/>
    </w:p>
    <w:p>
      <w:pPr>
        <w:pStyle w:val="597"/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 xml:space="preserve">23-98</w:t>
      </w:r>
      <w:r>
        <w:rPr>
          <w:sz w:val="20"/>
          <w:szCs w:val="20"/>
        </w:rPr>
        <w:t xml:space="preserve">-73</w:t>
      </w:r>
      <w:r/>
    </w:p>
    <w:sectPr>
      <w:footnotePr/>
      <w:endnotePr/>
      <w:type w:val="nextPage"/>
      <w:pgSz w:w="11906" w:h="16838" w:orient="portrait"/>
      <w:pgMar w:top="1417" w:right="567" w:bottom="1134" w:left="198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7"/>
    <w:next w:val="597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7"/>
    <w:next w:val="597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7"/>
    <w:next w:val="597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7"/>
    <w:next w:val="597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7"/>
    <w:next w:val="597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7"/>
    <w:next w:val="597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7"/>
    <w:next w:val="597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7"/>
    <w:next w:val="597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7"/>
    <w:next w:val="597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7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597"/>
    <w:next w:val="597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597"/>
    <w:next w:val="597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597"/>
    <w:next w:val="597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7"/>
    <w:next w:val="597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7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59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597"/>
    <w:next w:val="59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3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7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7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7"/>
    <w:next w:val="597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7"/>
    <w:next w:val="597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7"/>
    <w:next w:val="597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7"/>
    <w:next w:val="597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7"/>
    <w:next w:val="597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7"/>
    <w:next w:val="597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7"/>
    <w:next w:val="597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7"/>
    <w:next w:val="597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7"/>
    <w:next w:val="597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7"/>
    <w:next w:val="597"/>
    <w:uiPriority w:val="99"/>
    <w:unhideWhenUsed/>
    <w:pPr>
      <w:spacing w:after="0" w:afterAutospacing="0"/>
    </w:pPr>
  </w:style>
  <w:style w:type="paragraph" w:styleId="597" w:default="1">
    <w:name w:val="Normal"/>
    <w:next w:val="597"/>
    <w:link w:val="597"/>
    <w:rPr>
      <w:sz w:val="24"/>
      <w:szCs w:val="24"/>
      <w:lang w:val="ru-RU" w:bidi="ar-SA" w:eastAsia="ru-RU"/>
    </w:rPr>
  </w:style>
  <w:style w:type="character" w:styleId="598">
    <w:name w:val="Основной шрифт абзаца"/>
    <w:next w:val="598"/>
    <w:link w:val="597"/>
    <w:semiHidden/>
  </w:style>
  <w:style w:type="table" w:styleId="599">
    <w:name w:val="Обычная таблица"/>
    <w:next w:val="599"/>
    <w:link w:val="597"/>
    <w:semiHidden/>
    <w:tblPr/>
  </w:style>
  <w:style w:type="numbering" w:styleId="600">
    <w:name w:val="Нет списка"/>
    <w:next w:val="600"/>
    <w:link w:val="597"/>
    <w:semiHidden/>
  </w:style>
  <w:style w:type="paragraph" w:styleId="601">
    <w:name w:val="Стандартный HTML"/>
    <w:basedOn w:val="597"/>
    <w:next w:val="601"/>
    <w:link w:val="602"/>
    <w:pPr>
      <w:jc w:val="both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0"/>
      <w:szCs w:val="20"/>
    </w:rPr>
  </w:style>
  <w:style w:type="character" w:styleId="602">
    <w:name w:val="Стандартный HTML Знак"/>
    <w:next w:val="602"/>
    <w:link w:val="601"/>
    <w:rPr>
      <w:rFonts w:ascii="Courier New" w:hAnsi="Courier New"/>
      <w:lang w:val="ru-RU" w:bidi="ar-SA" w:eastAsia="ru-RU"/>
    </w:rPr>
  </w:style>
  <w:style w:type="paragraph" w:styleId="603">
    <w:name w:val="Текст выноски"/>
    <w:basedOn w:val="597"/>
    <w:next w:val="603"/>
    <w:link w:val="597"/>
    <w:semiHidden/>
    <w:rPr>
      <w:rFonts w:ascii="Tahoma" w:hAnsi="Tahoma"/>
      <w:sz w:val="16"/>
      <w:szCs w:val="16"/>
    </w:rPr>
  </w:style>
  <w:style w:type="paragraph" w:styleId="604">
    <w:name w:val="formattext"/>
    <w:basedOn w:val="597"/>
    <w:next w:val="604"/>
    <w:link w:val="597"/>
    <w:pPr>
      <w:spacing w:before="100" w:beforeAutospacing="1" w:after="100" w:afterAutospacing="1"/>
    </w:pPr>
  </w:style>
  <w:style w:type="character" w:styleId="801" w:default="1">
    <w:name w:val="Default Paragraph Font"/>
    <w:uiPriority w:val="1"/>
    <w:semiHidden/>
    <w:unhideWhenUsed/>
  </w:style>
  <w:style w:type="numbering" w:styleId="802" w:default="1">
    <w:name w:val="No List"/>
    <w:uiPriority w:val="99"/>
    <w:semiHidden/>
    <w:unhideWhenUsed/>
  </w:style>
  <w:style w:type="table" w:styleId="803" w:default="1">
    <w:name w:val="Normal Table"/>
    <w:uiPriority w:val="99"/>
    <w:semiHidden/>
    <w:unhideWhenUsed/>
    <w:tblPr/>
  </w:style>
  <w:style w:type="character" w:styleId="1_607" w:customStyle="1">
    <w:name w:val="docdata"/>
    <w:basedOn w:val="812"/>
  </w:style>
  <w:style w:type="paragraph" w:styleId="1_609" w:customStyle="1">
    <w:name w:val="3494"/>
    <w:basedOn w:val="811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="Times New Roman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ru-RU"/>
    </w:rPr>
  </w:style>
  <w:style w:type="paragraph" w:styleId="1_610">
    <w:name w:val="Normal (Web)"/>
    <w:basedOn w:val="811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="Times New Roman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ru-RU"/>
    </w:rPr>
  </w:style>
  <w:style w:type="paragraph" w:styleId="1_611" w:customStyle="1">
    <w:name w:val="8306"/>
    <w:basedOn w:val="811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="Times New Roman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2022-11-03T07:29:31Z</dcterms:modified>
</cp:coreProperties>
</file>