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0C98" w:rsidRDefault="00A727C3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</w:p>
    <w:p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87" w:rsidRPr="002E5C79" w:rsidRDefault="00A727C3" w:rsidP="00BE3C19">
      <w:pPr>
        <w:pStyle w:val="ConsPlusNormal"/>
        <w:ind w:firstLine="709"/>
        <w:contextualSpacing/>
        <w:jc w:val="both"/>
      </w:pPr>
      <w:r w:rsidRPr="00487E5B">
        <w:t xml:space="preserve">В </w:t>
      </w:r>
      <w:r>
        <w:t xml:space="preserve">соответствии с решением Ставропольской городской Думы                     </w:t>
      </w:r>
      <w:r w:rsidRPr="008727C8">
        <w:t xml:space="preserve">от </w:t>
      </w:r>
      <w:r w:rsidR="008714DB">
        <w:t>09</w:t>
      </w:r>
      <w:r w:rsidRPr="008727C8">
        <w:t xml:space="preserve"> декаб</w:t>
      </w:r>
      <w:r>
        <w:t>ря 20</w:t>
      </w:r>
      <w:r w:rsidR="008714DB">
        <w:t>20</w:t>
      </w:r>
      <w:r>
        <w:t xml:space="preserve"> г. № </w:t>
      </w:r>
      <w:r w:rsidR="007F6EEB">
        <w:t>506</w:t>
      </w:r>
      <w:r>
        <w:t xml:space="preserve"> </w:t>
      </w:r>
      <w:r w:rsidRPr="008727C8">
        <w:t>«О бюджете города Ставрополя на 202</w:t>
      </w:r>
      <w:r w:rsidR="008714DB">
        <w:t>1</w:t>
      </w:r>
      <w:r w:rsidRPr="008727C8">
        <w:t xml:space="preserve"> год </w:t>
      </w:r>
      <w:r>
        <w:t xml:space="preserve">                  </w:t>
      </w:r>
      <w:r w:rsidRPr="008727C8">
        <w:t>и плановый период 202</w:t>
      </w:r>
      <w:r w:rsidR="008714DB">
        <w:t>2</w:t>
      </w:r>
      <w:r w:rsidRPr="008727C8">
        <w:t xml:space="preserve"> и 202</w:t>
      </w:r>
      <w:r w:rsidR="008714DB">
        <w:t>3</w:t>
      </w:r>
      <w:r w:rsidRPr="008727C8">
        <w:t xml:space="preserve"> годов»</w:t>
      </w:r>
      <w:r>
        <w:t xml:space="preserve">, в целях уточнения </w:t>
      </w:r>
      <w:r w:rsidRPr="008727C8">
        <w:t>показателей (индикаторов) достижения целей и показателей решения задач подпрограмм муниципальной программы</w:t>
      </w:r>
    </w:p>
    <w:p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7C3" w:rsidRDefault="00B90687" w:rsidP="00A727C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A727C3">
        <w:t>Внести в муниципальную программу «Развитие образования                           в городе Ставрополе», утвержденную постановлением администрации города Ставрополя от 12.11.2019 № 3183 «Об утверждении муниципальной программы «Развитие образования в городе Ставрополе» (далее – Программа), следующие изменения:</w:t>
      </w:r>
    </w:p>
    <w:p w:rsidR="00151AF8" w:rsidRDefault="00A727C3" w:rsidP="00151AF8">
      <w:pPr>
        <w:pStyle w:val="ConsPlusNormal"/>
        <w:ind w:firstLine="709"/>
        <w:contextualSpacing/>
        <w:jc w:val="both"/>
      </w:pPr>
      <w:r>
        <w:t>1) </w:t>
      </w:r>
      <w:r w:rsidR="00151AF8">
        <w:t>в паспорте Программы:</w:t>
      </w:r>
    </w:p>
    <w:p w:rsidR="00A727C3" w:rsidRDefault="00151AF8" w:rsidP="00151AF8">
      <w:pPr>
        <w:pStyle w:val="ConsPlusNormal"/>
        <w:ind w:firstLine="709"/>
        <w:contextualSpacing/>
        <w:jc w:val="both"/>
      </w:pPr>
      <w:r>
        <w:t>а) позицию «Объемы и источники финансового обеспечения Программы» изложить в следующей редакции: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«объем финансирования Программы составляет </w:t>
      </w:r>
      <w:r w:rsidR="00B8465E">
        <w:t>34</w:t>
      </w:r>
      <w:r w:rsidR="00C34932">
        <w:t> </w:t>
      </w:r>
      <w:r w:rsidR="000B586D">
        <w:t>122</w:t>
      </w:r>
      <w:r w:rsidR="00C34932">
        <w:t> </w:t>
      </w:r>
      <w:r w:rsidR="000B586D">
        <w:t>357</w:t>
      </w:r>
      <w:r>
        <w:t>,</w:t>
      </w:r>
      <w:r w:rsidR="000B586D">
        <w:t>19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5</w:t>
      </w:r>
      <w:r w:rsidR="00C34932">
        <w:t> </w:t>
      </w:r>
      <w:r w:rsidR="002A7B2C">
        <w:t>400</w:t>
      </w:r>
      <w:r w:rsidR="00C34932">
        <w:t> </w:t>
      </w:r>
      <w:r w:rsidR="002A7B2C">
        <w:t>447</w:t>
      </w:r>
      <w:r>
        <w:t>,</w:t>
      </w:r>
      <w:r w:rsidR="002A7B2C">
        <w:t>79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013A3A">
        <w:t>6</w:t>
      </w:r>
      <w:r w:rsidR="00C34932">
        <w:t> </w:t>
      </w:r>
      <w:r w:rsidR="000B586D">
        <w:t>050</w:t>
      </w:r>
      <w:r w:rsidR="00C34932">
        <w:t> </w:t>
      </w:r>
      <w:r w:rsidR="000B586D">
        <w:t>664</w:t>
      </w:r>
      <w:r>
        <w:t>,</w:t>
      </w:r>
      <w:r w:rsidR="000B586D">
        <w:t>27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1E24AF">
        <w:t>7</w:t>
      </w:r>
      <w:r w:rsidR="00C34932">
        <w:t> </w:t>
      </w:r>
      <w:r w:rsidR="00B8465E">
        <w:t>526</w:t>
      </w:r>
      <w:r w:rsidR="00C34932">
        <w:t> </w:t>
      </w:r>
      <w:r w:rsidR="00B8465E">
        <w:t>154</w:t>
      </w:r>
      <w:r>
        <w:t>,</w:t>
      </w:r>
      <w:r w:rsidR="00B8465E">
        <w:t>99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8465E">
        <w:t>5</w:t>
      </w:r>
      <w:r w:rsidR="00C34932">
        <w:t> </w:t>
      </w:r>
      <w:r w:rsidR="00B8465E">
        <w:t>225</w:t>
      </w:r>
      <w:r w:rsidR="00C34932">
        <w:t> </w:t>
      </w:r>
      <w:r w:rsidR="00B8465E">
        <w:t>108</w:t>
      </w:r>
      <w:r w:rsidR="00C34932">
        <w:t>,</w:t>
      </w:r>
      <w:r w:rsidR="00B8465E">
        <w:t>60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</w:t>
      </w:r>
      <w:r w:rsidR="00C34932">
        <w:t> </w:t>
      </w:r>
      <w:r w:rsidR="000B586D">
        <w:t>090</w:t>
      </w:r>
      <w:r w:rsidR="00C34932">
        <w:t> </w:t>
      </w:r>
      <w:r w:rsidR="000B586D">
        <w:t>271</w:t>
      </w:r>
      <w:r>
        <w:t>,</w:t>
      </w:r>
      <w:r w:rsidR="000B586D">
        <w:t>00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C34932">
        <w:t> 034 </w:t>
      </w:r>
      <w:r w:rsidR="002A7B2C">
        <w:t>625</w:t>
      </w:r>
      <w:r>
        <w:t>,</w:t>
      </w:r>
      <w:r w:rsidR="007F6EEB">
        <w:t>58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C34932">
        <w:t> </w:t>
      </w:r>
      <w:r w:rsidR="000B586D">
        <w:t>263</w:t>
      </w:r>
      <w:r w:rsidR="00C34932">
        <w:t> </w:t>
      </w:r>
      <w:r w:rsidR="000B586D">
        <w:t>613</w:t>
      </w:r>
      <w:r>
        <w:t>,</w:t>
      </w:r>
      <w:r w:rsidR="000B586D">
        <w:t>35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013A3A">
        <w:t>1</w:t>
      </w:r>
      <w:r w:rsidR="00C34932">
        <w:t> </w:t>
      </w:r>
      <w:r w:rsidR="00B8465E">
        <w:t>959</w:t>
      </w:r>
      <w:r w:rsidR="00C34932">
        <w:t> </w:t>
      </w:r>
      <w:r w:rsidR="00B8465E">
        <w:t>987</w:t>
      </w:r>
      <w:r>
        <w:t>,</w:t>
      </w:r>
      <w:r w:rsidR="00B8465E">
        <w:t>17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E5407E">
        <w:t>1</w:t>
      </w:r>
      <w:r w:rsidR="00C34932">
        <w:t> </w:t>
      </w:r>
      <w:r w:rsidR="00B8465E">
        <w:t>945</w:t>
      </w:r>
      <w:r w:rsidR="00C34932">
        <w:t> </w:t>
      </w:r>
      <w:r w:rsidR="00B8465E">
        <w:t>782</w:t>
      </w:r>
      <w:r w:rsidR="00C34932">
        <w:t>,</w:t>
      </w:r>
      <w:r w:rsidR="00B8465E">
        <w:t>42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1 943 131,24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1 943 131,24 </w:t>
      </w:r>
      <w:r>
        <w:t>тыс. рублей;</w:t>
      </w:r>
    </w:p>
    <w:p w:rsidR="00151AF8" w:rsidRDefault="00A727C3" w:rsidP="00A727C3">
      <w:pPr>
        <w:pStyle w:val="ConsPlusNormal"/>
        <w:ind w:firstLine="709"/>
        <w:contextualSpacing/>
        <w:jc w:val="both"/>
      </w:pPr>
      <w:r>
        <w:t xml:space="preserve">за счет </w:t>
      </w:r>
      <w:r w:rsidR="00151AF8">
        <w:t xml:space="preserve"> </w:t>
      </w:r>
      <w:r>
        <w:t>средств бюджета Ставропольского края объем финансирования</w:t>
      </w:r>
    </w:p>
    <w:p w:rsidR="00A727C3" w:rsidRDefault="00A727C3" w:rsidP="00151AF8">
      <w:pPr>
        <w:pStyle w:val="ConsPlusNormal"/>
        <w:contextualSpacing/>
        <w:jc w:val="both"/>
      </w:pPr>
      <w:r>
        <w:lastRenderedPageBreak/>
        <w:t xml:space="preserve">составляет </w:t>
      </w:r>
      <w:r w:rsidR="00B8465E">
        <w:t>22</w:t>
      </w:r>
      <w:r w:rsidR="00C34932" w:rsidRPr="0096533F">
        <w:t> </w:t>
      </w:r>
      <w:r w:rsidR="00B8465E">
        <w:t>032</w:t>
      </w:r>
      <w:r w:rsidR="00C34932">
        <w:t> </w:t>
      </w:r>
      <w:r w:rsidR="00B8465E">
        <w:t>086</w:t>
      </w:r>
      <w:r>
        <w:t>,</w:t>
      </w:r>
      <w:r w:rsidR="00B8465E">
        <w:t>19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3</w:t>
      </w:r>
      <w:r w:rsidR="00C34932">
        <w:t> </w:t>
      </w:r>
      <w:r w:rsidR="002A7B2C">
        <w:t>365</w:t>
      </w:r>
      <w:r w:rsidR="00C34932">
        <w:t> </w:t>
      </w:r>
      <w:r w:rsidR="002A7B2C">
        <w:t>822</w:t>
      </w:r>
      <w:r>
        <w:t>,</w:t>
      </w:r>
      <w:r w:rsidR="002A7B2C">
        <w:t>2</w:t>
      </w:r>
      <w:r w:rsidR="007F6EEB">
        <w:t>1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5407E">
        <w:t>3</w:t>
      </w:r>
      <w:r w:rsidR="00C34932">
        <w:t> </w:t>
      </w:r>
      <w:r w:rsidR="00E5407E">
        <w:t>787</w:t>
      </w:r>
      <w:r w:rsidR="00C34932">
        <w:t> </w:t>
      </w:r>
      <w:r w:rsidR="00E5407E">
        <w:t>050</w:t>
      </w:r>
      <w:r>
        <w:t>,</w:t>
      </w:r>
      <w:r w:rsidR="00E5407E">
        <w:t>92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E5407E">
        <w:t>5</w:t>
      </w:r>
      <w:r w:rsidR="00C34932">
        <w:t> </w:t>
      </w:r>
      <w:r w:rsidR="00B8465E">
        <w:t>566</w:t>
      </w:r>
      <w:r w:rsidR="00C34932">
        <w:t> </w:t>
      </w:r>
      <w:r w:rsidR="00B8465E">
        <w:t>167</w:t>
      </w:r>
      <w:r>
        <w:t>,</w:t>
      </w:r>
      <w:r w:rsidR="00B8465E">
        <w:t>82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C34932">
        <w:t> </w:t>
      </w:r>
      <w:r w:rsidR="00B8465E">
        <w:t>279</w:t>
      </w:r>
      <w:r w:rsidR="00C34932">
        <w:t> </w:t>
      </w:r>
      <w:r w:rsidR="00B8465E">
        <w:t>326</w:t>
      </w:r>
      <w:r w:rsidR="00C34932">
        <w:t>,</w:t>
      </w:r>
      <w:r w:rsidR="00B8465E">
        <w:t>18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«Организация дошкольного, общего и дополнительного образования» составляет </w:t>
      </w:r>
      <w:r w:rsidR="00013A3A">
        <w:t>29</w:t>
      </w:r>
      <w:r w:rsidR="009D2F3D">
        <w:t> </w:t>
      </w:r>
      <w:r w:rsidR="000B586D">
        <w:t>546</w:t>
      </w:r>
      <w:r w:rsidR="009D2F3D">
        <w:t> </w:t>
      </w:r>
      <w:r w:rsidR="000B586D">
        <w:t>389</w:t>
      </w:r>
      <w:r>
        <w:t>,</w:t>
      </w:r>
      <w:r w:rsidR="000B586D">
        <w:t>55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4</w:t>
      </w:r>
      <w:r w:rsidR="009D2F3D">
        <w:t> </w:t>
      </w:r>
      <w:r w:rsidR="002A7B2C">
        <w:t>594</w:t>
      </w:r>
      <w:r w:rsidR="009D2F3D"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5407E">
        <w:t>5</w:t>
      </w:r>
      <w:r w:rsidR="009D2F3D">
        <w:t> </w:t>
      </w:r>
      <w:r w:rsidR="000B586D">
        <w:t>196</w:t>
      </w:r>
      <w:r w:rsidR="009D2F3D">
        <w:t> </w:t>
      </w:r>
      <w:r w:rsidR="000B586D">
        <w:t>308</w:t>
      </w:r>
      <w:r w:rsidR="009D2F3D">
        <w:t>,</w:t>
      </w:r>
      <w:r w:rsidR="000B586D">
        <w:t>88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4</w:t>
      </w:r>
      <w:r w:rsidR="009D2F3D">
        <w:t> </w:t>
      </w:r>
      <w:r w:rsidR="00E5407E">
        <w:t>875</w:t>
      </w:r>
      <w:r w:rsidR="009D2F3D">
        <w:t> </w:t>
      </w:r>
      <w:r w:rsidR="00E5407E">
        <w:t>609</w:t>
      </w:r>
      <w:r>
        <w:t>,</w:t>
      </w:r>
      <w:r w:rsidR="00E5407E">
        <w:t>11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E5407E">
        <w:t>4</w:t>
      </w:r>
      <w:r w:rsidR="009D2F3D">
        <w:t> </w:t>
      </w:r>
      <w:r w:rsidR="00E5407E">
        <w:t>959</w:t>
      </w:r>
      <w:r w:rsidR="009D2F3D">
        <w:t> </w:t>
      </w:r>
      <w:r w:rsidR="00E5407E">
        <w:t>990</w:t>
      </w:r>
      <w:r w:rsidR="009D2F3D">
        <w:t>,</w:t>
      </w:r>
      <w:r w:rsidR="00E5407E">
        <w:t>77</w:t>
      </w:r>
      <w:r w:rsidR="009D2F3D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B8465E">
        <w:t>12</w:t>
      </w:r>
      <w:r w:rsidR="009D2F3D">
        <w:t> </w:t>
      </w:r>
      <w:r w:rsidR="000B586D">
        <w:t>019</w:t>
      </w:r>
      <w:r w:rsidR="009D2F3D">
        <w:t> </w:t>
      </w:r>
      <w:r w:rsidR="000B586D">
        <w:t>714</w:t>
      </w:r>
      <w:r>
        <w:t>,</w:t>
      </w:r>
      <w:r w:rsidR="000B586D">
        <w:t>56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9D2F3D">
        <w:t> </w:t>
      </w:r>
      <w:r w:rsidR="002A7B2C">
        <w:t>013</w:t>
      </w:r>
      <w:r w:rsidR="009D2F3D"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9D2F3D">
        <w:t> </w:t>
      </w:r>
      <w:r w:rsidR="000B586D">
        <w:t>247</w:t>
      </w:r>
      <w:r w:rsidR="009D2F3D">
        <w:t> </w:t>
      </w:r>
      <w:r w:rsidR="000B586D">
        <w:t>075</w:t>
      </w:r>
      <w:r>
        <w:t>,</w:t>
      </w:r>
      <w:r w:rsidR="000B586D">
        <w:t>82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013A3A">
        <w:t>1</w:t>
      </w:r>
      <w:r w:rsidR="009D2F3D">
        <w:t> </w:t>
      </w:r>
      <w:r w:rsidR="00E5407E">
        <w:t>930</w:t>
      </w:r>
      <w:r w:rsidR="009D2F3D">
        <w:t> </w:t>
      </w:r>
      <w:r w:rsidR="00E5407E">
        <w:t>142</w:t>
      </w:r>
      <w:r>
        <w:t>,</w:t>
      </w:r>
      <w:r w:rsidR="00E5407E">
        <w:t>92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E5407E">
        <w:t>1</w:t>
      </w:r>
      <w:r w:rsidR="009C45EC">
        <w:t> </w:t>
      </w:r>
      <w:r w:rsidR="00E5407E">
        <w:t>943</w:t>
      </w:r>
      <w:r w:rsidR="009C45EC">
        <w:t> </w:t>
      </w:r>
      <w:r w:rsidR="00E5407E">
        <w:t>131</w:t>
      </w:r>
      <w:r w:rsidR="009C45EC">
        <w:t>,</w:t>
      </w:r>
      <w:r w:rsidR="00E5407E">
        <w:t>24</w:t>
      </w:r>
      <w:r w:rsidR="009C45EC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1 943 131,24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1 943 131,24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013A3A">
        <w:t>17</w:t>
      </w:r>
      <w:r w:rsidR="0043797B">
        <w:t> </w:t>
      </w:r>
      <w:r w:rsidR="00E5407E">
        <w:t>526</w:t>
      </w:r>
      <w:r w:rsidR="0043797B">
        <w:t> </w:t>
      </w:r>
      <w:r w:rsidR="00E5407E">
        <w:t>674</w:t>
      </w:r>
      <w:r>
        <w:t>,</w:t>
      </w:r>
      <w:r w:rsidR="00E5407E">
        <w:t>99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43797B">
        <w:t> </w:t>
      </w:r>
      <w:r w:rsidR="002A7B2C">
        <w:t>581</w:t>
      </w:r>
      <w:r w:rsidR="0043797B">
        <w:t> </w:t>
      </w:r>
      <w:r w:rsidR="002A7B2C">
        <w:t>397</w:t>
      </w:r>
      <w:r>
        <w:t>,</w:t>
      </w:r>
      <w:r w:rsidR="002A7B2C">
        <w:t>15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43797B">
        <w:t> </w:t>
      </w:r>
      <w:r w:rsidR="00E5407E">
        <w:t>949</w:t>
      </w:r>
      <w:r w:rsidR="0043797B">
        <w:t> </w:t>
      </w:r>
      <w:r w:rsidR="00E5407E">
        <w:t>233</w:t>
      </w:r>
      <w:r>
        <w:t>,</w:t>
      </w:r>
      <w:r w:rsidR="00E5407E">
        <w:t>06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2</w:t>
      </w:r>
      <w:r w:rsidR="0043797B">
        <w:t> </w:t>
      </w:r>
      <w:r w:rsidR="00013A3A">
        <w:t>945</w:t>
      </w:r>
      <w:r w:rsidR="0043797B">
        <w:t> </w:t>
      </w:r>
      <w:r w:rsidR="00013A3A">
        <w:t>466</w:t>
      </w:r>
      <w:r>
        <w:t>,</w:t>
      </w:r>
      <w:r w:rsidR="00E5407E">
        <w:t>19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43797B">
        <w:t> </w:t>
      </w:r>
      <w:r w:rsidR="00013A3A">
        <w:t>016</w:t>
      </w:r>
      <w:r w:rsidR="0043797B">
        <w:t> </w:t>
      </w:r>
      <w:r w:rsidR="00013A3A">
        <w:t>859</w:t>
      </w:r>
      <w:r w:rsidR="0043797B">
        <w:t>,</w:t>
      </w:r>
      <w:r w:rsidR="00E5407E">
        <w:t>53</w:t>
      </w:r>
      <w:r w:rsidR="0043797B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 w:rsidR="008D2089">
        <w:t>4</w:t>
      </w:r>
      <w:r w:rsidR="0043797B">
        <w:t> </w:t>
      </w:r>
      <w:r w:rsidR="00B8465E">
        <w:t>575</w:t>
      </w:r>
      <w:r w:rsidR="0043797B">
        <w:t> </w:t>
      </w:r>
      <w:r w:rsidR="00B8465E">
        <w:t>967</w:t>
      </w:r>
      <w:r>
        <w:t>,</w:t>
      </w:r>
      <w:r w:rsidR="00B8465E">
        <w:t>64</w:t>
      </w:r>
      <w:r>
        <w:t xml:space="preserve"> тыс. рублей,                  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805 948</w:t>
      </w:r>
      <w:r>
        <w:t>,</w:t>
      </w:r>
      <w:r w:rsidR="00944541">
        <w:t>54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8D2089">
        <w:t>854</w:t>
      </w:r>
      <w:r w:rsidR="00944541">
        <w:t> </w:t>
      </w:r>
      <w:r w:rsidR="00B8465E">
        <w:t>355</w:t>
      </w:r>
      <w:r>
        <w:t>,</w:t>
      </w:r>
      <w:r w:rsidR="008D2089">
        <w:t>39</w:t>
      </w:r>
      <w:r>
        <w:t xml:space="preserve"> тыс. рублей; </w:t>
      </w:r>
    </w:p>
    <w:p w:rsidR="008D2089" w:rsidRDefault="008D2089" w:rsidP="00A727C3">
      <w:pPr>
        <w:pStyle w:val="ConsPlusNormal"/>
        <w:ind w:firstLine="709"/>
        <w:contextualSpacing/>
        <w:jc w:val="both"/>
      </w:pPr>
      <w:r>
        <w:t>2022 год – 2 </w:t>
      </w:r>
      <w:r w:rsidR="00B8465E">
        <w:t>650</w:t>
      </w:r>
      <w:r>
        <w:t> </w:t>
      </w:r>
      <w:r w:rsidR="00B8465E">
        <w:t>545</w:t>
      </w:r>
      <w:r>
        <w:t>,</w:t>
      </w:r>
      <w:r w:rsidR="00B8465E">
        <w:t>88</w:t>
      </w:r>
      <w:r>
        <w:t xml:space="preserve"> тыс. рублей;</w:t>
      </w:r>
    </w:p>
    <w:p w:rsidR="00B8465E" w:rsidRDefault="00B8465E" w:rsidP="00A727C3">
      <w:pPr>
        <w:pStyle w:val="ConsPlusNormal"/>
        <w:ind w:firstLine="709"/>
        <w:contextualSpacing/>
        <w:jc w:val="both"/>
      </w:pPr>
      <w:r>
        <w:t>2023 год – 265 117,83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E13822">
        <w:t>70</w:t>
      </w:r>
      <w:r w:rsidR="00944541">
        <w:t> </w:t>
      </w:r>
      <w:r w:rsidR="00E13822">
        <w:t>556</w:t>
      </w:r>
      <w:r>
        <w:t>,</w:t>
      </w:r>
      <w:r w:rsidR="00E13822">
        <w:t>44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>2020 год – 21</w:t>
      </w:r>
      <w:r w:rsidR="00944541">
        <w:t> 523</w:t>
      </w:r>
      <w:r>
        <w:t>,</w:t>
      </w:r>
      <w:r w:rsidR="002A7B2C">
        <w:t>4</w:t>
      </w:r>
      <w:r w:rsidR="007F6EEB">
        <w:t>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8D2089">
        <w:t>16</w:t>
      </w:r>
      <w:r w:rsidR="00944541">
        <w:t> </w:t>
      </w:r>
      <w:r w:rsidR="00E13822">
        <w:t>5</w:t>
      </w:r>
      <w:r w:rsidR="008D2089">
        <w:t>37</w:t>
      </w:r>
      <w:r>
        <w:t>,</w:t>
      </w:r>
      <w:r w:rsidR="008D2089">
        <w:t>53</w:t>
      </w:r>
      <w:r>
        <w:t xml:space="preserve"> тыс. рублей;</w:t>
      </w:r>
    </w:p>
    <w:p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E13822">
        <w:t>29</w:t>
      </w:r>
      <w:r>
        <w:t> </w:t>
      </w:r>
      <w:r w:rsidR="00E13822">
        <w:t>844</w:t>
      </w:r>
      <w:r>
        <w:t>,</w:t>
      </w:r>
      <w:r w:rsidR="00E13822">
        <w:t>25</w:t>
      </w:r>
      <w:r>
        <w:t xml:space="preserve"> тыс. рублей;</w:t>
      </w:r>
    </w:p>
    <w:p w:rsidR="00E13822" w:rsidRDefault="00E13822" w:rsidP="00A727C3">
      <w:pPr>
        <w:pStyle w:val="ConsPlusNormal"/>
        <w:ind w:firstLine="709"/>
        <w:contextualSpacing/>
        <w:jc w:val="both"/>
      </w:pPr>
      <w:r>
        <w:t>2023 год – 2 651,18 тыс. рублей;</w:t>
      </w:r>
    </w:p>
    <w:p w:rsidR="00A727C3" w:rsidRDefault="00A727C3" w:rsidP="00151AF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</w:t>
      </w:r>
      <w:r w:rsidR="00151AF8">
        <w:t xml:space="preserve"> </w:t>
      </w:r>
      <w:r>
        <w:t xml:space="preserve">составляет </w:t>
      </w:r>
      <w:r w:rsidR="008D2089">
        <w:t>4</w:t>
      </w:r>
      <w:r w:rsidR="00944541">
        <w:t> </w:t>
      </w:r>
      <w:r w:rsidR="00E13822">
        <w:t>505</w:t>
      </w:r>
      <w:r w:rsidR="00944541">
        <w:t> </w:t>
      </w:r>
      <w:r w:rsidR="00E13822">
        <w:t>411</w:t>
      </w:r>
      <w:r>
        <w:t>,</w:t>
      </w:r>
      <w:r w:rsidR="00E13822">
        <w:t>20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784 425</w:t>
      </w:r>
      <w:r>
        <w:t>,</w:t>
      </w:r>
      <w:r w:rsidR="002A7B2C">
        <w:t>0</w:t>
      </w:r>
      <w:r w:rsidR="007F6EEB">
        <w:t>6</w:t>
      </w:r>
      <w:r>
        <w:t xml:space="preserve"> тыс. рублей;</w:t>
      </w:r>
    </w:p>
    <w:p w:rsidR="008D2089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8D2089">
        <w:t>837 817,86</w:t>
      </w:r>
      <w:r>
        <w:t xml:space="preserve"> тыс. рублей</w:t>
      </w:r>
      <w:r w:rsidR="008D2089">
        <w:t>;</w:t>
      </w:r>
    </w:p>
    <w:p w:rsidR="00E13822" w:rsidRDefault="008D2089" w:rsidP="00A727C3">
      <w:pPr>
        <w:pStyle w:val="ConsPlusNormal"/>
        <w:ind w:firstLine="709"/>
        <w:contextualSpacing/>
        <w:jc w:val="both"/>
      </w:pPr>
      <w:r>
        <w:t>2022 год – 2 </w:t>
      </w:r>
      <w:r w:rsidR="00E13822">
        <w:t>620</w:t>
      </w:r>
      <w:r>
        <w:t> </w:t>
      </w:r>
      <w:r w:rsidR="00E13822">
        <w:t>701</w:t>
      </w:r>
      <w:r>
        <w:t>,</w:t>
      </w:r>
      <w:r w:rsidR="00E13822">
        <w:t>63</w:t>
      </w:r>
      <w:r>
        <w:t xml:space="preserve"> тыс. рублей</w:t>
      </w:r>
      <w:r w:rsidR="00E13822">
        <w:t>;</w:t>
      </w:r>
    </w:p>
    <w:p w:rsidR="00944541" w:rsidRDefault="00E13822" w:rsidP="00A727C3">
      <w:pPr>
        <w:pStyle w:val="ConsPlusNormal"/>
        <w:ind w:firstLine="709"/>
        <w:contextualSpacing/>
        <w:jc w:val="both"/>
      </w:pPr>
      <w:r>
        <w:t>2023 год – 262 466,65 тыс. рублей</w:t>
      </w:r>
      <w:r w:rsidR="00A727C3">
        <w:t>»</w:t>
      </w:r>
      <w:r w:rsidR="00944541">
        <w:t>;</w:t>
      </w:r>
    </w:p>
    <w:p w:rsidR="001612A6" w:rsidRDefault="00151AF8" w:rsidP="00A727C3">
      <w:pPr>
        <w:pStyle w:val="ConsPlusNormal"/>
        <w:ind w:firstLine="709"/>
        <w:contextualSpacing/>
        <w:jc w:val="both"/>
      </w:pPr>
      <w:r w:rsidRPr="007F6EEB">
        <w:t>б) в позиции «Ожидаемые конечные результаты реализации Программы»</w:t>
      </w:r>
      <w:r w:rsidR="001612A6">
        <w:t>:</w:t>
      </w:r>
    </w:p>
    <w:p w:rsidR="00151AF8" w:rsidRDefault="001612A6" w:rsidP="00A727C3">
      <w:pPr>
        <w:pStyle w:val="ConsPlusNormal"/>
        <w:ind w:firstLine="709"/>
        <w:contextualSpacing/>
        <w:jc w:val="both"/>
      </w:pPr>
      <w:r>
        <w:t>в абзаце втором</w:t>
      </w:r>
      <w:r w:rsidR="00151AF8" w:rsidRPr="007F6EEB">
        <w:t xml:space="preserve"> цифры «</w:t>
      </w:r>
      <w:r>
        <w:t>58</w:t>
      </w:r>
      <w:r w:rsidR="00151AF8" w:rsidRPr="007F6EEB">
        <w:t>,</w:t>
      </w:r>
      <w:r>
        <w:t>7</w:t>
      </w:r>
      <w:r w:rsidR="00151AF8" w:rsidRPr="007F6EEB">
        <w:t>» заменить цифрами «</w:t>
      </w:r>
      <w:r>
        <w:t>66</w:t>
      </w:r>
      <w:r w:rsidR="00151AF8" w:rsidRPr="007F6EEB">
        <w:t>,</w:t>
      </w:r>
      <w:r>
        <w:t>7</w:t>
      </w:r>
      <w:r w:rsidR="00151AF8" w:rsidRPr="007F6EEB">
        <w:t>»;</w:t>
      </w:r>
    </w:p>
    <w:p w:rsidR="001612A6" w:rsidRDefault="001612A6" w:rsidP="00A727C3">
      <w:pPr>
        <w:pStyle w:val="ConsPlusNormal"/>
        <w:ind w:firstLine="709"/>
        <w:contextualSpacing/>
        <w:jc w:val="both"/>
      </w:pPr>
      <w:r>
        <w:t>абзац третий изложить в следующей редакции:</w:t>
      </w:r>
    </w:p>
    <w:p w:rsidR="001612A6" w:rsidRDefault="001612A6" w:rsidP="00A727C3">
      <w:pPr>
        <w:pStyle w:val="ConsPlusNormal"/>
        <w:ind w:firstLine="709"/>
        <w:contextualSpacing/>
        <w:jc w:val="both"/>
      </w:pPr>
      <w:r>
        <w:t>«</w:t>
      </w:r>
      <w:r w:rsidRPr="001612A6">
        <w:t>дол</w:t>
      </w:r>
      <w:r>
        <w:t>я</w:t>
      </w:r>
      <w:r w:rsidRPr="001612A6">
        <w:t xml:space="preserve">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2025 году</w:t>
      </w:r>
      <w:r>
        <w:t xml:space="preserve"> составит 76 процентов</w:t>
      </w:r>
      <w:proofErr w:type="gramStart"/>
      <w:r>
        <w:t>;»</w:t>
      </w:r>
      <w:proofErr w:type="gramEnd"/>
      <w:r>
        <w:t>;</w:t>
      </w:r>
    </w:p>
    <w:p w:rsidR="001612A6" w:rsidRDefault="001612A6" w:rsidP="00A727C3">
      <w:pPr>
        <w:pStyle w:val="ConsPlusNormal"/>
        <w:ind w:firstLine="709"/>
        <w:contextualSpacing/>
        <w:jc w:val="both"/>
      </w:pPr>
      <w:r>
        <w:t>в абзаце седьмом слова «до 145 процентов» заменить словами                       «до 139,7 процента»;</w:t>
      </w:r>
    </w:p>
    <w:p w:rsidR="001612A6" w:rsidRDefault="001612A6" w:rsidP="00A727C3">
      <w:pPr>
        <w:pStyle w:val="ConsPlusNormal"/>
        <w:ind w:firstLine="709"/>
        <w:contextualSpacing/>
        <w:jc w:val="both"/>
      </w:pPr>
      <w:r>
        <w:t>абзац восьмой изложить в следующей редакции:</w:t>
      </w:r>
    </w:p>
    <w:p w:rsidR="001612A6" w:rsidRDefault="001612A6" w:rsidP="00A727C3">
      <w:pPr>
        <w:pStyle w:val="ConsPlusNormal"/>
        <w:ind w:firstLine="709"/>
        <w:contextualSpacing/>
        <w:jc w:val="both"/>
      </w:pPr>
      <w:proofErr w:type="gramStart"/>
      <w:r>
        <w:t>«доля</w:t>
      </w:r>
      <w:r w:rsidRPr="001612A6">
        <w:t xml:space="preserve"> обучающихся в муниципальных общеобразовательных учреждениях города Ставрополя, обучающихся в первую смену, в 2025 году</w:t>
      </w:r>
      <w:r>
        <w:t xml:space="preserve"> составит 71,9 процента»;</w:t>
      </w:r>
      <w:proofErr w:type="gramEnd"/>
    </w:p>
    <w:p w:rsidR="00937086" w:rsidRDefault="00944541" w:rsidP="00A727C3">
      <w:pPr>
        <w:pStyle w:val="ConsPlusNormal"/>
        <w:ind w:firstLine="709"/>
        <w:contextualSpacing/>
        <w:jc w:val="both"/>
      </w:pPr>
      <w:r>
        <w:t>2) </w:t>
      </w:r>
      <w:r w:rsidR="00FC05C9">
        <w:t>р</w:t>
      </w:r>
      <w:r w:rsidR="00FC05C9" w:rsidRPr="004C209B">
        <w:t>аздел 5 «Ресурсное обеспечение Программы»</w:t>
      </w:r>
      <w:r w:rsidR="00FC05C9">
        <w:t xml:space="preserve"> изложить в новой редакции согласно приложению 1</w:t>
      </w:r>
      <w:r w:rsidR="00191D75">
        <w:t>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3) в приложении 1 «Подпрограмма «Организация дошкольного, общего и дополнительного образования» к Программе (далее – Подпрограмма 1):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а) в паспорте Подпрограммы 1:</w:t>
      </w:r>
    </w:p>
    <w:p w:rsidR="004809ED" w:rsidRDefault="004809ED" w:rsidP="00493370">
      <w:pPr>
        <w:pStyle w:val="ConsPlusNormal"/>
        <w:ind w:firstLine="709"/>
        <w:contextualSpacing/>
        <w:jc w:val="both"/>
      </w:pPr>
      <w:r>
        <w:t>позицию «</w:t>
      </w:r>
      <w:r w:rsidRPr="004809ED">
        <w:t>Показатели решения задач Подпрограммы</w:t>
      </w:r>
      <w:r>
        <w:t>» дополнить абзацем двадцатым следующего содержания:</w:t>
      </w:r>
    </w:p>
    <w:p w:rsidR="004809ED" w:rsidRDefault="004809ED" w:rsidP="00493370">
      <w:pPr>
        <w:pStyle w:val="ConsPlusNormal"/>
        <w:ind w:firstLine="709"/>
        <w:contextualSpacing/>
        <w:jc w:val="both"/>
      </w:pPr>
      <w:r>
        <w:t xml:space="preserve">«доля </w:t>
      </w:r>
      <w:r w:rsidRPr="004809ED">
        <w:t>детей в возрасте от 5 до 18 лет, использующих сертификаты дополнительного образования</w:t>
      </w:r>
      <w:r>
        <w:t>»;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позицию «Объемы и источники финансового обеспечения Подпрограммы» изложить в следующей редакции: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«объем финансирования Подпрограммы составляет </w:t>
      </w:r>
      <w:r w:rsidR="00A667BA">
        <w:t>29</w:t>
      </w:r>
      <w:r>
        <w:t> </w:t>
      </w:r>
      <w:r w:rsidR="000B586D">
        <w:t>546</w:t>
      </w:r>
      <w:r>
        <w:t> </w:t>
      </w:r>
      <w:r w:rsidR="000B586D">
        <w:t>389</w:t>
      </w:r>
      <w:r>
        <w:t>,</w:t>
      </w:r>
      <w:r w:rsidR="000B586D">
        <w:t>55</w:t>
      </w:r>
      <w:r>
        <w:t xml:space="preserve"> тыс. рублей, в том числе: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2020 год – 4 </w:t>
      </w:r>
      <w:r w:rsidR="002A7B2C">
        <w:t>594</w:t>
      </w:r>
      <w:r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2021 год – </w:t>
      </w:r>
      <w:r w:rsidR="008B38EF">
        <w:t>5</w:t>
      </w:r>
      <w:r>
        <w:t> </w:t>
      </w:r>
      <w:r w:rsidR="000B586D">
        <w:t>196</w:t>
      </w:r>
      <w:r>
        <w:t> </w:t>
      </w:r>
      <w:r w:rsidR="000B586D">
        <w:t>308</w:t>
      </w:r>
      <w:r>
        <w:t>,</w:t>
      </w:r>
      <w:r w:rsidR="000B586D">
        <w:t>88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2022 год – 4 </w:t>
      </w:r>
      <w:r w:rsidR="008B38EF">
        <w:t>875</w:t>
      </w:r>
      <w:r>
        <w:t> </w:t>
      </w:r>
      <w:r w:rsidR="008B38EF">
        <w:t>609</w:t>
      </w:r>
      <w:r>
        <w:t>,</w:t>
      </w:r>
      <w:r w:rsidR="008B38EF">
        <w:t>11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2023 год – </w:t>
      </w:r>
      <w:r w:rsidR="004809ED">
        <w:t>4</w:t>
      </w:r>
      <w:r>
        <w:t> </w:t>
      </w:r>
      <w:r w:rsidR="004809ED">
        <w:t>959</w:t>
      </w:r>
      <w:r>
        <w:t> </w:t>
      </w:r>
      <w:r w:rsidR="004809ED">
        <w:t>990</w:t>
      </w:r>
      <w:r>
        <w:t>,</w:t>
      </w:r>
      <w:r w:rsidR="004809ED">
        <w:t>77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2024 год – </w:t>
      </w:r>
      <w:r w:rsidR="004809ED">
        <w:t xml:space="preserve">4 959 990,77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2025 год – </w:t>
      </w:r>
      <w:r w:rsidR="004809ED">
        <w:t xml:space="preserve">4 959 990,77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из них: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lastRenderedPageBreak/>
        <w:t xml:space="preserve">за счет средств бюджета города Ставрополя объем финансирования составляет </w:t>
      </w:r>
      <w:r w:rsidR="00E13822">
        <w:t>12</w:t>
      </w:r>
      <w:r>
        <w:t> </w:t>
      </w:r>
      <w:r w:rsidR="000B586D">
        <w:t>019</w:t>
      </w:r>
      <w:r>
        <w:t> </w:t>
      </w:r>
      <w:r w:rsidR="000B586D">
        <w:t>714</w:t>
      </w:r>
      <w:r>
        <w:t>,</w:t>
      </w:r>
      <w:r w:rsidR="000B586D">
        <w:t>56</w:t>
      </w:r>
      <w:r>
        <w:t xml:space="preserve"> тыс. рублей, в том числе: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2020 год – 2 </w:t>
      </w:r>
      <w:r w:rsidR="002A7B2C">
        <w:t>013</w:t>
      </w:r>
      <w:r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2021 год – 2 </w:t>
      </w:r>
      <w:r w:rsidR="000B586D">
        <w:t>247</w:t>
      </w:r>
      <w:r>
        <w:t> </w:t>
      </w:r>
      <w:r w:rsidR="000B586D">
        <w:t>075</w:t>
      </w:r>
      <w:r>
        <w:t>,</w:t>
      </w:r>
      <w:r w:rsidR="000B586D">
        <w:t>82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2022 год – </w:t>
      </w:r>
      <w:r w:rsidR="00151AF8">
        <w:t>1</w:t>
      </w:r>
      <w:r>
        <w:t> </w:t>
      </w:r>
      <w:r w:rsidR="004809ED">
        <w:t>930</w:t>
      </w:r>
      <w:r>
        <w:t> </w:t>
      </w:r>
      <w:r w:rsidR="004809ED">
        <w:t>142</w:t>
      </w:r>
      <w:r>
        <w:t>,</w:t>
      </w:r>
      <w:r w:rsidR="004809ED">
        <w:t>92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2023 год – </w:t>
      </w:r>
      <w:r w:rsidR="004809ED">
        <w:t>1</w:t>
      </w:r>
      <w:r>
        <w:t> </w:t>
      </w:r>
      <w:r w:rsidR="004809ED">
        <w:t>943</w:t>
      </w:r>
      <w:r>
        <w:t> </w:t>
      </w:r>
      <w:r w:rsidR="004809ED">
        <w:t>131</w:t>
      </w:r>
      <w:r>
        <w:t>,</w:t>
      </w:r>
      <w:r w:rsidR="004809ED">
        <w:t>24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2024 год – </w:t>
      </w:r>
      <w:r w:rsidR="004809ED">
        <w:t xml:space="preserve">1 943 131,24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2025 год – </w:t>
      </w:r>
      <w:r w:rsidR="004809ED">
        <w:t xml:space="preserve">1 943 131,24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151AF8">
        <w:t>17</w:t>
      </w:r>
      <w:r>
        <w:t> </w:t>
      </w:r>
      <w:r w:rsidR="004809ED">
        <w:t>526</w:t>
      </w:r>
      <w:r>
        <w:t> </w:t>
      </w:r>
      <w:r w:rsidR="004809ED">
        <w:t>674</w:t>
      </w:r>
      <w:r>
        <w:t>,</w:t>
      </w:r>
      <w:r w:rsidR="004809ED">
        <w:t>99</w:t>
      </w:r>
      <w:r>
        <w:t xml:space="preserve"> тыс. рублей, в том числе: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2020 год – 2 </w:t>
      </w:r>
      <w:r w:rsidR="009A526A">
        <w:t>581</w:t>
      </w:r>
      <w:r>
        <w:t> </w:t>
      </w:r>
      <w:r w:rsidR="009A526A">
        <w:t>397</w:t>
      </w:r>
      <w:r>
        <w:t>,</w:t>
      </w:r>
      <w:r w:rsidR="009A526A">
        <w:t>15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2021 год – 2 </w:t>
      </w:r>
      <w:r w:rsidR="004809ED">
        <w:t>949</w:t>
      </w:r>
      <w:r>
        <w:t> </w:t>
      </w:r>
      <w:r w:rsidR="004809ED">
        <w:t>233</w:t>
      </w:r>
      <w:r>
        <w:t>,</w:t>
      </w:r>
      <w:r w:rsidR="004809ED">
        <w:t>06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2022 год – 2 </w:t>
      </w:r>
      <w:r w:rsidR="00151AF8">
        <w:t>945</w:t>
      </w:r>
      <w:r>
        <w:t> </w:t>
      </w:r>
      <w:r w:rsidR="00151AF8">
        <w:t>466</w:t>
      </w:r>
      <w:r>
        <w:t>,</w:t>
      </w:r>
      <w:r w:rsidR="004809ED">
        <w:t>19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2023 год – </w:t>
      </w:r>
      <w:r w:rsidR="00151AF8">
        <w:t>3</w:t>
      </w:r>
      <w:r>
        <w:t> </w:t>
      </w:r>
      <w:r w:rsidR="00151AF8">
        <w:t>016</w:t>
      </w:r>
      <w:r>
        <w:t> </w:t>
      </w:r>
      <w:r w:rsidR="00151AF8">
        <w:t>859</w:t>
      </w:r>
      <w:r>
        <w:t>,</w:t>
      </w:r>
      <w:r w:rsidR="004809ED">
        <w:t>53</w:t>
      </w:r>
      <w:r>
        <w:t xml:space="preserve"> 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2024 год – </w:t>
      </w:r>
      <w:r w:rsidR="00151AF8">
        <w:t>3 016 859,</w:t>
      </w:r>
      <w:r w:rsidR="004809ED">
        <w:t>53</w:t>
      </w:r>
      <w:r w:rsidR="00151AF8">
        <w:t xml:space="preserve"> </w:t>
      </w:r>
      <w:r>
        <w:t>тыс. рублей;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 xml:space="preserve">2025 год – </w:t>
      </w:r>
      <w:r w:rsidR="00151AF8">
        <w:t>3 016 859,</w:t>
      </w:r>
      <w:r w:rsidR="004809ED">
        <w:t>53</w:t>
      </w:r>
      <w:r w:rsidR="00151AF8">
        <w:t xml:space="preserve"> </w:t>
      </w:r>
      <w:r>
        <w:t>тыс. рублей»;</w:t>
      </w:r>
    </w:p>
    <w:p w:rsidR="001D7056" w:rsidRDefault="00493370" w:rsidP="00493370">
      <w:pPr>
        <w:pStyle w:val="ConsPlusNormal"/>
        <w:ind w:firstLine="709"/>
        <w:contextualSpacing/>
        <w:jc w:val="both"/>
      </w:pPr>
      <w:r>
        <w:t>в позиции «Ожидаемые конечные результаты реализации Подпрограммы»: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в абзаце первом цифры «</w:t>
      </w:r>
      <w:r w:rsidR="004809ED">
        <w:t>28371</w:t>
      </w:r>
      <w:r>
        <w:t>» заменить цифрами «</w:t>
      </w:r>
      <w:r w:rsidR="004809ED">
        <w:t>27490</w:t>
      </w:r>
      <w:r>
        <w:t>»;</w:t>
      </w:r>
    </w:p>
    <w:p w:rsidR="001D7056" w:rsidRDefault="00C41B7F" w:rsidP="00A727C3">
      <w:pPr>
        <w:pStyle w:val="ConsPlusNormal"/>
        <w:ind w:firstLine="709"/>
        <w:contextualSpacing/>
        <w:jc w:val="both"/>
      </w:pPr>
      <w:r>
        <w:t>в абзаце третьем цифры «</w:t>
      </w:r>
      <w:r w:rsidR="004809ED">
        <w:t>57394</w:t>
      </w:r>
      <w:r>
        <w:t>» заменить цифрами «</w:t>
      </w:r>
      <w:r w:rsidR="004809ED">
        <w:t>54013</w:t>
      </w:r>
      <w:r>
        <w:t>»;</w:t>
      </w:r>
    </w:p>
    <w:p w:rsidR="004809ED" w:rsidRDefault="004809ED" w:rsidP="00A727C3">
      <w:pPr>
        <w:pStyle w:val="ConsPlusNormal"/>
        <w:ind w:firstLine="709"/>
        <w:contextualSpacing/>
        <w:jc w:val="both"/>
      </w:pPr>
      <w:r>
        <w:t>абзац пятый изложить в следующей редакции:</w:t>
      </w:r>
    </w:p>
    <w:p w:rsidR="004809ED" w:rsidRDefault="004809ED" w:rsidP="00A727C3">
      <w:pPr>
        <w:pStyle w:val="ConsPlusNormal"/>
        <w:ind w:firstLine="709"/>
        <w:contextualSpacing/>
        <w:jc w:val="both"/>
      </w:pPr>
      <w:r>
        <w:t>«</w:t>
      </w:r>
      <w:r w:rsidRPr="004809ED">
        <w:t>численност</w:t>
      </w:r>
      <w:r>
        <w:t>ь</w:t>
      </w:r>
      <w:r w:rsidRPr="004809ED">
        <w:t xml:space="preserve"> детей в возрасте от 5 до 18 лет, получающих услуги по дополнительному образованию в муниципальных учреждениях дополнительного образования города Ставрополя</w:t>
      </w:r>
      <w:r>
        <w:t>,</w:t>
      </w:r>
      <w:r w:rsidRPr="004809ED">
        <w:t xml:space="preserve"> в 2025 году</w:t>
      </w:r>
      <w:r>
        <w:t xml:space="preserve"> составит 48735 человек</w:t>
      </w:r>
      <w:proofErr w:type="gramStart"/>
      <w:r w:rsidR="00E13822">
        <w:t>;</w:t>
      </w:r>
      <w:r w:rsidR="00352A8A">
        <w:t>»</w:t>
      </w:r>
      <w:proofErr w:type="gramEnd"/>
      <w:r>
        <w:t>;</w:t>
      </w:r>
    </w:p>
    <w:p w:rsidR="00E13822" w:rsidRDefault="00E13822" w:rsidP="00A727C3">
      <w:pPr>
        <w:pStyle w:val="ConsPlusNormal"/>
        <w:ind w:firstLine="709"/>
        <w:contextualSpacing/>
        <w:jc w:val="both"/>
      </w:pPr>
      <w:r>
        <w:t>абзац шестой изложить в следующей редакции:</w:t>
      </w:r>
    </w:p>
    <w:p w:rsidR="00E13822" w:rsidRDefault="00E13822" w:rsidP="00A727C3">
      <w:pPr>
        <w:pStyle w:val="ConsPlusNormal"/>
        <w:ind w:firstLine="709"/>
        <w:contextualSpacing/>
        <w:jc w:val="both"/>
      </w:pPr>
      <w:r>
        <w:t>«</w:t>
      </w:r>
      <w:r w:rsidRPr="00E13822">
        <w:t>дол</w:t>
      </w:r>
      <w:r>
        <w:t>я</w:t>
      </w:r>
      <w:r w:rsidRPr="00E13822">
        <w:t xml:space="preserve">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учреждений города Ставрополя, </w:t>
      </w:r>
      <w:r>
        <w:t xml:space="preserve">                   </w:t>
      </w:r>
      <w:r w:rsidRPr="00E13822">
        <w:t>от общего количества обучающихся в муниципальных общеобразовательных учре</w:t>
      </w:r>
      <w:r>
        <w:t>ждениях города Ставрополя в 2021</w:t>
      </w:r>
      <w:r w:rsidRPr="00E13822">
        <w:t xml:space="preserve"> году </w:t>
      </w:r>
      <w:r>
        <w:t>составит 14,1</w:t>
      </w:r>
      <w:r w:rsidRPr="00E13822">
        <w:t xml:space="preserve"> процент</w:t>
      </w:r>
      <w:r>
        <w:t>а</w:t>
      </w:r>
      <w:proofErr w:type="gramStart"/>
      <w:r w:rsidRPr="00E13822">
        <w:t>;</w:t>
      </w:r>
      <w:r>
        <w:t>»</w:t>
      </w:r>
      <w:proofErr w:type="gramEnd"/>
      <w:r>
        <w:t>;</w:t>
      </w:r>
    </w:p>
    <w:p w:rsidR="001D7056" w:rsidRDefault="00C41B7F" w:rsidP="00A727C3">
      <w:pPr>
        <w:pStyle w:val="ConsPlusNormal"/>
        <w:ind w:firstLine="709"/>
        <w:contextualSpacing/>
        <w:jc w:val="both"/>
      </w:pPr>
      <w:r>
        <w:t xml:space="preserve">в абзаце одиннадцатом </w:t>
      </w:r>
      <w:r w:rsidR="004809ED">
        <w:t>цифры</w:t>
      </w:r>
      <w:r>
        <w:t xml:space="preserve"> «</w:t>
      </w:r>
      <w:r w:rsidR="004809ED">
        <w:t>39,5</w:t>
      </w:r>
      <w:r>
        <w:t xml:space="preserve">» заменить </w:t>
      </w:r>
      <w:r w:rsidR="004809ED">
        <w:t>цифрами</w:t>
      </w:r>
      <w:r>
        <w:t xml:space="preserve"> «</w:t>
      </w:r>
      <w:r w:rsidR="004809ED">
        <w:t>37,2</w:t>
      </w:r>
      <w:r>
        <w:t>»;</w:t>
      </w:r>
    </w:p>
    <w:p w:rsidR="00100E94" w:rsidRDefault="004809ED" w:rsidP="00BC1C90">
      <w:pPr>
        <w:pStyle w:val="ConsPlusNormal"/>
        <w:ind w:firstLine="709"/>
        <w:contextualSpacing/>
        <w:jc w:val="both"/>
      </w:pPr>
      <w:r>
        <w:t xml:space="preserve">дополнить абзацем </w:t>
      </w:r>
      <w:r w:rsidR="00100E94">
        <w:t>двадцатым следующего содержания:</w:t>
      </w:r>
    </w:p>
    <w:p w:rsidR="00BC1C90" w:rsidRDefault="00100E94" w:rsidP="00BC1C90">
      <w:pPr>
        <w:pStyle w:val="ConsPlusNormal"/>
        <w:ind w:firstLine="709"/>
        <w:contextualSpacing/>
        <w:jc w:val="both"/>
      </w:pPr>
      <w:r>
        <w:t xml:space="preserve">«доля </w:t>
      </w:r>
      <w:r w:rsidRPr="004809ED">
        <w:t>детей в возрасте от 5 до 18 лет, использующих сертификаты дополнительного образования</w:t>
      </w:r>
      <w:r>
        <w:t>, в 2021 году составит 7,5 процента»</w:t>
      </w:r>
      <w:r w:rsidR="00BC1C90">
        <w:t>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б)</w:t>
      </w:r>
      <w:r w:rsidR="00352A8A">
        <w:t> </w:t>
      </w:r>
      <w:r>
        <w:t>в разделе 5 «Ресурсное обеспечение Подпрограммы»: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первом цифры «</w:t>
      </w:r>
      <w:r w:rsidR="00100E94">
        <w:t>29 617 633,13</w:t>
      </w:r>
      <w:r>
        <w:t>» заменить цифрами «29 </w:t>
      </w:r>
      <w:r w:rsidR="000B586D">
        <w:t>546</w:t>
      </w:r>
      <w:r>
        <w:t> </w:t>
      </w:r>
      <w:r w:rsidR="000B586D">
        <w:t>389</w:t>
      </w:r>
      <w:r>
        <w:t>,</w:t>
      </w:r>
      <w:r w:rsidR="000B586D">
        <w:t>55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третьем цифры «</w:t>
      </w:r>
      <w:r w:rsidR="00100E94">
        <w:t>4 991 943,22</w:t>
      </w:r>
      <w:r>
        <w:t>» заменить цифрами «</w:t>
      </w:r>
      <w:r w:rsidR="00100E94">
        <w:t>5</w:t>
      </w:r>
      <w:r>
        <w:t> </w:t>
      </w:r>
      <w:r w:rsidR="000B586D">
        <w:t>196</w:t>
      </w:r>
      <w:r>
        <w:t> </w:t>
      </w:r>
      <w:r w:rsidR="000B586D">
        <w:t>308</w:t>
      </w:r>
      <w:r>
        <w:t>,</w:t>
      </w:r>
      <w:r w:rsidR="000B586D">
        <w:t>88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четвертом цифры «</w:t>
      </w:r>
      <w:r w:rsidR="00100E94">
        <w:t>4 944 511,42</w:t>
      </w:r>
      <w:r>
        <w:t>» заменить цифрами «4 </w:t>
      </w:r>
      <w:r w:rsidR="00100E94">
        <w:t>875</w:t>
      </w:r>
      <w:r>
        <w:t> </w:t>
      </w:r>
      <w:r w:rsidR="00100E94">
        <w:t>609</w:t>
      </w:r>
      <w:r>
        <w:t>,</w:t>
      </w:r>
      <w:r w:rsidR="00100E94">
        <w:t>11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пятом цифры «</w:t>
      </w:r>
      <w:r w:rsidR="00100E94">
        <w:t>5 028 893,08</w:t>
      </w:r>
      <w:r>
        <w:t>» заменить цифрами «</w:t>
      </w:r>
      <w:r w:rsidR="00100E94">
        <w:t>4</w:t>
      </w:r>
      <w:r>
        <w:t> </w:t>
      </w:r>
      <w:r w:rsidR="00100E94">
        <w:t>959</w:t>
      </w:r>
      <w:r>
        <w:t> </w:t>
      </w:r>
      <w:r w:rsidR="00100E94">
        <w:t>990</w:t>
      </w:r>
      <w:r>
        <w:t>,</w:t>
      </w:r>
      <w:r w:rsidR="00100E94">
        <w:t>77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lastRenderedPageBreak/>
        <w:t xml:space="preserve">в абзаце шестом цифры </w:t>
      </w:r>
      <w:r w:rsidR="00100E94">
        <w:t>«5 028 893,08» заменить цифрами «4 959 990,77»</w:t>
      </w:r>
      <w:r>
        <w:t>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 xml:space="preserve">в абзаце седьмом цифры </w:t>
      </w:r>
      <w:r w:rsidR="00100E94">
        <w:t>«5 028 893,08» заменить цифрами «4 959 990,77»</w:t>
      </w:r>
      <w:r>
        <w:t>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девятом цифры «</w:t>
      </w:r>
      <w:r w:rsidR="00100E94">
        <w:t>12 097 122,56</w:t>
      </w:r>
      <w:r>
        <w:t>» заменить цифрами «</w:t>
      </w:r>
      <w:r w:rsidR="003036F1">
        <w:t>12</w:t>
      </w:r>
      <w:r>
        <w:t> </w:t>
      </w:r>
      <w:r w:rsidR="000B586D">
        <w:t>019</w:t>
      </w:r>
      <w:r>
        <w:t> </w:t>
      </w:r>
      <w:r w:rsidR="000B586D">
        <w:t>714</w:t>
      </w:r>
      <w:r>
        <w:t>,</w:t>
      </w:r>
      <w:r w:rsidR="000B586D">
        <w:t>56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одиннадцатом цифры «</w:t>
      </w:r>
      <w:r w:rsidR="00100E94">
        <w:t>2 048 874,62</w:t>
      </w:r>
      <w:r>
        <w:t>» заменить цифрами «2 </w:t>
      </w:r>
      <w:r w:rsidR="000B586D">
        <w:t>247</w:t>
      </w:r>
      <w:r>
        <w:t> </w:t>
      </w:r>
      <w:r w:rsidR="000B586D">
        <w:t>075</w:t>
      </w:r>
      <w:r>
        <w:t>,</w:t>
      </w:r>
      <w:r w:rsidR="000B586D">
        <w:t>82</w:t>
      </w:r>
      <w:r>
        <w:t>»;</w:t>
      </w:r>
    </w:p>
    <w:p w:rsidR="00191D75" w:rsidRDefault="00191D75" w:rsidP="003036F1">
      <w:pPr>
        <w:pStyle w:val="ConsPlusNormal"/>
        <w:ind w:firstLine="709"/>
        <w:contextualSpacing/>
        <w:jc w:val="both"/>
      </w:pPr>
      <w:r>
        <w:t>в абзаце</w:t>
      </w:r>
      <w:r w:rsidR="00100E94">
        <w:t xml:space="preserve"> </w:t>
      </w:r>
      <w:r>
        <w:t>двенадцатом цифры «</w:t>
      </w:r>
      <w:r w:rsidR="00100E94">
        <w:t>1 999 045,22</w:t>
      </w:r>
      <w:r w:rsidR="003036F1">
        <w:t>»</w:t>
      </w:r>
      <w:r w:rsidR="00100E94">
        <w:t xml:space="preserve"> </w:t>
      </w:r>
      <w:r>
        <w:t>заменить</w:t>
      </w:r>
      <w:r w:rsidR="003036F1">
        <w:t xml:space="preserve"> </w:t>
      </w:r>
      <w:r>
        <w:t>цифрами</w:t>
      </w:r>
      <w:r w:rsidR="003036F1">
        <w:t xml:space="preserve"> </w:t>
      </w:r>
      <w:r>
        <w:t>«1 </w:t>
      </w:r>
      <w:r w:rsidR="00100E94">
        <w:t>930</w:t>
      </w:r>
      <w:r>
        <w:t> </w:t>
      </w:r>
      <w:r w:rsidR="00100E94">
        <w:t>142</w:t>
      </w:r>
      <w:r>
        <w:t>,</w:t>
      </w:r>
      <w:r w:rsidR="00100E94">
        <w:t>92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тринадцатом цифры «</w:t>
      </w:r>
      <w:r w:rsidR="00100E94">
        <w:t>2 012 033,54</w:t>
      </w:r>
      <w:r>
        <w:t>» заменить цифрами «</w:t>
      </w:r>
      <w:r w:rsidR="00100E94">
        <w:t>1</w:t>
      </w:r>
      <w:r>
        <w:t> </w:t>
      </w:r>
      <w:r w:rsidR="00100E94">
        <w:t>943</w:t>
      </w:r>
      <w:r>
        <w:t> </w:t>
      </w:r>
      <w:r w:rsidR="00100E94">
        <w:t>131</w:t>
      </w:r>
      <w:r>
        <w:t>,</w:t>
      </w:r>
      <w:r w:rsidR="00100E94">
        <w:t>24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 xml:space="preserve">в абзаце четырнадцатом цифры </w:t>
      </w:r>
      <w:r w:rsidR="00100E94">
        <w:t>«2 012 033,54» заменить цифрами «1 943 131,24»</w:t>
      </w:r>
      <w:r>
        <w:t>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 xml:space="preserve">в абзаце пятнадцатом цифры </w:t>
      </w:r>
      <w:r w:rsidR="00100E94">
        <w:t>«2 012 033,54» заменить цифрами «1 943 131,24»</w:t>
      </w:r>
      <w:r>
        <w:t>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шестнадцатом цифры «</w:t>
      </w:r>
      <w:r w:rsidR="00100E94">
        <w:t>17 520 510,57</w:t>
      </w:r>
      <w:r>
        <w:t>» заменить цифрами «17 </w:t>
      </w:r>
      <w:r w:rsidR="00100E94">
        <w:t>526</w:t>
      </w:r>
      <w:r>
        <w:t> </w:t>
      </w:r>
      <w:r w:rsidR="00100E94">
        <w:t>674</w:t>
      </w:r>
      <w:r>
        <w:t>,</w:t>
      </w:r>
      <w:r w:rsidR="00100E94">
        <w:t>99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восемнадцатом цифры «</w:t>
      </w:r>
      <w:r w:rsidR="00100E94">
        <w:t>2 943 068,60</w:t>
      </w:r>
      <w:r>
        <w:t>» заменить цифрами «2</w:t>
      </w:r>
      <w:r w:rsidR="00D64166">
        <w:t> </w:t>
      </w:r>
      <w:r w:rsidR="00100E94">
        <w:t>949</w:t>
      </w:r>
      <w:r w:rsidR="00D64166">
        <w:t> </w:t>
      </w:r>
      <w:r w:rsidR="00100E94">
        <w:t>233</w:t>
      </w:r>
      <w:r>
        <w:t>,</w:t>
      </w:r>
      <w:r w:rsidR="00100E94">
        <w:t>06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девятнадцатом цифры «</w:t>
      </w:r>
      <w:r w:rsidR="00100E94">
        <w:t>2 945 466,20</w:t>
      </w:r>
      <w:r>
        <w:t>» заменить цифрами «2</w:t>
      </w:r>
      <w:r w:rsidR="00D64166">
        <w:t> 945 466</w:t>
      </w:r>
      <w:r>
        <w:t>,</w:t>
      </w:r>
      <w:r w:rsidR="00100E94">
        <w:t>19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двадцатом цифры «</w:t>
      </w:r>
      <w:r w:rsidR="00100E94">
        <w:t>3 016 859,54</w:t>
      </w:r>
      <w:r>
        <w:t>» заменить цифрами «3</w:t>
      </w:r>
      <w:r w:rsidR="00D64166">
        <w:t> 016 859</w:t>
      </w:r>
      <w:r>
        <w:t>,</w:t>
      </w:r>
      <w:r w:rsidR="00D64166">
        <w:t>5</w:t>
      </w:r>
      <w:r w:rsidR="00100E94">
        <w:t>3</w:t>
      </w:r>
      <w:r>
        <w:t>»;</w:t>
      </w:r>
    </w:p>
    <w:p w:rsidR="00D64166" w:rsidRDefault="00191D75" w:rsidP="00191D75">
      <w:pPr>
        <w:pStyle w:val="ConsPlusNormal"/>
        <w:ind w:firstLine="709"/>
        <w:contextualSpacing/>
        <w:jc w:val="both"/>
      </w:pPr>
      <w:r>
        <w:t xml:space="preserve">в абзаце двадцать первом цифры </w:t>
      </w:r>
      <w:r w:rsidR="00100E94">
        <w:t>«3 016 859,54» заменить цифрами «3 016 859,53»</w:t>
      </w:r>
      <w:r>
        <w:t xml:space="preserve">; </w:t>
      </w:r>
    </w:p>
    <w:p w:rsidR="00C41B7F" w:rsidRDefault="00191D75" w:rsidP="00100E94">
      <w:pPr>
        <w:pStyle w:val="ConsPlusNormal"/>
        <w:ind w:firstLine="709"/>
        <w:contextualSpacing/>
        <w:jc w:val="both"/>
      </w:pPr>
      <w:r>
        <w:t>в</w:t>
      </w:r>
      <w:r w:rsidR="00100E94">
        <w:t xml:space="preserve"> </w:t>
      </w:r>
      <w:r>
        <w:t>абзаце двадцать</w:t>
      </w:r>
      <w:r w:rsidR="00D64166">
        <w:t xml:space="preserve"> </w:t>
      </w:r>
      <w:r>
        <w:t>втором</w:t>
      </w:r>
      <w:r w:rsidR="00D64166">
        <w:t xml:space="preserve"> </w:t>
      </w:r>
      <w:r>
        <w:t xml:space="preserve">цифры </w:t>
      </w:r>
      <w:r w:rsidR="00100E94">
        <w:t>«3 016 859,54» заменить цифрами «3 016 859,53»</w:t>
      </w:r>
      <w:r>
        <w:t>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5D1E2E">
        <w:t xml:space="preserve">4) в приложении 2 «Подпрограмма «Расширение и усовершенствование сети муниципальных дошкольных и общеобразовательных учреждений» </w:t>
      </w:r>
      <w:r w:rsidR="00BB679F" w:rsidRPr="005D1E2E">
        <w:t xml:space="preserve">                   </w:t>
      </w:r>
      <w:r w:rsidRPr="005D1E2E">
        <w:t>к Программе (далее – Подпрограмма 2):</w:t>
      </w:r>
    </w:p>
    <w:p w:rsidR="00115869" w:rsidRDefault="00115869" w:rsidP="00200893">
      <w:pPr>
        <w:pStyle w:val="ConsPlusNormal"/>
        <w:ind w:firstLine="709"/>
        <w:contextualSpacing/>
        <w:jc w:val="both"/>
      </w:pPr>
      <w:r>
        <w:t>а) в паспорте Подпрограммы 2:</w:t>
      </w:r>
    </w:p>
    <w:p w:rsidR="00115869" w:rsidRDefault="00115869" w:rsidP="00115869">
      <w:pPr>
        <w:pStyle w:val="ConsPlusNormal"/>
        <w:ind w:firstLine="709"/>
        <w:contextualSpacing/>
        <w:jc w:val="both"/>
      </w:pPr>
      <w:r>
        <w:t>позицию «Сроки реализации Подпрограммы» изложить в следующей редакции:</w:t>
      </w:r>
    </w:p>
    <w:p w:rsidR="00115869" w:rsidRDefault="00115869" w:rsidP="00115869">
      <w:pPr>
        <w:pStyle w:val="ConsPlusNormal"/>
        <w:ind w:firstLine="709"/>
        <w:contextualSpacing/>
        <w:jc w:val="both"/>
      </w:pPr>
      <w:r>
        <w:t>«2020 – 2023 годы»;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64168D">
        <w:t>позицию «Объемы и источники финансового обеспечения Подпрограммы»</w:t>
      </w:r>
      <w:r>
        <w:t xml:space="preserve"> </w:t>
      </w:r>
      <w:r w:rsidRPr="00B07C09">
        <w:t>паспорт</w:t>
      </w:r>
      <w:r>
        <w:t>а</w:t>
      </w:r>
      <w:r w:rsidRPr="00B07C09">
        <w:t xml:space="preserve"> Подпрограммы </w:t>
      </w:r>
      <w:r>
        <w:t xml:space="preserve">2 </w:t>
      </w:r>
      <w:r w:rsidRPr="0064168D">
        <w:t>изложить в следующей редакции: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>
        <w:t>«</w:t>
      </w:r>
      <w:r w:rsidRPr="00290CE2">
        <w:t xml:space="preserve">объем финансирования Подпрограммы </w:t>
      </w:r>
      <w:r w:rsidRPr="00D85281">
        <w:t xml:space="preserve">составляет </w:t>
      </w:r>
      <w:r w:rsidR="005D1E2E">
        <w:t>4</w:t>
      </w:r>
      <w:r>
        <w:t> </w:t>
      </w:r>
      <w:r w:rsidR="003036F1">
        <w:t>575</w:t>
      </w:r>
      <w:r w:rsidRPr="00D85281">
        <w:t> </w:t>
      </w:r>
      <w:r w:rsidR="003036F1">
        <w:t>967</w:t>
      </w:r>
      <w:r w:rsidRPr="00D85281">
        <w:t>,</w:t>
      </w:r>
      <w:r w:rsidR="003036F1">
        <w:t>64</w:t>
      </w:r>
      <w:r w:rsidRPr="00D85281">
        <w:t xml:space="preserve"> тыс. рублей, в том числе: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2020 год – </w:t>
      </w:r>
      <w:r w:rsidR="008E6678">
        <w:t>805</w:t>
      </w:r>
      <w:r w:rsidRPr="00D85281">
        <w:t> </w:t>
      </w:r>
      <w:r w:rsidR="008E6678">
        <w:t>948</w:t>
      </w:r>
      <w:r w:rsidRPr="00D85281">
        <w:t>,</w:t>
      </w:r>
      <w:r w:rsidR="008E6678">
        <w:t>54</w:t>
      </w:r>
      <w:r w:rsidRPr="00D85281">
        <w:t xml:space="preserve"> тыс. рублей;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 w:rsidR="005D1E2E">
        <w:t>854</w:t>
      </w:r>
      <w:r w:rsidRPr="00D85281">
        <w:t> </w:t>
      </w:r>
      <w:r w:rsidR="003036F1">
        <w:t>3</w:t>
      </w:r>
      <w:r w:rsidR="005D1E2E">
        <w:t>55</w:t>
      </w:r>
      <w:r w:rsidRPr="00D85281">
        <w:t>,</w:t>
      </w:r>
      <w:r w:rsidR="005D1E2E">
        <w:t>39</w:t>
      </w:r>
      <w:r w:rsidRPr="00D85281">
        <w:t xml:space="preserve"> тыс. рублей;</w:t>
      </w:r>
      <w:r>
        <w:t xml:space="preserve"> </w:t>
      </w:r>
    </w:p>
    <w:p w:rsidR="005D1E2E" w:rsidRDefault="005D1E2E" w:rsidP="00200893">
      <w:pPr>
        <w:pStyle w:val="ConsPlusNormal"/>
        <w:ind w:firstLine="709"/>
        <w:contextualSpacing/>
        <w:jc w:val="both"/>
      </w:pPr>
      <w:r>
        <w:t>2022 год – 2 </w:t>
      </w:r>
      <w:r w:rsidR="003036F1">
        <w:t>650</w:t>
      </w:r>
      <w:r>
        <w:t> </w:t>
      </w:r>
      <w:r w:rsidR="003036F1">
        <w:t>545</w:t>
      </w:r>
      <w:r>
        <w:t>,</w:t>
      </w:r>
      <w:r w:rsidR="003036F1">
        <w:t>88</w:t>
      </w:r>
      <w:r>
        <w:t xml:space="preserve"> тыс. рублей;</w:t>
      </w:r>
    </w:p>
    <w:p w:rsidR="003036F1" w:rsidRDefault="003036F1" w:rsidP="00200893">
      <w:pPr>
        <w:pStyle w:val="ConsPlusNormal"/>
        <w:ind w:firstLine="709"/>
        <w:contextualSpacing/>
        <w:jc w:val="both"/>
      </w:pPr>
      <w:r>
        <w:t>2023 год – 265 117,83 тыс. рублей;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 w:rsidRPr="00E90612">
        <w:t>из них: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lastRenderedPageBreak/>
        <w:t>за счет средств бюджета города Ставрополя объем финансирования составляет</w:t>
      </w:r>
      <w:r>
        <w:t xml:space="preserve"> </w:t>
      </w:r>
      <w:r w:rsidR="003036F1">
        <w:t>70</w:t>
      </w:r>
      <w:r>
        <w:t> </w:t>
      </w:r>
      <w:r w:rsidR="003036F1">
        <w:t>556</w:t>
      </w:r>
      <w:r>
        <w:t>,</w:t>
      </w:r>
      <w:r w:rsidR="003036F1">
        <w:t>44</w:t>
      </w:r>
      <w:r>
        <w:t xml:space="preserve"> тыс. рублей, в том числе: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>
        <w:t>2020 год – 21 </w:t>
      </w:r>
      <w:r w:rsidR="000854DD">
        <w:t>523</w:t>
      </w:r>
      <w:r>
        <w:t>,</w:t>
      </w:r>
      <w:r w:rsidR="009A526A">
        <w:t>4</w:t>
      </w:r>
      <w:r w:rsidR="007F6EEB">
        <w:t>8</w:t>
      </w:r>
      <w:r>
        <w:t xml:space="preserve"> </w:t>
      </w:r>
      <w:r w:rsidRPr="00D85281">
        <w:t>тыс. рублей;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 w:rsidR="005D1E2E">
        <w:t>16</w:t>
      </w:r>
      <w:r w:rsidRPr="00D85281">
        <w:t> </w:t>
      </w:r>
      <w:r w:rsidR="003036F1">
        <w:t>5</w:t>
      </w:r>
      <w:r w:rsidR="005D1E2E">
        <w:t>37</w:t>
      </w:r>
      <w:r w:rsidRPr="00D85281">
        <w:t>,</w:t>
      </w:r>
      <w:r w:rsidR="005D1E2E">
        <w:t>53</w:t>
      </w:r>
      <w:r w:rsidRPr="00D85281">
        <w:t xml:space="preserve"> тыс. рублей;</w:t>
      </w:r>
    </w:p>
    <w:p w:rsidR="005D1E2E" w:rsidRDefault="005D1E2E" w:rsidP="00200893">
      <w:pPr>
        <w:pStyle w:val="ConsPlusNormal"/>
        <w:ind w:firstLine="709"/>
        <w:contextualSpacing/>
        <w:jc w:val="both"/>
      </w:pPr>
      <w:r>
        <w:t xml:space="preserve">2022 год – </w:t>
      </w:r>
      <w:r w:rsidR="003036F1">
        <w:t>29</w:t>
      </w:r>
      <w:r>
        <w:t> </w:t>
      </w:r>
      <w:r w:rsidR="003036F1">
        <w:t>844</w:t>
      </w:r>
      <w:r>
        <w:t>,</w:t>
      </w:r>
      <w:r w:rsidR="003036F1">
        <w:t>25</w:t>
      </w:r>
      <w:r>
        <w:t xml:space="preserve"> тыс. рублей;</w:t>
      </w:r>
    </w:p>
    <w:p w:rsidR="003036F1" w:rsidRPr="00D85281" w:rsidRDefault="003036F1" w:rsidP="00200893">
      <w:pPr>
        <w:pStyle w:val="ConsPlusNormal"/>
        <w:ind w:firstLine="709"/>
        <w:contextualSpacing/>
        <w:jc w:val="both"/>
      </w:pPr>
      <w:r>
        <w:t>2023 год – 2 651,18 тыс. рублей;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D85281">
        <w:t>за счет средств бюджета Ставропольского края объем финансирования составляет</w:t>
      </w:r>
      <w:r>
        <w:t xml:space="preserve"> </w:t>
      </w:r>
      <w:r w:rsidR="005D1E2E">
        <w:t>4</w:t>
      </w:r>
      <w:r>
        <w:t> </w:t>
      </w:r>
      <w:r w:rsidR="003036F1">
        <w:t>505</w:t>
      </w:r>
      <w:r w:rsidRPr="00D85281">
        <w:t> </w:t>
      </w:r>
      <w:r w:rsidR="003036F1">
        <w:t>411</w:t>
      </w:r>
      <w:r w:rsidRPr="00D85281">
        <w:t>,</w:t>
      </w:r>
      <w:r w:rsidR="003036F1">
        <w:t>20</w:t>
      </w:r>
      <w:r w:rsidRPr="00D85281">
        <w:t xml:space="preserve"> тыс. </w:t>
      </w:r>
      <w:r w:rsidRPr="008727C8">
        <w:t>рублей</w:t>
      </w:r>
      <w:r>
        <w:t>, в том числе:</w:t>
      </w:r>
    </w:p>
    <w:p w:rsidR="00200893" w:rsidRPr="00D85281" w:rsidRDefault="00200893" w:rsidP="00200893">
      <w:pPr>
        <w:pStyle w:val="ConsPlusNormal"/>
        <w:ind w:firstLine="709"/>
        <w:contextualSpacing/>
        <w:jc w:val="both"/>
      </w:pPr>
      <w:r>
        <w:t xml:space="preserve">2020 год – </w:t>
      </w:r>
      <w:r w:rsidR="000854DD">
        <w:t>784</w:t>
      </w:r>
      <w:r>
        <w:t> </w:t>
      </w:r>
      <w:r w:rsidR="000854DD">
        <w:t>425</w:t>
      </w:r>
      <w:r>
        <w:t>,</w:t>
      </w:r>
      <w:r w:rsidR="009A526A">
        <w:t>0</w:t>
      </w:r>
      <w:r w:rsidR="007F6EEB">
        <w:t>6</w:t>
      </w:r>
      <w:r>
        <w:t xml:space="preserve"> </w:t>
      </w:r>
      <w:r w:rsidRPr="00D85281">
        <w:t>тыс. рублей;</w:t>
      </w:r>
    </w:p>
    <w:p w:rsidR="005D1E2E" w:rsidRDefault="00200893" w:rsidP="00200893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 w:rsidR="005D1E2E">
        <w:t>837</w:t>
      </w:r>
      <w:r w:rsidRPr="00D85281">
        <w:t> </w:t>
      </w:r>
      <w:r w:rsidR="005D1E2E">
        <w:t>817</w:t>
      </w:r>
      <w:r w:rsidRPr="00D85281">
        <w:t>,</w:t>
      </w:r>
      <w:r w:rsidR="005D1E2E">
        <w:t>86</w:t>
      </w:r>
      <w:r w:rsidRPr="00D85281">
        <w:t xml:space="preserve"> тыс. рублей</w:t>
      </w:r>
      <w:r w:rsidR="005D1E2E">
        <w:t>;</w:t>
      </w:r>
    </w:p>
    <w:p w:rsidR="003036F1" w:rsidRDefault="005D1E2E" w:rsidP="00200893">
      <w:pPr>
        <w:pStyle w:val="ConsPlusNormal"/>
        <w:ind w:firstLine="709"/>
        <w:contextualSpacing/>
        <w:jc w:val="both"/>
      </w:pPr>
      <w:r>
        <w:t>2022 год – 2 </w:t>
      </w:r>
      <w:r w:rsidR="003036F1">
        <w:t>620</w:t>
      </w:r>
      <w:r>
        <w:t> </w:t>
      </w:r>
      <w:r w:rsidR="003036F1">
        <w:t>701</w:t>
      </w:r>
      <w:r>
        <w:t>,</w:t>
      </w:r>
      <w:r w:rsidR="003036F1">
        <w:t>63</w:t>
      </w:r>
      <w:r>
        <w:t xml:space="preserve"> тыс. рублей</w:t>
      </w:r>
      <w:r w:rsidR="003036F1">
        <w:t>;</w:t>
      </w:r>
    </w:p>
    <w:p w:rsidR="00200893" w:rsidRDefault="003036F1" w:rsidP="00200893">
      <w:pPr>
        <w:pStyle w:val="ConsPlusNormal"/>
        <w:ind w:firstLine="709"/>
        <w:contextualSpacing/>
        <w:jc w:val="both"/>
      </w:pPr>
      <w:r>
        <w:t>2023 год – 262 466,65 тыс. рублей</w:t>
      </w:r>
      <w:r w:rsidR="00200893" w:rsidRPr="00A0441E">
        <w:t>»;</w:t>
      </w:r>
    </w:p>
    <w:p w:rsidR="00115869" w:rsidRDefault="00200893" w:rsidP="00115869">
      <w:pPr>
        <w:pStyle w:val="ConsPlusNormal"/>
        <w:ind w:firstLine="709"/>
        <w:contextualSpacing/>
        <w:jc w:val="both"/>
      </w:pPr>
      <w:r>
        <w:t>б) </w:t>
      </w:r>
      <w:r w:rsidR="00115869">
        <w:t>раздел 3 «Сроки реализации Подпрограммы» изложить в следующей редакции:</w:t>
      </w:r>
    </w:p>
    <w:p w:rsidR="00115869" w:rsidRDefault="00115869" w:rsidP="00115869">
      <w:pPr>
        <w:pStyle w:val="ConsPlusNormal"/>
        <w:ind w:firstLine="709"/>
        <w:contextualSpacing/>
        <w:jc w:val="center"/>
      </w:pPr>
      <w:r>
        <w:t>«3. Сроки реализации Подпрограммы</w:t>
      </w:r>
    </w:p>
    <w:p w:rsidR="00115869" w:rsidRDefault="00115869" w:rsidP="00115869">
      <w:pPr>
        <w:pStyle w:val="ConsPlusNormal"/>
        <w:ind w:firstLine="709"/>
        <w:contextualSpacing/>
        <w:jc w:val="both"/>
      </w:pPr>
    </w:p>
    <w:p w:rsidR="00115869" w:rsidRDefault="00115869" w:rsidP="00115869">
      <w:pPr>
        <w:pStyle w:val="ConsPlusNormal"/>
        <w:ind w:firstLine="709"/>
        <w:contextualSpacing/>
        <w:jc w:val="both"/>
      </w:pPr>
      <w:r>
        <w:t>Реализация Подпрограммы рассчитана на 3 года, с 2020 года                      по 2023 год включительно</w:t>
      </w:r>
      <w:proofErr w:type="gramStart"/>
      <w:r>
        <w:t>.»;</w:t>
      </w:r>
      <w:proofErr w:type="gramEnd"/>
    </w:p>
    <w:p w:rsidR="00200893" w:rsidRDefault="00115869" w:rsidP="00200893">
      <w:pPr>
        <w:pStyle w:val="ConsPlusNormal"/>
        <w:ind w:firstLine="709"/>
        <w:contextualSpacing/>
        <w:jc w:val="both"/>
      </w:pPr>
      <w:r>
        <w:t>в) </w:t>
      </w:r>
      <w:r w:rsidR="00200893">
        <w:t>раздел 5 «</w:t>
      </w:r>
      <w:r w:rsidR="00200893" w:rsidRPr="00FA1B7A">
        <w:t>Рес</w:t>
      </w:r>
      <w:r w:rsidR="00200893">
        <w:t>урсное обеспечение Подпрограммы»</w:t>
      </w:r>
      <w:r w:rsidR="005D1E2E">
        <w:t xml:space="preserve"> изложить в следующей редакции</w:t>
      </w:r>
      <w:r w:rsidR="00200893">
        <w:t>:</w:t>
      </w:r>
    </w:p>
    <w:p w:rsidR="005D1E2E" w:rsidRDefault="005D1E2E" w:rsidP="005D1E2E">
      <w:pPr>
        <w:pStyle w:val="ConsPlusNormal"/>
        <w:ind w:firstLine="709"/>
        <w:contextualSpacing/>
        <w:jc w:val="center"/>
      </w:pPr>
      <w:r>
        <w:t>«5. Ресурсное обеспечение Подпрограммы</w:t>
      </w:r>
    </w:p>
    <w:p w:rsidR="005D1E2E" w:rsidRDefault="005D1E2E" w:rsidP="005D1E2E">
      <w:pPr>
        <w:pStyle w:val="ConsPlusNormal"/>
        <w:ind w:firstLine="709"/>
        <w:contextualSpacing/>
        <w:jc w:val="both"/>
      </w:pPr>
    </w:p>
    <w:p w:rsidR="003036F1" w:rsidRDefault="005D1E2E" w:rsidP="003036F1">
      <w:pPr>
        <w:pStyle w:val="ConsPlusNormal"/>
        <w:ind w:firstLine="709"/>
        <w:contextualSpacing/>
        <w:jc w:val="both"/>
      </w:pPr>
      <w:r>
        <w:t xml:space="preserve">Объем финансирования мероприятий Подпрограммы составляет </w:t>
      </w:r>
      <w:r w:rsidR="003036F1">
        <w:t>4 575</w:t>
      </w:r>
      <w:r w:rsidR="003036F1" w:rsidRPr="00D85281">
        <w:t> </w:t>
      </w:r>
      <w:r w:rsidR="003036F1">
        <w:t>967</w:t>
      </w:r>
      <w:r w:rsidR="003036F1" w:rsidRPr="00D85281">
        <w:t>,</w:t>
      </w:r>
      <w:r w:rsidR="003036F1">
        <w:t>64</w:t>
      </w:r>
      <w:r w:rsidR="003036F1" w:rsidRPr="00D85281">
        <w:t xml:space="preserve"> тыс. рублей, в том числе:</w:t>
      </w:r>
    </w:p>
    <w:p w:rsidR="003036F1" w:rsidRPr="00D85281" w:rsidRDefault="003036F1" w:rsidP="003036F1">
      <w:pPr>
        <w:pStyle w:val="ConsPlusNormal"/>
        <w:ind w:firstLine="709"/>
        <w:contextualSpacing/>
        <w:jc w:val="both"/>
      </w:pPr>
      <w:r w:rsidRPr="00D85281">
        <w:t xml:space="preserve">2020 год – </w:t>
      </w:r>
      <w:r>
        <w:t>805</w:t>
      </w:r>
      <w:r w:rsidRPr="00D85281">
        <w:t> </w:t>
      </w:r>
      <w:r>
        <w:t>948</w:t>
      </w:r>
      <w:r w:rsidRPr="00D85281">
        <w:t>,</w:t>
      </w:r>
      <w:r>
        <w:t>54</w:t>
      </w:r>
      <w:r w:rsidRPr="00D85281">
        <w:t xml:space="preserve"> тыс. рублей;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>
        <w:t>854</w:t>
      </w:r>
      <w:r w:rsidRPr="00D85281">
        <w:t> </w:t>
      </w:r>
      <w:r>
        <w:t>355</w:t>
      </w:r>
      <w:r w:rsidRPr="00D85281">
        <w:t>,</w:t>
      </w:r>
      <w:r>
        <w:t>39</w:t>
      </w:r>
      <w:r w:rsidRPr="00D85281">
        <w:t xml:space="preserve"> тыс. рублей;</w:t>
      </w:r>
      <w:r>
        <w:t xml:space="preserve"> 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>
        <w:t>2022 год – 2 650 545,88 тыс. рублей;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>
        <w:t>2023 год – 265 117,83 тыс. рублей;</w:t>
      </w:r>
    </w:p>
    <w:p w:rsidR="003036F1" w:rsidRPr="00D85281" w:rsidRDefault="003036F1" w:rsidP="003036F1">
      <w:pPr>
        <w:pStyle w:val="ConsPlusNormal"/>
        <w:ind w:firstLine="709"/>
        <w:contextualSpacing/>
        <w:jc w:val="both"/>
      </w:pPr>
      <w:r w:rsidRPr="00E90612">
        <w:t>из них: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 w:rsidRPr="00D85281">
        <w:t>за счет средств бюджета города Ставрополя объем финансирования составляет</w:t>
      </w:r>
      <w:r>
        <w:t xml:space="preserve"> 70 556,44 тыс. рублей, в том числе:</w:t>
      </w:r>
    </w:p>
    <w:p w:rsidR="003036F1" w:rsidRPr="00D85281" w:rsidRDefault="003036F1" w:rsidP="003036F1">
      <w:pPr>
        <w:pStyle w:val="ConsPlusNormal"/>
        <w:ind w:firstLine="709"/>
        <w:contextualSpacing/>
        <w:jc w:val="both"/>
      </w:pPr>
      <w:r>
        <w:t xml:space="preserve">2020 год – 21 523,48 </w:t>
      </w:r>
      <w:r w:rsidRPr="00D85281">
        <w:t>тыс. рублей;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>
        <w:t>16</w:t>
      </w:r>
      <w:r w:rsidRPr="00D85281">
        <w:t> </w:t>
      </w:r>
      <w:r>
        <w:t>537</w:t>
      </w:r>
      <w:r w:rsidRPr="00D85281">
        <w:t>,</w:t>
      </w:r>
      <w:r>
        <w:t>53</w:t>
      </w:r>
      <w:r w:rsidRPr="00D85281">
        <w:t xml:space="preserve"> тыс. рублей;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>
        <w:t>2022 год – 29 844,25 тыс. рублей;</w:t>
      </w:r>
    </w:p>
    <w:p w:rsidR="003036F1" w:rsidRPr="00D85281" w:rsidRDefault="003036F1" w:rsidP="003036F1">
      <w:pPr>
        <w:pStyle w:val="ConsPlusNormal"/>
        <w:ind w:firstLine="709"/>
        <w:contextualSpacing/>
        <w:jc w:val="both"/>
      </w:pPr>
      <w:r>
        <w:t>2023 год – 2 651,18 тыс. рублей;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 w:rsidRPr="00D85281">
        <w:t>за счет средств бюджета Ставропольского края объем финансирования составляет</w:t>
      </w:r>
      <w:r>
        <w:t xml:space="preserve"> 4 505</w:t>
      </w:r>
      <w:r w:rsidRPr="00D85281">
        <w:t> </w:t>
      </w:r>
      <w:r>
        <w:t>411</w:t>
      </w:r>
      <w:r w:rsidRPr="00D85281">
        <w:t>,</w:t>
      </w:r>
      <w:r>
        <w:t>20</w:t>
      </w:r>
      <w:r w:rsidRPr="00D85281">
        <w:t xml:space="preserve"> тыс. </w:t>
      </w:r>
      <w:r w:rsidRPr="008727C8">
        <w:t>рублей</w:t>
      </w:r>
      <w:r>
        <w:t>, в том числе:</w:t>
      </w:r>
    </w:p>
    <w:p w:rsidR="003036F1" w:rsidRPr="00D85281" w:rsidRDefault="003036F1" w:rsidP="003036F1">
      <w:pPr>
        <w:pStyle w:val="ConsPlusNormal"/>
        <w:ind w:firstLine="709"/>
        <w:contextualSpacing/>
        <w:jc w:val="both"/>
      </w:pPr>
      <w:r>
        <w:t xml:space="preserve">2020 год – 784 425,06 </w:t>
      </w:r>
      <w:r w:rsidRPr="00D85281">
        <w:t>тыс. рублей;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 w:rsidRPr="00D85281">
        <w:t xml:space="preserve">2021 год – </w:t>
      </w:r>
      <w:r>
        <w:t>837</w:t>
      </w:r>
      <w:r w:rsidRPr="00D85281">
        <w:t> </w:t>
      </w:r>
      <w:r>
        <w:t>817</w:t>
      </w:r>
      <w:r w:rsidRPr="00D85281">
        <w:t>,</w:t>
      </w:r>
      <w:r>
        <w:t>86</w:t>
      </w:r>
      <w:r w:rsidRPr="00D85281">
        <w:t xml:space="preserve"> тыс. рублей</w:t>
      </w:r>
      <w:r>
        <w:t>;</w:t>
      </w:r>
    </w:p>
    <w:p w:rsidR="003036F1" w:rsidRDefault="003036F1" w:rsidP="003036F1">
      <w:pPr>
        <w:pStyle w:val="ConsPlusNormal"/>
        <w:ind w:firstLine="709"/>
        <w:contextualSpacing/>
        <w:jc w:val="both"/>
      </w:pPr>
      <w:r>
        <w:t>2022 год – 2 620 701,63 тыс. рублей;</w:t>
      </w:r>
    </w:p>
    <w:p w:rsidR="005D1E2E" w:rsidRDefault="003036F1" w:rsidP="003036F1">
      <w:pPr>
        <w:pStyle w:val="ConsPlusNormal"/>
        <w:ind w:firstLine="709"/>
        <w:contextualSpacing/>
        <w:jc w:val="both"/>
      </w:pPr>
      <w:r>
        <w:t>2023 год – 262 466,65 тыс. рублей</w:t>
      </w:r>
      <w:r w:rsidR="005D1E2E">
        <w:t>.</w:t>
      </w:r>
    </w:p>
    <w:p w:rsidR="005D1E2E" w:rsidRDefault="005D1E2E" w:rsidP="005D1E2E">
      <w:pPr>
        <w:pStyle w:val="ConsPlusNormal"/>
        <w:ind w:firstLine="709"/>
        <w:contextualSpacing/>
        <w:jc w:val="both"/>
      </w:pPr>
      <w:r>
        <w:t>Объем средств бюджета города Ставрополя на 2020 – 202</w:t>
      </w:r>
      <w:r w:rsidR="003036F1">
        <w:t>3</w:t>
      </w:r>
      <w:r>
        <w:t xml:space="preserve">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5D1E2E" w:rsidRDefault="005D1E2E" w:rsidP="005D1E2E">
      <w:pPr>
        <w:pStyle w:val="ConsPlusNormal"/>
        <w:ind w:firstLine="709"/>
        <w:contextualSpacing/>
        <w:jc w:val="both"/>
      </w:pPr>
      <w:proofErr w:type="spellStart"/>
      <w:proofErr w:type="gramStart"/>
      <w:r>
        <w:lastRenderedPageBreak/>
        <w:t>Софинансирование</w:t>
      </w:r>
      <w:proofErr w:type="spellEnd"/>
      <w:r>
        <w:t xml:space="preserve"> мероприятий Подпрограммы за счет средств бюджетов Российской Федерации и Ставропольского края осуществляется в рамках реализации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298, государственной программы Российской Федерации «Развитие образования», утвержденной постановлением Правительства Российской Федерации                         от 26 декабря 2017 г. № 1642, государственной программы Ставропольского края «Развитие образования», утвержденной постановлением Правительства</w:t>
      </w:r>
      <w:proofErr w:type="gramEnd"/>
      <w:r>
        <w:t xml:space="preserve"> Ставропольского края от 29 декабря 2018 г. № 628-п.»;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>5) п</w:t>
      </w:r>
      <w:r w:rsidRPr="00510182">
        <w:t>риложение 3</w:t>
      </w:r>
      <w:r>
        <w:t xml:space="preserve"> «Перечень и общая характеристика </w:t>
      </w:r>
      <w:r w:rsidRPr="00510182">
        <w:t>мероприятий муниципальной программы «Развитие образования в городе Ставрополе»</w:t>
      </w:r>
      <w:r>
        <w:t xml:space="preserve">           к Программе изложить в новой редакции согласно приложению</w:t>
      </w:r>
      <w:r w:rsidR="00D64166">
        <w:t xml:space="preserve"> 2</w:t>
      </w:r>
      <w:r>
        <w:t>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>6) </w:t>
      </w:r>
      <w:r w:rsidR="005D1E2E">
        <w:t>приложение</w:t>
      </w:r>
      <w:r>
        <w:t xml:space="preserve"> 4 «Сведения </w:t>
      </w:r>
      <w:r w:rsidRPr="00510182">
        <w:t>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</w:t>
      </w:r>
      <w:r>
        <w:t xml:space="preserve"> </w:t>
      </w:r>
      <w:r w:rsidR="00BB679F">
        <w:t xml:space="preserve">               </w:t>
      </w:r>
      <w:r>
        <w:t>к Программе</w:t>
      </w:r>
      <w:r w:rsidR="005D1E2E">
        <w:t xml:space="preserve"> изложить в новой редакции согласно приложению 3;</w:t>
      </w:r>
    </w:p>
    <w:p w:rsidR="00604CFD" w:rsidRDefault="0083022B" w:rsidP="00604CFD">
      <w:pPr>
        <w:pStyle w:val="ConsPlusNormal"/>
        <w:ind w:firstLine="709"/>
        <w:contextualSpacing/>
        <w:jc w:val="both"/>
      </w:pPr>
      <w:r w:rsidRPr="002C730A">
        <w:t>7) в приложении 5</w:t>
      </w:r>
      <w:r>
        <w:t xml:space="preserve"> «Сведения </w:t>
      </w:r>
      <w:r w:rsidRPr="0069758A">
        <w:t>о весовых коэффициентах, присвоенных целям и задачам подпрограмм муниципальной программы «Развитие образования в городе Ставрополе»</w:t>
      </w:r>
      <w:r>
        <w:t xml:space="preserve"> к Программе:</w:t>
      </w:r>
    </w:p>
    <w:p w:rsidR="005D1E2E" w:rsidRDefault="008064B3" w:rsidP="008064B3">
      <w:pPr>
        <w:pStyle w:val="ConsPlusNormal"/>
        <w:ind w:firstLine="709"/>
        <w:contextualSpacing/>
        <w:jc w:val="both"/>
      </w:pPr>
      <w:r>
        <w:t>а) по строке 1</w:t>
      </w:r>
      <w:r w:rsidR="005D1E2E">
        <w:t>:</w:t>
      </w:r>
    </w:p>
    <w:p w:rsidR="008064B3" w:rsidRDefault="001E727D" w:rsidP="008064B3">
      <w:pPr>
        <w:pStyle w:val="ConsPlusNormal"/>
        <w:ind w:firstLine="709"/>
        <w:contextualSpacing/>
        <w:jc w:val="both"/>
      </w:pPr>
      <w:r>
        <w:t xml:space="preserve">в графе 4 </w:t>
      </w:r>
      <w:r w:rsidR="008064B3">
        <w:t>цифры «</w:t>
      </w:r>
      <w:r w:rsidR="005D1E2E">
        <w:t>0,780</w:t>
      </w:r>
      <w:r w:rsidR="008064B3">
        <w:t>» заменить цифрами «0,</w:t>
      </w:r>
      <w:r w:rsidR="005D1E2E">
        <w:t>85</w:t>
      </w:r>
      <w:r w:rsidR="003036F1">
        <w:t>9</w:t>
      </w:r>
      <w:r w:rsidR="008064B3">
        <w:t>»;</w:t>
      </w:r>
    </w:p>
    <w:p w:rsidR="003036F1" w:rsidRDefault="005D1E2E" w:rsidP="008064B3">
      <w:pPr>
        <w:pStyle w:val="ConsPlusNormal"/>
        <w:ind w:firstLine="709"/>
        <w:contextualSpacing/>
        <w:jc w:val="both"/>
      </w:pPr>
      <w:r>
        <w:t>в графе 5 цифры «1,000» заменить цифрами «0,</w:t>
      </w:r>
      <w:r w:rsidR="003036F1">
        <w:t>648</w:t>
      </w:r>
      <w:r>
        <w:t>»</w:t>
      </w:r>
      <w:r w:rsidR="003036F1">
        <w:t>;</w:t>
      </w:r>
    </w:p>
    <w:p w:rsidR="005D1E2E" w:rsidRDefault="003036F1" w:rsidP="008064B3">
      <w:pPr>
        <w:pStyle w:val="ConsPlusNormal"/>
        <w:ind w:firstLine="709"/>
        <w:contextualSpacing/>
        <w:jc w:val="both"/>
      </w:pPr>
      <w:r>
        <w:t>в графе 6 цифры «1,000» заменить цифрами «0,949»;</w:t>
      </w:r>
    </w:p>
    <w:p w:rsidR="005D1E2E" w:rsidRDefault="008064B3" w:rsidP="008064B3">
      <w:pPr>
        <w:pStyle w:val="ConsPlusNormal"/>
        <w:ind w:firstLine="709"/>
        <w:contextualSpacing/>
        <w:jc w:val="both"/>
      </w:pPr>
      <w:r>
        <w:t>б) по строке 2</w:t>
      </w:r>
      <w:r w:rsidR="005D1E2E">
        <w:t>:</w:t>
      </w:r>
    </w:p>
    <w:p w:rsidR="008064B3" w:rsidRDefault="001E727D" w:rsidP="008064B3">
      <w:pPr>
        <w:pStyle w:val="ConsPlusNormal"/>
        <w:ind w:firstLine="709"/>
        <w:contextualSpacing/>
        <w:jc w:val="both"/>
      </w:pPr>
      <w:r>
        <w:t xml:space="preserve">в графе 4 </w:t>
      </w:r>
      <w:r w:rsidR="008064B3">
        <w:t xml:space="preserve">цифры </w:t>
      </w:r>
      <w:r w:rsidR="005D1E2E">
        <w:t>«0,220</w:t>
      </w:r>
      <w:r w:rsidR="008064B3">
        <w:t>» заменить цифрами «0,</w:t>
      </w:r>
      <w:r w:rsidR="005D1E2E">
        <w:t>14</w:t>
      </w:r>
      <w:r w:rsidR="007E7F3A">
        <w:t>1</w:t>
      </w:r>
      <w:r w:rsidR="008064B3">
        <w:t>»;</w:t>
      </w:r>
    </w:p>
    <w:p w:rsidR="005D1E2E" w:rsidRDefault="005D1E2E" w:rsidP="008064B3">
      <w:pPr>
        <w:pStyle w:val="ConsPlusNormal"/>
        <w:ind w:firstLine="709"/>
        <w:contextualSpacing/>
        <w:jc w:val="both"/>
      </w:pPr>
      <w:r>
        <w:t>в графе 5 цифры «0,000» заменить цифрами «0,</w:t>
      </w:r>
      <w:r w:rsidR="007E7F3A">
        <w:t>352</w:t>
      </w:r>
      <w:r>
        <w:t>»;</w:t>
      </w:r>
    </w:p>
    <w:p w:rsidR="007E7F3A" w:rsidRDefault="007E7F3A" w:rsidP="008064B3">
      <w:pPr>
        <w:pStyle w:val="ConsPlusNormal"/>
        <w:ind w:firstLine="709"/>
        <w:contextualSpacing/>
        <w:jc w:val="both"/>
      </w:pPr>
      <w:r>
        <w:t>в графе 6 цифры «0,000» заменить цифрами «0,051»;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в) по строке 3</w:t>
      </w:r>
      <w:r w:rsidR="00365A0C">
        <w:t xml:space="preserve"> </w:t>
      </w:r>
      <w:r>
        <w:t>в графе 4 цифры «</w:t>
      </w:r>
      <w:r w:rsidR="00365A0C">
        <w:t>0,967</w:t>
      </w:r>
      <w:r>
        <w:t>» заменить цифрами «0,</w:t>
      </w:r>
      <w:r w:rsidR="00365A0C">
        <w:t>945</w:t>
      </w:r>
      <w:r>
        <w:t>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г) по строке 6</w:t>
      </w:r>
      <w:r w:rsidR="00365A0C">
        <w:t xml:space="preserve"> </w:t>
      </w:r>
      <w:r>
        <w:t>в графе 4 цифры «</w:t>
      </w:r>
      <w:r w:rsidR="00365A0C">
        <w:t>0,020</w:t>
      </w:r>
      <w:r>
        <w:t>» заменить цифрами «0,</w:t>
      </w:r>
      <w:r w:rsidR="00365A0C">
        <w:t>036</w:t>
      </w:r>
      <w:r>
        <w:t>»;</w:t>
      </w:r>
    </w:p>
    <w:p w:rsidR="00365A0C" w:rsidRDefault="00365A0C" w:rsidP="008064B3">
      <w:pPr>
        <w:pStyle w:val="ConsPlusNormal"/>
        <w:ind w:firstLine="709"/>
        <w:contextualSpacing/>
        <w:jc w:val="both"/>
      </w:pPr>
      <w:r>
        <w:t>д</w:t>
      </w:r>
      <w:r w:rsidR="008064B3">
        <w:t xml:space="preserve">) по строке 8 </w:t>
      </w:r>
      <w:r w:rsidR="001E727D">
        <w:t xml:space="preserve">в графе 4 </w:t>
      </w:r>
      <w:r w:rsidR="008064B3">
        <w:t>цифры «0,00</w:t>
      </w:r>
      <w:r>
        <w:t>3</w:t>
      </w:r>
      <w:r w:rsidR="008064B3">
        <w:t>» заменить цифрами «0,00</w:t>
      </w:r>
      <w:r>
        <w:t>9</w:t>
      </w:r>
      <w:r w:rsidR="008064B3">
        <w:t>»</w:t>
      </w:r>
      <w:r>
        <w:t>;</w:t>
      </w:r>
    </w:p>
    <w:p w:rsidR="007E7F3A" w:rsidRDefault="00365A0C" w:rsidP="008064B3">
      <w:pPr>
        <w:pStyle w:val="ConsPlusNormal"/>
        <w:ind w:firstLine="709"/>
        <w:contextualSpacing/>
        <w:jc w:val="both"/>
      </w:pPr>
      <w:r>
        <w:t>е) по строке 9</w:t>
      </w:r>
      <w:r w:rsidR="007E7F3A">
        <w:t>:</w:t>
      </w:r>
    </w:p>
    <w:p w:rsidR="007E7F3A" w:rsidRDefault="00365A0C" w:rsidP="008064B3">
      <w:pPr>
        <w:pStyle w:val="ConsPlusNormal"/>
        <w:ind w:firstLine="709"/>
        <w:contextualSpacing/>
        <w:jc w:val="both"/>
      </w:pPr>
      <w:r>
        <w:t>в графе 5 цифры «0,000» заменить цифрами «1,000»</w:t>
      </w:r>
      <w:r w:rsidR="007E7F3A">
        <w:t>;</w:t>
      </w:r>
    </w:p>
    <w:p w:rsidR="0083022B" w:rsidRDefault="007E7F3A" w:rsidP="008064B3">
      <w:pPr>
        <w:pStyle w:val="ConsPlusNormal"/>
        <w:ind w:firstLine="709"/>
        <w:contextualSpacing/>
        <w:jc w:val="both"/>
      </w:pPr>
      <w:r>
        <w:t>в графе 6 цифры «0,000» заменить цифрами «1,000»</w:t>
      </w:r>
      <w:r w:rsidR="008064B3">
        <w:t>.</w:t>
      </w:r>
    </w:p>
    <w:p w:rsidR="0083022B" w:rsidRPr="0083022B" w:rsidRDefault="00B90687" w:rsidP="0083022B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22B">
        <w:rPr>
          <w:rFonts w:ascii="Times New Roman" w:hAnsi="Times New Roman"/>
          <w:bCs/>
          <w:sz w:val="28"/>
          <w:szCs w:val="28"/>
        </w:rPr>
        <w:t>2.</w:t>
      </w:r>
      <w:r w:rsidR="00937086" w:rsidRPr="0083022B">
        <w:rPr>
          <w:rFonts w:ascii="Times New Roman" w:hAnsi="Times New Roman"/>
          <w:bCs/>
          <w:sz w:val="28"/>
          <w:szCs w:val="28"/>
        </w:rPr>
        <w:t> </w:t>
      </w:r>
      <w:r w:rsidR="0083022B" w:rsidRPr="0083022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83022B" w:rsidRDefault="0083022B" w:rsidP="0036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64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Ставрополя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90687" w:rsidRDefault="0083022B" w:rsidP="0083022B">
      <w:pPr>
        <w:pStyle w:val="ConsPlusNormal"/>
        <w:ind w:firstLine="709"/>
        <w:jc w:val="both"/>
      </w:pPr>
      <w:r>
        <w:t>4</w:t>
      </w:r>
      <w:r w:rsidRPr="0046494C">
        <w:t>.</w:t>
      </w:r>
      <w:r>
        <w:t> </w:t>
      </w:r>
      <w:r w:rsidRPr="0046494C">
        <w:t xml:space="preserve">Контроль исполнения настоящего постановления возложить              на </w:t>
      </w:r>
      <w:r w:rsidRPr="00AD7DE4">
        <w:t xml:space="preserve">заместителя главы администрации города Ставрополя </w:t>
      </w:r>
      <w:proofErr w:type="spellStart"/>
      <w:r w:rsidR="00365A0C">
        <w:t>Диреганову</w:t>
      </w:r>
      <w:proofErr w:type="spellEnd"/>
      <w:r w:rsidRPr="00AD7DE4">
        <w:t xml:space="preserve"> </w:t>
      </w:r>
      <w:r w:rsidR="00365A0C">
        <w:t>А</w:t>
      </w:r>
      <w:r w:rsidRPr="00AD7DE4">
        <w:t>.</w:t>
      </w:r>
      <w:r w:rsidR="00365A0C">
        <w:t>В</w:t>
      </w:r>
      <w:r w:rsidRPr="00AD7DE4">
        <w:t>.</w:t>
      </w: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2EDF" w:rsidSect="0043797B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412EDF" w:rsidRPr="001A3DD7" w:rsidRDefault="00412EDF" w:rsidP="00412ED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:rsidR="0017666F" w:rsidRDefault="0017666F" w:rsidP="00412E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2EDF" w:rsidRPr="00FA1B7A" w:rsidRDefault="00412EDF" w:rsidP="00412EDF">
      <w:pPr>
        <w:pStyle w:val="ConsPlusNormal"/>
        <w:jc w:val="center"/>
        <w:outlineLvl w:val="1"/>
      </w:pPr>
      <w:r w:rsidRPr="00FA1B7A">
        <w:t>5. Ресурсное обеспечение Программы</w:t>
      </w:r>
    </w:p>
    <w:p w:rsidR="00412EDF" w:rsidRPr="00D63422" w:rsidRDefault="00412EDF" w:rsidP="00412EDF">
      <w:pPr>
        <w:pStyle w:val="ConsPlusNormal"/>
        <w:jc w:val="center"/>
      </w:pPr>
    </w:p>
    <w:p w:rsidR="00A91386" w:rsidRDefault="00412EDF" w:rsidP="00A91386">
      <w:pPr>
        <w:pStyle w:val="ConsPlusNormal"/>
        <w:ind w:firstLine="709"/>
        <w:contextualSpacing/>
        <w:jc w:val="both"/>
      </w:pPr>
      <w:r w:rsidRPr="00D85281">
        <w:t xml:space="preserve">Объем финансирования Программы составляет </w:t>
      </w:r>
      <w:r w:rsidR="00A91386">
        <w:t>34 122 357,19 тыс. рублей, в том числе: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2020 год – 5 400 447,79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2021 год – 6 050 664,27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2022 год – 7 526 154,99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2023 год – 5 225 108,60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2024 год – 4 959 990,77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2025 год – 4 959 990,77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из них: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12 090 271,00 тыс. рублей, в том числе: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2020 год – 2 034 625,58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2021 год – 2 263 613,35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2022 год – 1 959 987,17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2023 год – 1 945 782,42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2024 год – 1 943 131,24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2025 год – 1 943 131,24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за счет  средств бюджета Ставропольского края объем финансирования</w:t>
      </w:r>
    </w:p>
    <w:p w:rsidR="00A91386" w:rsidRDefault="00A91386" w:rsidP="00A91386">
      <w:pPr>
        <w:pStyle w:val="ConsPlusNormal"/>
        <w:contextualSpacing/>
        <w:jc w:val="both"/>
      </w:pPr>
      <w:r>
        <w:t>составляет 22</w:t>
      </w:r>
      <w:r w:rsidRPr="0096533F">
        <w:t> </w:t>
      </w:r>
      <w:r>
        <w:t>032 086,19 тыс. рублей, в том числе: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2020 год – 3 365 822,21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2021 год – 3 787 050,92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2022 год – 5 566 167,82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2023 год – 3 279 326,18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2024 год – 3 016 859,53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2025 год – 3 016 859,53 тыс. рублей.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Объем финансирования подпрограммы «Организация дошкольного, общего и дополнительного образования» составляет 29 546 389,55 тыс. рублей, в том числе: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2021 год – 5 196 308,88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2022 год – 4 875 609,11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2023 год – 4 959 990,77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2024 год – 4 959 990,77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2025 год – 4 959 990,77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из них: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12 019 714,56 тыс. рублей, в том числе: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lastRenderedPageBreak/>
        <w:t>2020 год – 2 013 102,10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2021 год – 2 247 075,82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2022 год – 1 930 142,92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2023 год – 1 943 131,24 тыс. рублей;</w:t>
      </w:r>
    </w:p>
    <w:p w:rsidR="00A91386" w:rsidRDefault="00A91386" w:rsidP="00A91386">
      <w:pPr>
        <w:pStyle w:val="ConsPlusNormal"/>
        <w:ind w:firstLine="709"/>
        <w:contextualSpacing/>
        <w:jc w:val="both"/>
      </w:pPr>
      <w:r>
        <w:t>2024 год – 1 943 131,24 тыс. рублей;</w:t>
      </w:r>
    </w:p>
    <w:p w:rsidR="00972768" w:rsidRDefault="00A91386" w:rsidP="00A91386">
      <w:pPr>
        <w:pStyle w:val="ConsPlusNormal"/>
        <w:ind w:firstLine="709"/>
        <w:contextualSpacing/>
        <w:jc w:val="both"/>
      </w:pPr>
      <w:r>
        <w:t>2025 год – 1 943 131,24 тыс. рублей</w:t>
      </w:r>
      <w:r w:rsidR="00972768">
        <w:t>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17 526 674,99 тыс. рублей, в том числе: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2021 год – 2 949 233,06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2022 год – 2 945 466,19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2023 год – 3 016 859,53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2024 год – 3 016 859,53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2025 год – 3 016 859,53 тыс. рублей.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Объем финансирования подпрограммы «Расширение и усовершенствование сети муниципальных дошкольных и общеобразовательных учреждений» составляет 4 575 967,64 тыс. рублей,                   в том числе: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 xml:space="preserve">2021 год – 854 355,39 тыс. рублей; 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2022 год – 2 650 545,88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2023 год – 265 117,83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из них: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70 556,44 тыс. рублей, в том числе: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2021 год – 16 537,53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2022 год – 29 844,25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2023 год – 2 651,18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4 505 411,20 тыс. рублей, в том числе: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2021 год – 837 817,86 тыс. рублей;</w:t>
      </w:r>
    </w:p>
    <w:p w:rsidR="00972768" w:rsidRDefault="00972768" w:rsidP="00972768">
      <w:pPr>
        <w:pStyle w:val="ConsPlusNormal"/>
        <w:ind w:firstLine="709"/>
        <w:contextualSpacing/>
        <w:jc w:val="both"/>
      </w:pPr>
      <w:r>
        <w:t>2022 год – 2 620 701,63 тыс. рублей;</w:t>
      </w:r>
    </w:p>
    <w:p w:rsidR="00412EDF" w:rsidRPr="00D85281" w:rsidRDefault="00972768" w:rsidP="00972768">
      <w:pPr>
        <w:pStyle w:val="ConsPlusNormal"/>
        <w:ind w:firstLine="709"/>
        <w:contextualSpacing/>
        <w:jc w:val="both"/>
      </w:pPr>
      <w:r>
        <w:t>2023 год – 262 466,65 тыс. рублей</w:t>
      </w:r>
      <w:r w:rsidR="00412EDF" w:rsidRPr="00290CE2">
        <w:t>.</w:t>
      </w:r>
    </w:p>
    <w:p w:rsidR="00412EDF" w:rsidRPr="00D85281" w:rsidRDefault="00412EDF" w:rsidP="00412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Объем средств бюджета города Ставрополя на 2020 – 2025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412EDF" w:rsidRPr="00D85281" w:rsidRDefault="00412EDF" w:rsidP="00412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281">
        <w:rPr>
          <w:rFonts w:ascii="Times New Roman" w:hAnsi="Times New Roman"/>
          <w:sz w:val="28"/>
          <w:szCs w:val="28"/>
        </w:rPr>
        <w:t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 w:rsidR="00352A8A"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</w:t>
      </w:r>
      <w:r w:rsidR="00352A8A">
        <w:rPr>
          <w:rFonts w:ascii="Times New Roman" w:hAnsi="Times New Roman"/>
          <w:sz w:val="28"/>
          <w:szCs w:val="28"/>
        </w:rPr>
        <w:t xml:space="preserve">               </w:t>
      </w:r>
      <w:r w:rsidR="00352A8A" w:rsidRPr="00352A8A">
        <w:rPr>
          <w:rFonts w:ascii="Times New Roman" w:hAnsi="Times New Roman"/>
          <w:sz w:val="28"/>
          <w:szCs w:val="28"/>
        </w:rPr>
        <w:t xml:space="preserve">в Ставропольском крае отдельными государственными полномочиями Ставропольского края по социальной поддержке детей-сирот и детей, </w:t>
      </w:r>
      <w:r w:rsidR="00352A8A" w:rsidRPr="00352A8A">
        <w:rPr>
          <w:rFonts w:ascii="Times New Roman" w:hAnsi="Times New Roman"/>
          <w:sz w:val="28"/>
          <w:szCs w:val="28"/>
        </w:rPr>
        <w:lastRenderedPageBreak/>
        <w:t>оставшихся без попечения родителей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</w:t>
      </w:r>
      <w:r w:rsidR="00352A8A" w:rsidRPr="00352A8A">
        <w:rPr>
          <w:rFonts w:ascii="Times New Roman" w:hAnsi="Times New Roman"/>
          <w:sz w:val="28"/>
          <w:szCs w:val="28"/>
        </w:rPr>
        <w:t>О</w:t>
      </w:r>
      <w:proofErr w:type="gramEnd"/>
      <w:r w:rsidR="00352A8A" w:rsidRPr="00352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A8A" w:rsidRPr="00352A8A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</w:t>
      </w:r>
      <w:r w:rsidR="00352A8A" w:rsidRPr="00D85281">
        <w:rPr>
          <w:rFonts w:ascii="Times New Roman" w:hAnsi="Times New Roman"/>
          <w:sz w:val="28"/>
          <w:szCs w:val="28"/>
        </w:rPr>
        <w:t xml:space="preserve">округов </w:t>
      </w:r>
      <w:r w:rsidRPr="00D85281">
        <w:rPr>
          <w:rFonts w:ascii="Times New Roman" w:hAnsi="Times New Roman"/>
          <w:sz w:val="28"/>
          <w:szCs w:val="28"/>
        </w:rPr>
        <w:t>и городских округов</w:t>
      </w:r>
      <w:proofErr w:type="gramEnd"/>
      <w:r w:rsidRPr="00D852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5281">
        <w:rPr>
          <w:rFonts w:ascii="Times New Roman" w:hAnsi="Times New Roman"/>
          <w:sz w:val="28"/>
          <w:szCs w:val="28"/>
        </w:rPr>
        <w:t xml:space="preserve">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</w:t>
      </w:r>
      <w:r w:rsidR="0017666F" w:rsidRPr="00D85281">
        <w:rPr>
          <w:rFonts w:ascii="Times New Roman" w:hAnsi="Times New Roman"/>
          <w:sz w:val="28"/>
          <w:szCs w:val="28"/>
        </w:rPr>
        <w:t xml:space="preserve">округов </w:t>
      </w:r>
      <w:r w:rsidRPr="00D85281">
        <w:rPr>
          <w:rFonts w:ascii="Times New Roman" w:hAnsi="Times New Roman"/>
          <w:sz w:val="28"/>
          <w:szCs w:val="28"/>
        </w:rPr>
        <w:t xml:space="preserve">и городских округов </w:t>
      </w:r>
      <w:r w:rsidR="00C61C8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</w:t>
      </w:r>
      <w:proofErr w:type="gramEnd"/>
      <w:r w:rsidRPr="00D85281">
        <w:rPr>
          <w:rFonts w:ascii="Times New Roman" w:hAnsi="Times New Roman"/>
          <w:sz w:val="28"/>
          <w:szCs w:val="28"/>
        </w:rPr>
        <w:t xml:space="preserve">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программам».</w:t>
      </w:r>
    </w:p>
    <w:p w:rsidR="00412EDF" w:rsidRDefault="00412EDF" w:rsidP="006F23A4">
      <w:pPr>
        <w:pStyle w:val="ConsPlusNormal"/>
        <w:ind w:firstLine="708"/>
        <w:jc w:val="both"/>
      </w:pPr>
      <w:proofErr w:type="spellStart"/>
      <w:proofErr w:type="gramStart"/>
      <w:r w:rsidRPr="00D85281">
        <w:t>Софинансирование</w:t>
      </w:r>
      <w:proofErr w:type="spellEnd"/>
      <w:r w:rsidRPr="00D85281">
        <w:t xml:space="preserve"> мероприятий подпрограмм Программы за счет средств бюджетов Российской Федерации и Ставропольского края осуществляется в рамках реализации</w:t>
      </w:r>
      <w:r>
        <w:t xml:space="preserve"> </w:t>
      </w:r>
      <w:r w:rsidRPr="00D4267A">
        <w:t xml:space="preserve">государственной </w:t>
      </w:r>
      <w:r>
        <w:t>программы Российской Федерации «</w:t>
      </w:r>
      <w:r w:rsidRPr="00D4267A">
        <w:t>Содействие занятости населения</w:t>
      </w:r>
      <w:r>
        <w:t xml:space="preserve">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r w:rsidRPr="00D4267A">
        <w:t xml:space="preserve"> Правительства </w:t>
      </w:r>
      <w:r w:rsidRPr="00D85281">
        <w:t>Российской Федерации</w:t>
      </w:r>
      <w:r w:rsidRPr="00D4267A">
        <w:t xml:space="preserve"> от 15</w:t>
      </w:r>
      <w:r>
        <w:t xml:space="preserve"> апреля </w:t>
      </w:r>
      <w:r w:rsidRPr="00D4267A">
        <w:t xml:space="preserve">2014 </w:t>
      </w:r>
      <w:r>
        <w:t>г. №</w:t>
      </w:r>
      <w:r w:rsidRPr="00D4267A">
        <w:t xml:space="preserve"> 298</w:t>
      </w:r>
      <w:r>
        <w:t xml:space="preserve">, </w:t>
      </w:r>
      <w:r w:rsidRPr="00D85281">
        <w:t>государственной программы Российской Федерации «Развитие образования», утвержденной постановлением Правительства Российской Федерац</w:t>
      </w:r>
      <w:r>
        <w:t xml:space="preserve">ии от 26 декабря 2017 г. № 1642, </w:t>
      </w:r>
      <w:r w:rsidRPr="00D4267A">
        <w:t xml:space="preserve">государственной </w:t>
      </w:r>
      <w:r>
        <w:t xml:space="preserve">программы Российской Федерации «Доступная среда»,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proofErr w:type="gramEnd"/>
      <w:r w:rsidRPr="00D4267A">
        <w:t xml:space="preserve"> </w:t>
      </w:r>
      <w:proofErr w:type="gramStart"/>
      <w:r w:rsidRPr="00D4267A">
        <w:t xml:space="preserve">Правительства </w:t>
      </w:r>
      <w:r w:rsidRPr="00D85281">
        <w:t>Российской Федерации</w:t>
      </w:r>
      <w:r w:rsidRPr="00D4267A">
        <w:t xml:space="preserve"> от 29</w:t>
      </w:r>
      <w:r>
        <w:t xml:space="preserve"> марта </w:t>
      </w:r>
      <w:r w:rsidRPr="00D4267A">
        <w:t>2019</w:t>
      </w:r>
      <w:r>
        <w:t xml:space="preserve"> г.</w:t>
      </w:r>
      <w:r w:rsidRPr="00D4267A">
        <w:t xml:space="preserve"> </w:t>
      </w:r>
      <w:r>
        <w:t>№</w:t>
      </w:r>
      <w:r w:rsidRPr="00D4267A">
        <w:t xml:space="preserve"> 363</w:t>
      </w:r>
      <w:r>
        <w:t xml:space="preserve">, </w:t>
      </w:r>
      <w:r w:rsidRPr="00FC0775">
        <w:t xml:space="preserve">государственной программы Ставропольского края </w:t>
      </w:r>
      <w:r>
        <w:t>«</w:t>
      </w:r>
      <w:r w:rsidRPr="00FC0775">
        <w:t>Социальная поддержка граждан</w:t>
      </w:r>
      <w:r>
        <w:t xml:space="preserve">», </w:t>
      </w:r>
      <w:r w:rsidRPr="00D85281">
        <w:t>утвержденной постановлением Правительства Ставропольского края</w:t>
      </w:r>
      <w:r>
        <w:t xml:space="preserve"> </w:t>
      </w:r>
      <w:r w:rsidRPr="00FC0775">
        <w:t>от 14</w:t>
      </w:r>
      <w:r>
        <w:t xml:space="preserve"> декабря </w:t>
      </w:r>
      <w:r w:rsidRPr="00FC0775">
        <w:t>2018</w:t>
      </w:r>
      <w:r>
        <w:t xml:space="preserve"> г.</w:t>
      </w:r>
      <w:r w:rsidRPr="00FC0775">
        <w:t xml:space="preserve"> </w:t>
      </w:r>
      <w:r>
        <w:t xml:space="preserve">№ 568-п, </w:t>
      </w:r>
      <w:r w:rsidRPr="00D4267A">
        <w:t xml:space="preserve">государственной </w:t>
      </w:r>
      <w:r>
        <w:t>программы Ставропольского края «</w:t>
      </w:r>
      <w:r w:rsidRPr="00D4267A">
        <w:t>Развитие энергетики, промышленности и связи</w:t>
      </w:r>
      <w:r>
        <w:t>»</w:t>
      </w:r>
      <w:r w:rsidRPr="00D4267A">
        <w:t>, утвержденной постановлением Правительства Ставропольск</w:t>
      </w:r>
      <w:r>
        <w:t>ого края                            от 28 декабря 2018 г. №</w:t>
      </w:r>
      <w:r w:rsidRPr="00D4267A">
        <w:t xml:space="preserve"> 616-п</w:t>
      </w:r>
      <w:r>
        <w:t xml:space="preserve">, </w:t>
      </w:r>
      <w:r w:rsidRPr="00D85281">
        <w:t>государственной программы Ставропольского края «Развитие образования», утвержденной постановлением Правительства Ставропольского края от 29</w:t>
      </w:r>
      <w:proofErr w:type="gramEnd"/>
      <w:r w:rsidRPr="00D85281">
        <w:t xml:space="preserve"> декабря 2018 г. № 628-п</w:t>
      </w:r>
      <w:r>
        <w:t>.</w:t>
      </w:r>
    </w:p>
    <w:p w:rsidR="0017666F" w:rsidRDefault="0017666F" w:rsidP="0041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66F" w:rsidRDefault="0017666F" w:rsidP="0041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EDF" w:rsidRDefault="00412EDF" w:rsidP="00412ED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Д.Ю. Семёнов</w:t>
      </w: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2EDF" w:rsidSect="00412ED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306AC" w:rsidRDefault="004306AC" w:rsidP="004306A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 xml:space="preserve">Приложение </w:t>
      </w:r>
      <w:r w:rsidR="00C61C8B">
        <w:t>2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0915"/>
        <w:jc w:val="both"/>
        <w:outlineLvl w:val="2"/>
      </w:pPr>
    </w:p>
    <w:p w:rsidR="004306AC" w:rsidRPr="00E00673" w:rsidRDefault="004306AC" w:rsidP="006C420F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4306AC" w:rsidRPr="00E00673" w:rsidRDefault="004306AC" w:rsidP="004306A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>от         .       . 20      №</w:t>
      </w:r>
    </w:p>
    <w:p w:rsidR="004306AC" w:rsidRDefault="004306AC" w:rsidP="004306AC">
      <w:pPr>
        <w:pStyle w:val="ConsPlusNormal"/>
        <w:ind w:right="-743" w:firstLine="11057"/>
        <w:jc w:val="both"/>
        <w:outlineLvl w:val="2"/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Calibri" w:hAnsi="Times New Roman"/>
          <w:sz w:val="28"/>
          <w:szCs w:val="28"/>
        </w:rPr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4306AC" w:rsidRPr="00265C66" w:rsidRDefault="004306AC" w:rsidP="004306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265C6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>»</w:t>
      </w:r>
      <w:r w:rsidRPr="00265C66">
        <w:rPr>
          <w:rFonts w:ascii="Times New Roman" w:hAnsi="Times New Roman"/>
          <w:sz w:val="28"/>
          <w:szCs w:val="28"/>
        </w:rPr>
        <w:t xml:space="preserve"> </w:t>
      </w:r>
    </w:p>
    <w:p w:rsidR="004306AC" w:rsidRPr="00F947FC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 w:rsidR="004306AC" w:rsidRPr="00805B3E" w:rsidTr="00FC18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подпрограммы</w:t>
            </w:r>
            <w:r w:rsidRPr="00067A10">
              <w:rPr>
                <w:rFonts w:ascii="Times New Roman" w:hAnsi="Times New Roman"/>
                <w:sz w:val="18"/>
                <w:szCs w:val="18"/>
                <w:lang w:eastAsia="ar-SA"/>
              </w:rPr>
              <w:t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Ответствен</w:t>
            </w:r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исполнитель,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соисполни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тель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исполне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(годы)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D428F2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подпрограммы,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я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с 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показателями (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целей п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</w:p>
        </w:tc>
      </w:tr>
      <w:tr w:rsidR="004306AC" w:rsidRPr="00805B3E" w:rsidTr="00FC1859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:rsidR="004306AC" w:rsidRPr="00805B3E" w:rsidRDefault="004306AC" w:rsidP="00FC1859">
            <w:pPr>
              <w:suppressAutoHyphens/>
              <w:snapToGrid w:val="0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(тыс. рублей)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годам: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8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1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311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43BA">
              <w:rPr>
                <w:rFonts w:ascii="Times New Roman" w:hAnsi="Times New Roman"/>
                <w:sz w:val="18"/>
                <w:szCs w:val="18"/>
                <w:lang w:eastAsia="ar-SA"/>
              </w:rPr>
              <w:t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17666F" w:rsidRPr="00805B3E" w:rsidTr="00FC1859">
        <w:trPr>
          <w:trHeight w:val="431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Pr="0046183B" w:rsidRDefault="0017666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 w:rsidRPr="000A001E">
              <w:rPr>
                <w:rFonts w:ascii="Times New Roman" w:hAnsi="Times New Roman"/>
                <w:sz w:val="18"/>
                <w:szCs w:val="18"/>
              </w:rPr>
              <w:t>дошкольного, начального общего, основного общего, среднего общего образования и дополнительного образования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образовательный процесс в условиях современного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546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389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172262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907C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196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308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17666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4 875 609,11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17666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7  таблицы приложения 4 </w:t>
            </w:r>
          </w:p>
          <w:p w:rsidR="0017666F" w:rsidRPr="00805B3E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8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7666F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0907C8" w:rsidP="000907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019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714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17226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013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907C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247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075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17666F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1 930 142,92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1 943 131,24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1 943 131,24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1 943 131,24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1C8B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674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3647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2 581 397,15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949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233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2 945 466,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250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1. О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 w:rsidR="00770BC7" w:rsidRPr="00805B3E" w:rsidTr="00FC1859">
        <w:trPr>
          <w:trHeight w:val="172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Default="00770BC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Pr="00805B3E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770BC7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770BC7" w:rsidRPr="00805B3E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70BC7" w:rsidRPr="00805B3E" w:rsidRDefault="00770BC7" w:rsidP="000907C8">
            <w:pPr>
              <w:suppressAutoHyphens/>
              <w:snapToGrid w:val="0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966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344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70BC7" w:rsidRPr="00805B3E" w:rsidRDefault="00770BC7" w:rsidP="00136478">
            <w:pPr>
              <w:suppressAutoHyphens/>
              <w:snapToGrid w:val="0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1 998 021,51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70BC7" w:rsidRPr="00805B3E" w:rsidRDefault="00770BC7" w:rsidP="000907C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221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267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2 158 037,23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2 196 339,14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2 196 339,14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2 196 339,14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770BC7" w:rsidRDefault="00770BC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770BC7" w:rsidRDefault="00770BC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8, 9 таблицы приложения 4 </w:t>
            </w:r>
          </w:p>
          <w:p w:rsidR="00770BC7" w:rsidRPr="00805B3E" w:rsidRDefault="00770BC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3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70BC7" w:rsidRPr="00805B3E" w:rsidTr="00FC1859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7" w:rsidRPr="00805B3E" w:rsidRDefault="00770BC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7" w:rsidRPr="00805B3E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70BC7" w:rsidRPr="00805B3E" w:rsidRDefault="00770BC7" w:rsidP="000907C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066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156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70BC7" w:rsidRPr="00805B3E" w:rsidRDefault="00770BC7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947 375,76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70BC7" w:rsidRPr="00805B3E" w:rsidRDefault="00770BC7" w:rsidP="000907C8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426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1 000 071,21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1 003 094,35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1 003 094,35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70BC7" w:rsidRPr="00805B3E" w:rsidRDefault="00770BC7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1 003 094,35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7" w:rsidRPr="00805B3E" w:rsidRDefault="00770BC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 родителей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(законных </w:t>
            </w:r>
            <w:r>
              <w:rPr>
                <w:rFonts w:ascii="Times New Roman" w:hAnsi="Times New Roman"/>
                <w:sz w:val="18"/>
                <w:szCs w:val="18"/>
              </w:rPr>
              <w:t>представите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детьми,</w:t>
            </w:r>
          </w:p>
          <w:p w:rsidR="004306AC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осваивающими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 w:rsidR="004306AC" w:rsidRPr="00805B3E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35-кз                             «О наделении органов местного самоуправления муниципальных </w:t>
            </w:r>
            <w:r w:rsidR="00770BC7"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9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1C8B" w:rsidRPr="00805B3E" w:rsidTr="00FC1859">
        <w:trPr>
          <w:trHeight w:val="3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575 739,73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013A3A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89 661,53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</w:t>
            </w:r>
          </w:p>
          <w:p w:rsidR="004306AC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№ 102-кз                             «О наделении органов местного самоуправления муниципальных</w:t>
            </w:r>
          </w:p>
          <w:p w:rsidR="004306AC" w:rsidRPr="00D96BDA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D96BDA">
              <w:rPr>
                <w:rFonts w:ascii="Times New Roman" w:hAnsi="Times New Roman"/>
                <w:sz w:val="18"/>
                <w:szCs w:val="18"/>
              </w:rPr>
              <w:t xml:space="preserve">и городских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A26D9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6 324 447,31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114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960 984,22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1 014 625,26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1 060 750,38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1A26D9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E16786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E16786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финансовому обеспечению получения дошкольного образования в частных дошкольных  образовательных организациях, дошкольного, 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115DCB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</w:p>
          <w:p w:rsidR="004306AC" w:rsidRPr="00D96BDA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, осуществляющих образовательную деятельность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по имеющим государственную аккредитацию основным </w:t>
            </w: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proofErr w:type="gramEnd"/>
          </w:p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FF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Default="009D03FF" w:rsidP="00FC1859">
            <w:pPr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2. </w:t>
            </w:r>
            <w:r w:rsidRPr="00D96BDA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D03FF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D03FF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0907C8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433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888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136478">
            <w:pPr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2 184 939,52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0907C8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475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478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2 415 113,56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2 452 785,64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2 452 785,64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2 452 785,64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  <w:bottom w:w="28" w:type="dxa"/>
            </w:tcMar>
          </w:tcPr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таблицы приложения 4 </w:t>
            </w:r>
          </w:p>
          <w:p w:rsidR="009D03FF" w:rsidRPr="00805B3E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 города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D03FF" w:rsidRPr="00805B3E" w:rsidTr="00FC1859">
        <w:trPr>
          <w:trHeight w:val="326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0907C8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727 484,92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740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880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663 082,72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666 225,82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666 225,82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666 225,82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765 706,20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47 783,40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A30F6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, получающих начальное общее образование в муниципальных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F69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A30F69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D03FF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68 222,02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4 851,62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108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1 296 218,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92 180,87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общедоступного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основного общего, среднего общего образования в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7252D3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муниципальных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и на финансовое обеспечение получения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 органов местного самоуправления муниципальных</w:t>
            </w:r>
          </w:p>
          <w:p w:rsidR="004306AC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>и городских округов в</w:t>
            </w:r>
            <w:r w:rsidR="004306A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="004306AC"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="004306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306AC"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6D54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8 173 615,94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1 312 638,71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1 337 531,53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1 354 964,69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475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щеобразователь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бще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ных    организациях, осуществляющих                       образовательную деятельность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4306AC" w:rsidRPr="00115DCB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имеющим государственную аккредитацию основным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ным 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hanging="94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FF" w:rsidRPr="00805B3E" w:rsidTr="00FC1859">
        <w:trPr>
          <w:trHeight w:val="2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Pr="00303958" w:rsidRDefault="009D03F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Default="009D03F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9D03FF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D03FF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D03FF" w:rsidRPr="00805B3E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D03FF" w:rsidRPr="00805B3E" w:rsidRDefault="009D03FF" w:rsidP="000907C8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1 409 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964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D03FF" w:rsidRPr="00805B3E" w:rsidRDefault="009D03FF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D03FF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124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237 745,19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9D03FF" w:rsidRPr="00805B3E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 w:rsidR="004306AC" w:rsidRPr="00303958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7C8" w:rsidRPr="00805B3E" w:rsidTr="00FC1859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8" w:rsidRDefault="000907C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8" w:rsidRPr="00303958" w:rsidRDefault="000907C8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8" w:rsidRDefault="000907C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8" w:rsidRDefault="000907C8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8" w:rsidRPr="00805B3E" w:rsidRDefault="000907C8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1 409 964,16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212 124,94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237 745,19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0907C8" w:rsidRPr="00805B3E" w:rsidRDefault="000907C8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8" w:rsidRDefault="000907C8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2.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676D54" w:rsidRPr="00805B3E" w:rsidTr="00FC1859">
        <w:trPr>
          <w:trHeight w:val="2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303958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общих принципах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  <w:proofErr w:type="spellEnd"/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Федерации»; 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676D54" w:rsidRPr="00805B3E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1364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таблицы приложения 4 </w:t>
            </w:r>
          </w:p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оздоровлению </w:t>
            </w:r>
          </w:p>
          <w:p w:rsidR="004306AC" w:rsidRPr="00303958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общих принципах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  <w:proofErr w:type="spellEnd"/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Федерации»; </w:t>
            </w:r>
          </w:p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76D54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9500BC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C1859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C1859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212FF2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FC1859" w:rsidRDefault="00212FF2" w:rsidP="00212FF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3.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овершенствование </w:t>
            </w:r>
            <w:proofErr w:type="gramStart"/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системы патриотического воспитания обучающихся муниципальных образовательных учреждений города Ставрополя</w:t>
            </w:r>
            <w:proofErr w:type="gramEnd"/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комплексного сопровождения </w:t>
            </w:r>
          </w:p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талантливых и одаренных детей</w:t>
            </w:r>
          </w:p>
        </w:tc>
      </w:tr>
      <w:tr w:rsidR="009D03FF" w:rsidRPr="00805B3E" w:rsidTr="00FC1859">
        <w:trPr>
          <w:trHeight w:val="5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9D03FF" w:rsidRDefault="009D03F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D03FF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D03FF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0907C8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485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212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17 481,79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9D03FF" w:rsidRPr="00805B3E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2FF2" w:rsidRPr="00805B3E" w:rsidTr="00FC1859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5E4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Pr="00AF5E46"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 w:rsidRPr="00231A46">
              <w:rPr>
                <w:rFonts w:ascii="Times New Roman" w:hAnsi="Times New Roman"/>
                <w:sz w:val="18"/>
                <w:szCs w:val="18"/>
              </w:rPr>
              <w:t>для детей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212FF2" w:rsidRPr="00805B3E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D03FF" w:rsidRPr="00805B3E" w:rsidTr="00212FF2">
        <w:trPr>
          <w:trHeight w:val="29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9D03FF" w:rsidRPr="00303958" w:rsidRDefault="009D03F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9D03FF" w:rsidRPr="00805B3E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882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5 878,79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Default="009D03F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:rsidTr="009747A0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212FF2" w:rsidRPr="00805B3E" w:rsidRDefault="00212FF2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FF2" w:rsidRDefault="00212FF2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212FF2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6" w:rsidRDefault="007B411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21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Default="007B411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 w:rsidRPr="00E009B2">
              <w:rPr>
                <w:rFonts w:ascii="Times New Roman" w:hAnsi="Times New Roman"/>
                <w:sz w:val="18"/>
                <w:szCs w:val="18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676D54" w:rsidRPr="00805B3E" w:rsidTr="00FC1859">
        <w:trPr>
          <w:trHeight w:val="388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</w:t>
            </w:r>
            <w:r w:rsidRPr="000E7C5F"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</w:p>
          <w:p w:rsidR="00676D54" w:rsidRPr="00303958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E7C5F">
              <w:rPr>
                <w:rFonts w:ascii="Times New Roman" w:hAnsi="Times New Roman"/>
                <w:sz w:val="18"/>
                <w:szCs w:val="18"/>
              </w:rPr>
              <w:t>тельных организаций,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7C5F">
              <w:rPr>
                <w:rFonts w:ascii="Times New Roman" w:hAnsi="Times New Roman"/>
                <w:sz w:val="18"/>
                <w:szCs w:val="18"/>
              </w:rPr>
              <w:t>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4A1C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107 238,40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188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488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17 – 22   таблицы приложения 4 </w:t>
            </w:r>
          </w:p>
          <w:p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овершенствова</w:t>
            </w:r>
            <w:proofErr w:type="spellEnd"/>
          </w:p>
          <w:p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создание условий</w:t>
            </w:r>
          </w:p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для повышения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пунктах 17, 18, 22  таблицы приложения 4</w:t>
            </w:r>
          </w:p>
          <w:p w:rsidR="0098424C" w:rsidRPr="00805B3E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D03F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198 282,84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82 037,96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116 244,88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D03F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процесса</w:t>
            </w:r>
            <w:r>
              <w:rPr>
                <w:rFonts w:ascii="Times New Roman" w:hAnsi="Times New Roman"/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Проведение работ по капитальному ремонту кровель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 xml:space="preserve">в муниципальных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237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23713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46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C3FC3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территорий муниципальных </w:t>
            </w: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C3F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19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66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Проведение работ по замене оконных блоков в муниципальных  образовательных учреждениях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в целях энергосбережения </w:t>
            </w:r>
          </w:p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4A1C5B">
        <w:trPr>
          <w:trHeight w:val="27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</w:t>
            </w:r>
          </w:p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по созданию в муниципальных дошкольных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98424C" w:rsidRPr="00805B3E" w:rsidRDefault="0098424C" w:rsidP="004A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города Ставрополя (в том числе </w:t>
            </w:r>
            <w:proofErr w:type="gramEnd"/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в учреждениях, осуществляющих образовательную деятельность </w:t>
            </w:r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адаптированным основным </w:t>
            </w:r>
            <w:proofErr w:type="spellStart"/>
            <w:r w:rsidRPr="0061792B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Default="0098424C" w:rsidP="004A1C5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программам) условий для получения детьми-инвалидами качественного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Благоустройство зданий муниципальных </w:t>
            </w: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E9226F">
              <w:rPr>
                <w:rFonts w:ascii="Times New Roman" w:hAnsi="Times New Roman"/>
                <w:sz w:val="18"/>
                <w:szCs w:val="18"/>
              </w:rPr>
              <w:t xml:space="preserve"> организаций </w:t>
            </w:r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в целях соблюдения требований </w:t>
            </w:r>
          </w:p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>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98424C" w:rsidRPr="00805B3E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4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 w:rsidRPr="00A83546">
              <w:rPr>
                <w:rFonts w:ascii="Times New Roman" w:hAnsi="Times New Roman"/>
                <w:sz w:val="18"/>
                <w:szCs w:val="18"/>
              </w:rPr>
              <w:t>Оказание в городе Ставрополе помощи детям, нуждающимся в особой защите государства, и их семьям</w:t>
            </w:r>
          </w:p>
        </w:tc>
      </w:tr>
      <w:tr w:rsidR="0098424C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 Защита прав 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и городских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</w:t>
            </w:r>
            <w:proofErr w:type="gramStart"/>
            <w:r w:rsidRPr="004D3D64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286 464,21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42 605,00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46 528,80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48 143,41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пунктах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23 – 25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Default="0098424C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 муниципальных</w:t>
            </w:r>
          </w:p>
          <w:p w:rsidR="0098424C" w:rsidRDefault="00AD4379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98424C" w:rsidRPr="004D3D64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отдельными </w:t>
            </w:r>
            <w:proofErr w:type="spellStart"/>
            <w:proofErr w:type="gramStart"/>
            <w:r w:rsidR="0098424C"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  <w:r w:rsidR="0098424C"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8424C"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proofErr w:type="gramEnd"/>
            <w:r w:rsidR="009842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424C" w:rsidRPr="004D3D64"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</w:p>
          <w:p w:rsidR="0098424C" w:rsidRPr="00805B3E" w:rsidRDefault="0098424C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A83546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4D3D64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134 727,94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20 198,14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21 671,10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22 539,00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A83546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бесплатного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проезда детей-сирот и детей, оставшихся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Pr="004D3D64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2B42C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Pr="00805B3E" w:rsidRDefault="0098424C" w:rsidP="00E9226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 таблицы 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A83546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4D3D64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11 560,20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 попечения родителей, находящихся под опекой (попечитель</w:t>
            </w:r>
            <w:proofErr w:type="gramEnd"/>
          </w:p>
          <w:p w:rsidR="0098424C" w:rsidRDefault="0098424C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обучающихся</w:t>
            </w:r>
            <w:proofErr w:type="gramEnd"/>
          </w:p>
          <w:p w:rsidR="0098424C" w:rsidRDefault="0098424C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Pr="00805B3E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социальной поддержке детей-сирот и детей, оставшихся без попечения</w:t>
            </w:r>
          </w:p>
          <w:p w:rsidR="0098424C" w:rsidRDefault="0098424C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9226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 w:rsidR="0098424C" w:rsidRDefault="0098424C" w:rsidP="00E9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 w:rsidR="0098424C" w:rsidRPr="00303958" w:rsidRDefault="0098424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приемных семьях,                      а также на вознаграждение, причитающееся приемным родителям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24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123 226,07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2B4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18 206,86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19 995,66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20 742,37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 социальной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без попечения</w:t>
            </w:r>
          </w:p>
          <w:p w:rsidR="0098424C" w:rsidRDefault="0098424C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  <w:p w:rsidR="0098424C" w:rsidRDefault="0098424C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3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</w:t>
            </w:r>
          </w:p>
          <w:p w:rsidR="0098424C" w:rsidRDefault="0098424C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«О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 w:rsidR="0098424C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>округов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по назначению и выплате </w:t>
            </w:r>
          </w:p>
          <w:p w:rsidR="0098424C" w:rsidRDefault="0098424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диновремен</w:t>
            </w:r>
            <w:proofErr w:type="spellEnd"/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усыновителям»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25  таблицы приложения 4 </w:t>
            </w:r>
          </w:p>
          <w:p w:rsidR="0098424C" w:rsidRDefault="0098424C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16 950,00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2 700,00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2B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FC1859">
        <w:trPr>
          <w:trHeight w:val="2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 w:rsidRPr="006558F3">
              <w:rPr>
                <w:rFonts w:ascii="Times New Roman" w:hAnsi="Times New Roman"/>
                <w:sz w:val="18"/>
                <w:szCs w:val="18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AD4379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AD4379" w:rsidRPr="00916CE5" w:rsidRDefault="00AD437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2020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:rsidR="00AD4379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AD4379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AD4379" w:rsidRPr="00916CE5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916CE5" w:rsidRDefault="00AD4379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570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916CE5" w:rsidRDefault="00AD437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805B3E" w:rsidRDefault="00AD4379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555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11 284,93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D4379" w:rsidRDefault="00AD437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AD4379" w:rsidRDefault="00AD437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26, 27  таблицы приложения 4 </w:t>
            </w:r>
          </w:p>
          <w:p w:rsidR="00AD4379" w:rsidRPr="00805B3E" w:rsidRDefault="00AD437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8A428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8A428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98424C" w:rsidRDefault="0098424C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26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AD4379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79" w:rsidRDefault="00AD437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79" w:rsidRDefault="00AD437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79" w:rsidRPr="00805B3E" w:rsidRDefault="00AD437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79" w:rsidRDefault="00AD437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79" w:rsidRPr="00805B3E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916CE5" w:rsidRDefault="00AD4379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641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916CE5" w:rsidRDefault="00AD4379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805B3E" w:rsidRDefault="00AD4379" w:rsidP="00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626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11 284,93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AD4379" w:rsidRPr="00F656D2" w:rsidRDefault="00AD4379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79" w:rsidRPr="00805B3E" w:rsidTr="001854B1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379" w:rsidRDefault="00AD437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379" w:rsidRDefault="00AD437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D4379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модели </w:t>
            </w:r>
            <w:proofErr w:type="gramStart"/>
            <w:r w:rsidRPr="00AD4379">
              <w:rPr>
                <w:rFonts w:ascii="Times New Roman" w:hAnsi="Times New Roman"/>
                <w:sz w:val="18"/>
                <w:szCs w:val="18"/>
              </w:rPr>
              <w:t>персонифицирован</w:t>
            </w:r>
            <w:proofErr w:type="gramEnd"/>
          </w:p>
          <w:p w:rsidR="00AD4379" w:rsidRDefault="00AD437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D437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AD4379">
              <w:rPr>
                <w:rFonts w:ascii="Times New Roman" w:hAnsi="Times New Roman"/>
                <w:sz w:val="18"/>
                <w:szCs w:val="18"/>
              </w:rPr>
              <w:t xml:space="preserve"> финансирования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379" w:rsidRDefault="00AD4379" w:rsidP="001854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379" w:rsidRDefault="00AD437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379" w:rsidRPr="00805B3E" w:rsidRDefault="00AD4379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AD4379" w:rsidRDefault="00AD4379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AD4379" w:rsidRDefault="00AD4379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AD4379" w:rsidRDefault="00AD4379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AD4379" w:rsidRDefault="00AD4379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AD4379" w:rsidRDefault="00AD4379" w:rsidP="001854B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AD4379" w:rsidRDefault="00AD4379" w:rsidP="001854B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27  таблицы приложения 4 </w:t>
            </w:r>
          </w:p>
          <w:p w:rsidR="00AD4379" w:rsidRPr="00805B3E" w:rsidRDefault="00AD4379" w:rsidP="001854B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C621A3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30 929,04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916CE5" w:rsidRDefault="00C621A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30 929,04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916CE5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916CE5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916CE5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Pr="00916CE5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92F2B">
        <w:trPr>
          <w:trHeight w:val="414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546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389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13647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0907C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196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308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907C8">
              <w:rPr>
                <w:rFonts w:ascii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C621A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4 875 609,11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C621A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1854B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1854B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28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2. </w:t>
            </w:r>
            <w:r w:rsidRPr="0097389F">
              <w:rPr>
                <w:rFonts w:ascii="Times New Roman" w:hAnsi="Times New Roman"/>
                <w:sz w:val="18"/>
                <w:szCs w:val="18"/>
              </w:rPr>
              <w:t>Создание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C621A3" w:rsidRPr="00805B3E" w:rsidTr="00C621A3">
        <w:trPr>
          <w:trHeight w:val="2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2071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</w:p>
          <w:p w:rsidR="00C621A3" w:rsidRDefault="00C621A3" w:rsidP="009747A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сети </w:t>
            </w:r>
            <w:proofErr w:type="gramStart"/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муниципальных</w:t>
            </w:r>
            <w:proofErr w:type="gramEnd"/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 дошкольных и общеобразовательных </w:t>
            </w:r>
          </w:p>
          <w:p w:rsidR="00C621A3" w:rsidRPr="00820713" w:rsidRDefault="00C621A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:rsidR="00C621A3" w:rsidRDefault="00C621A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Pr="00805B3E" w:rsidRDefault="00C621A3" w:rsidP="00292F2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E054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</w:t>
            </w:r>
            <w:r w:rsidR="002B5FB8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</w:p>
          <w:p w:rsidR="00C621A3" w:rsidRPr="00805B3E" w:rsidRDefault="00C621A3" w:rsidP="009747A0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учреждений. Реализация П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одпр</w:t>
            </w:r>
            <w:r>
              <w:rPr>
                <w:rFonts w:ascii="Times New Roman" w:hAnsi="Times New Roman"/>
                <w:sz w:val="18"/>
                <w:szCs w:val="18"/>
              </w:rPr>
              <w:t>ограммы  позволит  расширить сеть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bottom w:w="57" w:type="dxa"/>
            </w:tcMar>
          </w:tcPr>
          <w:p w:rsidR="00C621A3" w:rsidRDefault="00E054CF" w:rsidP="002B5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621A3"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575</w:t>
            </w:r>
            <w:r w:rsidR="00C621A3"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967</w:t>
            </w:r>
            <w:r w:rsidR="00C621A3">
              <w:rPr>
                <w:rFonts w:ascii="Times New Roman" w:hAnsi="Times New Roman"/>
                <w:sz w:val="18"/>
                <w:szCs w:val="18"/>
              </w:rPr>
              <w:t>,</w:t>
            </w:r>
            <w:r w:rsidR="002B5FB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bottom w:w="57" w:type="dxa"/>
            </w:tcMar>
          </w:tcPr>
          <w:p w:rsidR="00C621A3" w:rsidRPr="009846AC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bottom w:w="57" w:type="dxa"/>
            </w:tcMar>
          </w:tcPr>
          <w:p w:rsidR="00C621A3" w:rsidRDefault="00E054CF" w:rsidP="002B5FB8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  <w:r w:rsidR="00C621A3"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355</w:t>
            </w:r>
            <w:r w:rsidR="00C621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57" w:type="dxa"/>
            </w:tcMar>
          </w:tcPr>
          <w:p w:rsidR="00C621A3" w:rsidRDefault="00E054CF" w:rsidP="002B5FB8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650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545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B5FB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57" w:type="dxa"/>
            </w:tcMar>
          </w:tcPr>
          <w:p w:rsidR="00C621A3" w:rsidRDefault="002B5FB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57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bottom w:w="57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C621A3" w:rsidRDefault="00C621A3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пунктах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054CF"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</w:t>
            </w:r>
            <w:r w:rsidR="00E054CF"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 </w:t>
            </w:r>
          </w:p>
          <w:p w:rsidR="00C621A3" w:rsidRPr="00805B3E" w:rsidRDefault="00C621A3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</w:p>
        </w:tc>
      </w:tr>
      <w:tr w:rsidR="00C621A3" w:rsidRPr="00805B3E" w:rsidTr="00C621A3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</w:tcMar>
          </w:tcPr>
          <w:p w:rsidR="00C621A3" w:rsidRPr="002E2AA9" w:rsidRDefault="00C621A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965636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bottom w:w="108" w:type="dxa"/>
            </w:tcMar>
          </w:tcPr>
          <w:p w:rsidR="00C621A3" w:rsidRDefault="002B5FB8" w:rsidP="002B5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C621A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556</w:t>
            </w:r>
            <w:r w:rsidR="00C621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bottom w:w="108" w:type="dxa"/>
            </w:tcMar>
          </w:tcPr>
          <w:p w:rsidR="00C621A3" w:rsidRDefault="00C621A3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21 523,</w:t>
            </w:r>
            <w:r w:rsidR="00E054C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bottom w:w="108" w:type="dxa"/>
            </w:tcMar>
          </w:tcPr>
          <w:p w:rsidR="00C621A3" w:rsidRDefault="00E054CF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C621A3"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="00C621A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C621A3" w:rsidRDefault="002B5FB8" w:rsidP="002B5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E054C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844</w:t>
            </w:r>
            <w:r w:rsidR="00E054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C621A3" w:rsidRDefault="002B5FB8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92F2B" w:rsidRPr="00805B3E" w:rsidTr="001854B1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2F2B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E054CF" w:rsidP="002B5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92F2B"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505</w:t>
            </w:r>
            <w:r w:rsidR="00292F2B"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411</w:t>
            </w:r>
            <w:r w:rsidR="00292F2B">
              <w:rPr>
                <w:rFonts w:ascii="Times New Roman" w:hAnsi="Times New Roman"/>
                <w:sz w:val="18"/>
                <w:szCs w:val="18"/>
              </w:rPr>
              <w:t>,</w:t>
            </w:r>
            <w:r w:rsidR="002B5FB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292F2B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784 425,0</w:t>
            </w:r>
            <w:r w:rsidR="00E05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92F2B" w:rsidRDefault="00E054CF" w:rsidP="001854B1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837 817,86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E054CF" w:rsidP="002B5FB8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620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2B5FB8">
              <w:rPr>
                <w:rFonts w:ascii="Times New Roman" w:hAnsi="Times New Roman"/>
                <w:sz w:val="18"/>
                <w:szCs w:val="18"/>
              </w:rPr>
              <w:t>701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B5FB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2B5FB8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262 466,65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92F2B" w:rsidRDefault="00292F2B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FC1859">
        <w:trPr>
          <w:trHeight w:val="50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С</w:t>
            </w:r>
            <w:r w:rsidRPr="000D55F6"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</w:p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5F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</w:tr>
      <w:tr w:rsidR="002B5FB8" w:rsidRPr="00805B3E" w:rsidTr="001854B1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E054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муниципальных дошкольных и общеобразовательных учреждений на территории </w:t>
            </w:r>
          </w:p>
          <w:p w:rsidR="002B5FB8" w:rsidRDefault="002B5FB8" w:rsidP="00E054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E054C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2B5FB8" w:rsidRPr="0046183B" w:rsidRDefault="002B5FB8" w:rsidP="00E054C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2B5FB8" w:rsidRDefault="002B5FB8" w:rsidP="00E054C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2B5FB8" w:rsidRPr="00E16786" w:rsidRDefault="002B5FB8" w:rsidP="00E054C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2B5FB8" w:rsidRPr="00805B3E" w:rsidRDefault="002B5FB8" w:rsidP="002B5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2023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E054C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 образования, 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B5FB8" w:rsidRPr="00805B3E" w:rsidRDefault="002B5FB8" w:rsidP="00E054C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Ставрополя;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2B5FB8" w:rsidRDefault="002B5FB8" w:rsidP="00E0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2B5FB8" w:rsidRPr="00805B3E" w:rsidRDefault="002B5FB8" w:rsidP="00E054C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4 575 967,64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B5FB8" w:rsidRPr="009846AC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854 355,39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2 650 545,88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E054C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пунктах 30 – 31  таблицы приложения 4</w:t>
            </w:r>
          </w:p>
          <w:p w:rsidR="002B5FB8" w:rsidRPr="00805B3E" w:rsidRDefault="002B5FB8" w:rsidP="00E054C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E054CF" w:rsidRPr="00805B3E" w:rsidTr="001854B1">
        <w:trPr>
          <w:trHeight w:val="48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Pr="00805B3E" w:rsidRDefault="00E054C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Pr="00805B3E" w:rsidRDefault="00E054C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54CF" w:rsidRPr="00805B3E" w:rsidTr="001854B1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E1678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054CF" w:rsidRPr="00805B3E" w:rsidRDefault="00E054CF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113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54CF" w:rsidRPr="00805B3E" w:rsidTr="001854B1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E054CF" w:rsidRDefault="00E054CF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FB8" w:rsidRPr="00805B3E" w:rsidTr="001854B1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4 575 967,64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B5FB8" w:rsidRPr="009846AC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854 355,39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2 650 545,88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2B5FB8" w:rsidRDefault="002B5FB8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Приобретение в муниципальную собственность здания для размещения дошкольного образовательного учреждения </w:t>
            </w:r>
          </w:p>
          <w:p w:rsidR="00C621A3" w:rsidRDefault="00C621A3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>на 300 ме</w:t>
            </w:r>
            <w:proofErr w:type="gramStart"/>
            <w:r w:rsidRPr="008E6984">
              <w:rPr>
                <w:rFonts w:ascii="Times New Roman" w:hAnsi="Times New Roman"/>
                <w:sz w:val="18"/>
                <w:szCs w:val="18"/>
              </w:rPr>
              <w:t>ст в Пр</w:t>
            </w:r>
            <w:proofErr w:type="gramEnd"/>
            <w:r w:rsidRPr="008E6984">
              <w:rPr>
                <w:rFonts w:ascii="Times New Roman" w:hAnsi="Times New Roman"/>
                <w:sz w:val="18"/>
                <w:szCs w:val="18"/>
              </w:rPr>
              <w:t xml:space="preserve">омышленном районе </w:t>
            </w:r>
          </w:p>
          <w:p w:rsidR="00C621A3" w:rsidRDefault="00C621A3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  <w:r w:rsidRPr="008E6984">
              <w:rPr>
                <w:rFonts w:ascii="Times New Roman" w:hAnsi="Times New Roman"/>
                <w:sz w:val="18"/>
                <w:szCs w:val="18"/>
              </w:rPr>
              <w:t xml:space="preserve">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21A3" w:rsidRPr="00805B3E" w:rsidTr="009747A0">
        <w:trPr>
          <w:trHeight w:val="5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F52D18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F52736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F52D18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21A3" w:rsidRPr="00805B3E" w:rsidTr="00F52736">
        <w:trPr>
          <w:trHeight w:val="5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 </w:t>
            </w:r>
          </w:p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F52D18" w:rsidRDefault="00C621A3" w:rsidP="00F5273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C621A3" w:rsidRPr="00805B3E" w:rsidRDefault="00C621A3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21A3" w:rsidRDefault="00C621A3" w:rsidP="00F5273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</w:tc>
      </w:tr>
      <w:tr w:rsidR="00C621A3" w:rsidRPr="00805B3E" w:rsidTr="00F52736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F5273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</w:t>
            </w:r>
            <w:proofErr w:type="gramEnd"/>
          </w:p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280 мест </w:t>
            </w:r>
          </w:p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530 квартале </w:t>
            </w:r>
          </w:p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г. Ставрополя, </w:t>
            </w:r>
          </w:p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AF25DF">
              <w:rPr>
                <w:rFonts w:ascii="Times New Roman" w:hAnsi="Times New Roman"/>
                <w:sz w:val="18"/>
                <w:szCs w:val="18"/>
              </w:rPr>
              <w:t>Тюльпановая</w:t>
            </w:r>
            <w:proofErr w:type="spell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, 2 </w:t>
            </w:r>
          </w:p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(в том числе </w:t>
            </w:r>
            <w:r>
              <w:rPr>
                <w:rFonts w:ascii="Times New Roman" w:hAnsi="Times New Roman"/>
                <w:sz w:val="18"/>
                <w:szCs w:val="18"/>
              </w:rPr>
              <w:t>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5273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F52736" w:rsidRDefault="00F52736" w:rsidP="00F5273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F52736" w:rsidRDefault="00F52736" w:rsidP="00F527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Pr="00AF25DF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Pr="00AF25DF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Pr="00AF25DF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Pr="00AF25DF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AF25DF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  <w:p w:rsidR="00C621A3" w:rsidRDefault="00C621A3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C621A3" w:rsidRDefault="00C621A3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C621A3" w:rsidRPr="00805B3E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</w:t>
            </w:r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по образовательным программам </w:t>
            </w: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(строительство дошкольного образовательного учреждения </w:t>
            </w:r>
            <w:proofErr w:type="gramEnd"/>
          </w:p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</w:p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Октябрьском районе </w:t>
            </w:r>
          </w:p>
          <w:p w:rsidR="00C621A3" w:rsidRPr="00AF25DF" w:rsidRDefault="00C621A3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C621A3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F527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307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611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233 520,39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74 091,41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21A3" w:rsidRDefault="00C621A3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C621A3" w:rsidRDefault="00C621A3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C621A3" w:rsidRPr="00805B3E" w:rsidTr="00D22840">
        <w:trPr>
          <w:trHeight w:val="39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F5273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076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2 335,20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F52736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740,91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864557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F5273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304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535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231 185,19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F52736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73 350,50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улице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Пригород 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, 227а)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образовательного</w:t>
            </w:r>
          </w:p>
          <w:p w:rsidR="00F52736" w:rsidRDefault="00F5273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F52736" w:rsidRDefault="00F5273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:rsidR="00F52736" w:rsidRDefault="00F52736" w:rsidP="00F5273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990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448 квартале </w:t>
            </w:r>
          </w:p>
          <w:p w:rsidR="00F52736" w:rsidRPr="00805B3E" w:rsidRDefault="00F52736" w:rsidP="00F5273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г. Ставрополя</w:t>
            </w:r>
            <w:r>
              <w:rPr>
                <w:rFonts w:ascii="Times New Roman" w:hAnsi="Times New Roman"/>
                <w:sz w:val="18"/>
                <w:szCs w:val="18"/>
              </w:rPr>
              <w:t>, ул. 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25</w:t>
            </w:r>
          </w:p>
          <w:p w:rsidR="00F52736" w:rsidRDefault="00F52736" w:rsidP="00F527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(в том числе: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F52736" w:rsidRDefault="00F52736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F52736" w:rsidRPr="0046183B" w:rsidRDefault="00F52736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F52736" w:rsidRDefault="00F52736" w:rsidP="00F5273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F52736" w:rsidRDefault="00F52736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527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F52736" w:rsidRPr="00805B3E" w:rsidRDefault="00F52736" w:rsidP="00FC1859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F52736" w:rsidRDefault="00F52736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F52736" w:rsidRDefault="00F52736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52736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1 151 898,49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206 700,85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945 097,64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 приложения 4</w:t>
            </w:r>
          </w:p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F52736" w:rsidRPr="00805B3E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F52736" w:rsidRPr="00F656D2" w:rsidRDefault="00F5273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F52736" w:rsidRPr="00F656D2" w:rsidRDefault="00F52736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685C4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2 067,01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9 450,97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Pr="00805B3E" w:rsidRDefault="00F52736" w:rsidP="001135F8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Pr="00BD4E58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Pr="00805B3E" w:rsidRDefault="00F52736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Pr="00805B3E" w:rsidRDefault="00F52736" w:rsidP="001135F8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Pr="00BD4E58" w:rsidRDefault="00F52736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Pr="00805B3E" w:rsidRDefault="00F52736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685C4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1 140 280,51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204 633,84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935 646,67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:rsidR="00C621A3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в образовательных организациях, осуществляющих образовательную деятельность по образовательным программам </w:t>
            </w:r>
          </w:p>
          <w:p w:rsidR="00C621A3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C621A3" w:rsidRDefault="00C621A3" w:rsidP="0086455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(строительство дошкольного образовательного</w:t>
            </w:r>
            <w:proofErr w:type="gramEnd"/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на 300 мест</w:t>
            </w:r>
          </w:p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в 528 квартале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по ул. Пирогова, 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в г. Ставрополе)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Pr="00BD4E58" w:rsidRDefault="00C621A3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C621A3" w:rsidRPr="00805B3E" w:rsidRDefault="00C621A3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</w:t>
            </w:r>
          </w:p>
          <w:p w:rsidR="00C621A3" w:rsidRDefault="00C621A3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указанные </w:t>
            </w:r>
          </w:p>
          <w:p w:rsidR="00C621A3" w:rsidRDefault="00C621A3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C621A3" w:rsidRPr="00F656D2" w:rsidRDefault="00C621A3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354C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AF25DF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354C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527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9354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9354C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9354C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досту</w:t>
            </w:r>
            <w:r w:rsidR="009354C5">
              <w:rPr>
                <w:rFonts w:ascii="Times New Roman" w:hAnsi="Times New Roman"/>
                <w:sz w:val="18"/>
                <w:szCs w:val="18"/>
              </w:rPr>
              <w:t>пного</w:t>
            </w:r>
            <w:proofErr w:type="gramEnd"/>
            <w:r w:rsidR="009354C5">
              <w:rPr>
                <w:rFonts w:ascii="Times New Roman" w:hAnsi="Times New Roman"/>
                <w:sz w:val="18"/>
                <w:szCs w:val="18"/>
              </w:rPr>
              <w:t xml:space="preserve"> дошкольного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314 492,48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312 472,28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21A3" w:rsidRDefault="00C621A3" w:rsidP="009354C5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21A3" w:rsidRPr="00805B3E" w:rsidTr="009354C5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354C5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354C5" w:rsidRPr="00805B3E" w:rsidTr="001854B1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9354C5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9354C5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образовательную деятельность </w:t>
            </w:r>
          </w:p>
          <w:p w:rsidR="009354C5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по образовательным программам </w:t>
            </w:r>
          </w:p>
          <w:p w:rsidR="009354C5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9354C5" w:rsidRDefault="009354C5" w:rsidP="0093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  <w:proofErr w:type="gramEnd"/>
          </w:p>
          <w:p w:rsidR="009354C5" w:rsidRDefault="009354C5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160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</w:p>
          <w:p w:rsidR="009354C5" w:rsidRDefault="009354C5" w:rsidP="00685C4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Октябрьском районе </w:t>
            </w:r>
          </w:p>
          <w:p w:rsidR="009354C5" w:rsidRDefault="009354C5" w:rsidP="00685C4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9354C5" w:rsidRDefault="009354C5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Ставрополя)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Pr="0046183B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;к</w:t>
            </w:r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омитет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9354C5" w:rsidRDefault="009354C5" w:rsidP="009354C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9354C5" w:rsidRDefault="009354C5" w:rsidP="009354C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9354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Pr="00805B3E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9354C5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таблицы приложения 4</w:t>
            </w:r>
          </w:p>
          <w:p w:rsidR="009354C5" w:rsidRDefault="009354C5" w:rsidP="00935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354C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Pr="00930470" w:rsidRDefault="009354C5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4C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Pr="00930470" w:rsidRDefault="009354C5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4C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Pr="00930470" w:rsidRDefault="009354C5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3 144,93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3 124,73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4C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Pr="00930470" w:rsidRDefault="009354C5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4C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Pr="00930470" w:rsidRDefault="009354C5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311 347,55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354C5" w:rsidRDefault="009354C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309 347,55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354C5" w:rsidRDefault="009354C5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</w:p>
          <w:p w:rsidR="001854B1" w:rsidRDefault="001854B1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proofErr w:type="gramStart"/>
            <w:r w:rsidRPr="00632E7A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proofErr w:type="gram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школы </w:t>
            </w:r>
          </w:p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</w:p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по 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Ивана </w:t>
            </w:r>
            <w:proofErr w:type="spellStart"/>
            <w:r w:rsidRPr="00632E7A">
              <w:rPr>
                <w:rFonts w:ascii="Times New Roman" w:hAnsi="Times New Roman"/>
                <w:sz w:val="18"/>
                <w:szCs w:val="18"/>
              </w:rPr>
              <w:t>Щипакина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54B1" w:rsidRPr="00930470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685C4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854B1" w:rsidRPr="0046183B" w:rsidRDefault="001854B1" w:rsidP="00685C4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1854B1" w:rsidRDefault="001854B1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1 847 626,06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253 016,13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1 594 509,93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854B1" w:rsidRDefault="001854B1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 приложения 4</w:t>
            </w:r>
          </w:p>
          <w:p w:rsidR="001854B1" w:rsidRDefault="001854B1" w:rsidP="00685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Pr="00930470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Pr="00930470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18 575,26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2 530,16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15 945,10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1 829 050,80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250 485,97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1 578 564,83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FC1859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 учреждения</w:t>
            </w:r>
          </w:p>
          <w:p w:rsidR="001854B1" w:rsidRPr="00227CEE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r w:rsidRPr="00227CE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:rsidR="001854B1" w:rsidRPr="00227CEE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825 мест</w:t>
            </w:r>
          </w:p>
          <w:p w:rsidR="001854B1" w:rsidRPr="00227CEE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1854B1" w:rsidRPr="00AF25DF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в 490 квартале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1854B1" w:rsidRDefault="001854B1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854B1" w:rsidRPr="0046183B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854B1" w:rsidRPr="00BD4E58" w:rsidRDefault="001854B1" w:rsidP="001854B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1854B1" w:rsidRPr="00805B3E" w:rsidRDefault="001854B1" w:rsidP="003D0D48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1854B1" w:rsidRDefault="001854B1" w:rsidP="003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1854B1" w:rsidRDefault="001854B1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B33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854B1" w:rsidRDefault="001854B1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854B1" w:rsidRDefault="001854B1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</w:t>
            </w:r>
          </w:p>
          <w:p w:rsidR="001854B1" w:rsidRDefault="001854B1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1854B1" w:rsidRPr="00F656D2" w:rsidRDefault="001854B1" w:rsidP="003D0D48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  <w:p w:rsidR="001854B1" w:rsidRPr="00F656D2" w:rsidRDefault="001854B1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854B1" w:rsidRPr="00805B3E" w:rsidTr="002A7B2C">
        <w:trPr>
          <w:trHeight w:val="24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AF25DF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BD4E58" w:rsidRDefault="001854B1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854B1" w:rsidRPr="00F656D2" w:rsidRDefault="001854B1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2A7B2C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227CEE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B52B48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854B1" w:rsidRPr="00805B3E" w:rsidRDefault="001854B1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2A7B2C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AF25DF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BD4E58" w:rsidRDefault="001854B1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854B1" w:rsidRPr="00F656D2" w:rsidRDefault="001854B1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2A7B2C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AF25DF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Pr="00BD4E58" w:rsidRDefault="001854B1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B1" w:rsidRDefault="001854B1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1854B1" w:rsidRPr="00F656D2" w:rsidRDefault="001854B1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3D494A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Pr="00805B3E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города Ставрополя, (в том числе проектно-изыскательские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троительство </w:t>
            </w:r>
            <w:proofErr w:type="gramStart"/>
            <w:r w:rsidRPr="001E2963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 w:rsidRPr="001E2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на 270 мест 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по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Якова </w:t>
            </w:r>
            <w:proofErr w:type="gramStart"/>
            <w:r w:rsidRPr="001E2963">
              <w:rPr>
                <w:rFonts w:ascii="Times New Roman" w:hAnsi="Times New Roman"/>
                <w:sz w:val="18"/>
                <w:szCs w:val="18"/>
              </w:rPr>
              <w:t>Андрюшина</w:t>
            </w:r>
            <w:proofErr w:type="gramEnd"/>
          </w:p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</w:p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</w:t>
            </w:r>
          </w:p>
          <w:p w:rsidR="001854B1" w:rsidRDefault="001854B1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854B1" w:rsidRPr="003D494A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доступного</w:t>
            </w:r>
            <w:proofErr w:type="gramEnd"/>
          </w:p>
          <w:p w:rsidR="001854B1" w:rsidRPr="00805B3E" w:rsidRDefault="001854B1" w:rsidP="003D0D4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 образования, </w:t>
            </w:r>
          </w:p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</w:t>
            </w:r>
          </w:p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11 247,24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3 372,52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0D48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30 таблицы приложения 4</w:t>
            </w:r>
          </w:p>
          <w:p w:rsidR="001854B1" w:rsidRDefault="001854B1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11 247,24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3 372,52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300 мест</w:t>
            </w:r>
            <w:r w:rsidRPr="00982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</w:p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F741CA" w:rsidRDefault="00F741CA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F741CA" w:rsidRDefault="00F741CA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F741CA" w:rsidRPr="0046183B" w:rsidRDefault="00F741CA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F741CA" w:rsidRDefault="00F741CA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F741CA" w:rsidRPr="00BD4E58" w:rsidRDefault="00F741CA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2B5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 – 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Pr="00805B3E" w:rsidRDefault="00F741CA" w:rsidP="00D228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F741CA" w:rsidRDefault="00F741CA" w:rsidP="00D2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372 683,62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107 565,79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30 таблицы приложения 4</w:t>
            </w:r>
          </w:p>
          <w:p w:rsidR="00F741CA" w:rsidRDefault="00F741CA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27326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3 726,84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1 075,66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2F172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43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368 956,78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106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 490,13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AD6CFF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262 466,65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AD6CFF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AD6CFF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A15DE7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57" w:type="dxa"/>
            </w:tcMar>
          </w:tcPr>
          <w:p w:rsidR="001854B1" w:rsidRDefault="00FE3F9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</w:t>
            </w:r>
            <w:r w:rsidR="001854B1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15DE7">
              <w:rPr>
                <w:rFonts w:ascii="Times New Roman" w:hAnsi="Times New Roman"/>
                <w:sz w:val="18"/>
                <w:szCs w:val="18"/>
              </w:rPr>
              <w:t xml:space="preserve">троительство  спортивного и актового залов </w:t>
            </w:r>
          </w:p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15DE7">
              <w:rPr>
                <w:rFonts w:ascii="Times New Roman" w:hAnsi="Times New Roman"/>
                <w:sz w:val="18"/>
                <w:szCs w:val="18"/>
              </w:rPr>
              <w:t xml:space="preserve">в муниципальном бюджетном вечернем (сменном) образовательном учреждении </w:t>
            </w:r>
          </w:p>
          <w:p w:rsidR="001854B1" w:rsidRDefault="001854B1" w:rsidP="00AD6CF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15DE7">
              <w:rPr>
                <w:rFonts w:ascii="Times New Roman" w:hAnsi="Times New Roman"/>
                <w:sz w:val="18"/>
                <w:szCs w:val="18"/>
              </w:rPr>
              <w:t xml:space="preserve">«Центр образования города Ставрополя имени Героя России Владислава </w:t>
            </w:r>
            <w:proofErr w:type="spellStart"/>
            <w:r w:rsidRPr="00A15DE7">
              <w:rPr>
                <w:rFonts w:ascii="Times New Roman" w:hAnsi="Times New Roman"/>
                <w:sz w:val="18"/>
                <w:szCs w:val="18"/>
              </w:rPr>
              <w:t>Духина</w:t>
            </w:r>
            <w:proofErr w:type="spellEnd"/>
            <w:r w:rsidRPr="00A15DE7">
              <w:rPr>
                <w:rFonts w:ascii="Times New Roman" w:hAnsi="Times New Roman"/>
                <w:sz w:val="18"/>
                <w:szCs w:val="18"/>
              </w:rPr>
              <w:t xml:space="preserve">» (в том числе 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1854B1" w:rsidRDefault="001854B1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854B1" w:rsidRDefault="001854B1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854B1" w:rsidRPr="0046183B" w:rsidRDefault="001854B1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854B1" w:rsidRDefault="001854B1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854B1" w:rsidRPr="00BD4E58" w:rsidRDefault="001854B1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854B1" w:rsidRDefault="001854B1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</w:t>
            </w:r>
          </w:p>
          <w:p w:rsidR="001854B1" w:rsidRDefault="001854B1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1854B1" w:rsidRPr="00F656D2" w:rsidRDefault="001854B1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  <w:p w:rsidR="001854B1" w:rsidRPr="00F656D2" w:rsidRDefault="001854B1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854B1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A15DE7">
        <w:trPr>
          <w:trHeight w:val="26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E10ECC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796926">
        <w:trPr>
          <w:trHeight w:val="22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3F9A" w:rsidRPr="00805B3E" w:rsidTr="0089246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Pr="00805B3E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E3F9A" w:rsidRPr="00805B3E" w:rsidTr="0089246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AD6CFF" w:rsidP="00FE3F9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15DE7">
              <w:rPr>
                <w:rFonts w:ascii="Times New Roman" w:hAnsi="Times New Roman"/>
                <w:sz w:val="18"/>
                <w:szCs w:val="18"/>
              </w:rPr>
              <w:t>проектно-</w:t>
            </w:r>
            <w:r w:rsidR="00FE3F9A" w:rsidRPr="00A15DE7">
              <w:rPr>
                <w:rFonts w:ascii="Times New Roman" w:hAnsi="Times New Roman"/>
                <w:sz w:val="18"/>
                <w:szCs w:val="18"/>
              </w:rPr>
              <w:t>изыскательские работы)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E3F9A" w:rsidRDefault="00FE3F9A" w:rsidP="0089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4D328E">
        <w:trPr>
          <w:trHeight w:val="22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Pr="00805B3E" w:rsidRDefault="001854B1" w:rsidP="0079692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FE3F9A" w:rsidP="00AD6CFF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575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967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805 948,54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AD6CFF" w:rsidP="00796926">
            <w:pPr>
              <w:suppressAutoHyphens/>
              <w:snapToGrid w:val="0"/>
              <w:spacing w:before="2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854 3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55,39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FE3F9A" w:rsidP="00AD6CFF">
            <w:pPr>
              <w:suppressAutoHyphens/>
              <w:snapToGrid w:val="0"/>
              <w:spacing w:before="20"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650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545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AD6CFF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3F9A" w:rsidRPr="004B4905" w:rsidTr="004D328E">
        <w:trPr>
          <w:trHeight w:val="33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Pr="00805B3E" w:rsidRDefault="00FE3F9A" w:rsidP="0079692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 w:rsidRPr="00940790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AD6CFF" w:rsidP="00AD6CFF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122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357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79692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5 400 447,79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AD6CFF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050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664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AD6CFF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526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154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AD6CFF" w:rsidP="00AD6CFF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225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79692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6AC" w:rsidRPr="00265C66" w:rsidRDefault="004306AC" w:rsidP="00A1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6AC" w:rsidRDefault="004306A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702C" w:rsidRPr="00265C66" w:rsidRDefault="00A3702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306AC" w:rsidRDefault="004306AC" w:rsidP="006C420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C205E" w:rsidRDefault="004306AC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Д.Ю. Семёнов</w:t>
      </w:r>
    </w:p>
    <w:p w:rsidR="003F1408" w:rsidRDefault="003F1408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</w:p>
    <w:p w:rsidR="003F1408" w:rsidRDefault="003F1408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 w:cs="Times New Roman"/>
          <w:sz w:val="28"/>
          <w:szCs w:val="28"/>
        </w:rPr>
        <w:sectPr w:rsidR="003F1408" w:rsidSect="00412EDF">
          <w:headerReference w:type="default" r:id="rId11"/>
          <w:headerReference w:type="first" r:id="rId12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3F1408" w:rsidRDefault="003F1408" w:rsidP="003F1408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>Приложение 3</w:t>
      </w:r>
    </w:p>
    <w:p w:rsidR="003F1408" w:rsidRPr="00FA1B7A" w:rsidRDefault="003F1408" w:rsidP="003F1408">
      <w:pPr>
        <w:pStyle w:val="ConsPlusNormal"/>
        <w:spacing w:line="240" w:lineRule="exact"/>
        <w:ind w:right="-740" w:firstLine="10915"/>
        <w:jc w:val="both"/>
        <w:outlineLvl w:val="2"/>
      </w:pPr>
    </w:p>
    <w:p w:rsidR="003F1408" w:rsidRPr="00E00673" w:rsidRDefault="003F1408" w:rsidP="003F1408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3F1408" w:rsidRPr="00E00673" w:rsidRDefault="003F1408" w:rsidP="003F1408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:rsidR="003F1408" w:rsidRPr="00FA1B7A" w:rsidRDefault="003F1408" w:rsidP="003F1408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>от         .       . 20      №</w:t>
      </w:r>
    </w:p>
    <w:p w:rsidR="00D03DC6" w:rsidRDefault="00D03DC6" w:rsidP="00D03DC6">
      <w:pPr>
        <w:pStyle w:val="ConsPlusNormal"/>
        <w:spacing w:line="240" w:lineRule="exact"/>
        <w:jc w:val="center"/>
      </w:pPr>
    </w:p>
    <w:p w:rsidR="00D03DC6" w:rsidRDefault="00D03DC6" w:rsidP="00D03DC6">
      <w:pPr>
        <w:pStyle w:val="ConsPlusNormal"/>
        <w:spacing w:line="240" w:lineRule="exact"/>
        <w:jc w:val="center"/>
      </w:pPr>
    </w:p>
    <w:p w:rsidR="00D03DC6" w:rsidRDefault="00D03DC6" w:rsidP="00D03DC6">
      <w:pPr>
        <w:pStyle w:val="ConsPlusNormal"/>
        <w:spacing w:line="240" w:lineRule="exact"/>
        <w:jc w:val="center"/>
      </w:pPr>
    </w:p>
    <w:p w:rsidR="00D03DC6" w:rsidRPr="00265C66" w:rsidRDefault="00D03DC6" w:rsidP="00D03DC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03DC6" w:rsidRDefault="00D03DC6" w:rsidP="00D03DC6">
      <w:pPr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составе и значениях показателей (индикаторов) достижения целей и показателей решения задач </w:t>
      </w:r>
    </w:p>
    <w:p w:rsidR="00D03DC6" w:rsidRDefault="00D03DC6" w:rsidP="00D03DC6">
      <w:pPr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 </w:t>
      </w:r>
      <w:r w:rsidRPr="00265C66">
        <w:rPr>
          <w:rFonts w:ascii="Times New Roman" w:hAnsi="Times New Roman"/>
          <w:sz w:val="28"/>
          <w:szCs w:val="28"/>
        </w:rPr>
        <w:t>муниципальной программы «Развитие о</w:t>
      </w:r>
      <w:r>
        <w:rPr>
          <w:rFonts w:ascii="Times New Roman" w:hAnsi="Times New Roman"/>
          <w:sz w:val="28"/>
          <w:szCs w:val="28"/>
        </w:rPr>
        <w:t>бразования в городе Ставрополе</w:t>
      </w:r>
      <w:r w:rsidRPr="00265C66">
        <w:rPr>
          <w:rFonts w:ascii="Times New Roman" w:hAnsi="Times New Roman"/>
          <w:sz w:val="28"/>
          <w:szCs w:val="28"/>
        </w:rPr>
        <w:t>»</w:t>
      </w:r>
    </w:p>
    <w:p w:rsidR="00D03DC6" w:rsidRDefault="00D03DC6" w:rsidP="00D03DC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32"/>
        <w:gridCol w:w="915"/>
        <w:gridCol w:w="915"/>
        <w:gridCol w:w="915"/>
        <w:gridCol w:w="915"/>
        <w:gridCol w:w="915"/>
        <w:gridCol w:w="920"/>
        <w:gridCol w:w="916"/>
        <w:gridCol w:w="915"/>
      </w:tblGrid>
      <w:tr w:rsidR="00D03DC6" w:rsidRPr="002D69D5" w:rsidTr="00892466">
        <w:tc>
          <w:tcPr>
            <w:tcW w:w="817" w:type="dxa"/>
            <w:vMerge w:val="restart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9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9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2D69D5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</w:p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9D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326" w:type="dxa"/>
            <w:gridSpan w:val="8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Значения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 (индикаторов) достижения целей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решения задач подпрограмм программы по годам</w:t>
            </w:r>
          </w:p>
        </w:tc>
      </w:tr>
      <w:tr w:rsidR="00D03DC6" w:rsidRPr="002D69D5" w:rsidTr="00892466">
        <w:trPr>
          <w:trHeight w:val="626"/>
        </w:trPr>
        <w:tc>
          <w:tcPr>
            <w:tcW w:w="817" w:type="dxa"/>
            <w:vMerge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3DC6" w:rsidRPr="002D69D5" w:rsidTr="00892466">
        <w:trPr>
          <w:trHeight w:val="644"/>
        </w:trPr>
        <w:tc>
          <w:tcPr>
            <w:tcW w:w="15187" w:type="dxa"/>
            <w:gridSpan w:val="11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D2B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D03DC6" w:rsidRPr="002D69D5" w:rsidTr="00892466">
        <w:trPr>
          <w:trHeight w:val="1152"/>
        </w:trPr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77,1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77,5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77,0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78,0</w:t>
            </w:r>
          </w:p>
        </w:tc>
      </w:tr>
      <w:tr w:rsidR="00D03DC6" w:rsidRPr="002D69D5" w:rsidTr="00892466">
        <w:trPr>
          <w:trHeight w:val="564"/>
        </w:trPr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Результаты оценки качества знаний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численности</w:t>
            </w:r>
            <w:proofErr w:type="gramEnd"/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муниципальных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03DC6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учреждениях</w:t>
            </w:r>
            <w:proofErr w:type="gramEnd"/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612" w:rsidRPr="002D69D5" w:rsidTr="00892466">
        <w:trPr>
          <w:trHeight w:val="1152"/>
        </w:trPr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муниципальных образовательных учреждений города Ставрополя, в которых созданы условия для обучения детей-инвалидов и детей с ограниченными возможностями здоровья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бюджета субсидий и иных межбюджетных трансфертов на 1 рубль финансирования Программы за счет </w:t>
            </w:r>
            <w:proofErr w:type="gramStart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средств бюджета муниципального образования города Ставрополя Ставропольского</w:t>
            </w:r>
            <w:proofErr w:type="gramEnd"/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края (рубль на рубль)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18,10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68,40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52,14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E97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</w:t>
            </w:r>
            <w:r w:rsidR="00E97B0F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E97B0F" w:rsidP="00E97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  <w:r w:rsidR="00C4661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30,33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30,33</w:t>
            </w:r>
          </w:p>
        </w:tc>
      </w:tr>
      <w:tr w:rsidR="00D03DC6" w:rsidRPr="002D69D5" w:rsidTr="00892466">
        <w:tc>
          <w:tcPr>
            <w:tcW w:w="15187" w:type="dxa"/>
            <w:gridSpan w:val="11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«Организация дошкольного, общего и дополнительного образования» </w:t>
            </w:r>
          </w:p>
        </w:tc>
      </w:tr>
      <w:tr w:rsidR="00D03DC6" w:rsidRPr="002D69D5" w:rsidTr="00892466">
        <w:tc>
          <w:tcPr>
            <w:tcW w:w="15187" w:type="dxa"/>
            <w:gridSpan w:val="11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Задача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беспечение доступного, качественного и непрерывного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дошкольного, общего и дополнительного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</w:p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D2B">
              <w:rPr>
                <w:rFonts w:ascii="Times New Roman" w:hAnsi="Times New Roman"/>
                <w:sz w:val="24"/>
                <w:szCs w:val="24"/>
              </w:rPr>
              <w:t>федеральных государственных стандартов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исленность обучающихся в муниципальных дошкольных образовательных </w:t>
            </w:r>
            <w:proofErr w:type="gramStart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учреждениях</w:t>
            </w:r>
            <w:proofErr w:type="gramEnd"/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24 238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25 683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26 448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330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18 816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20 757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21 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исленность обучающихся в муниципальных общеобразовательных учреждениях 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45 982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48 905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49 160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51 513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54 013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54 013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54 013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Численность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с ограниченными возможностями здоровья, обучающихся в муниципальных общеобразовательных учреждениях города Ставрополя по образовательным программам для детей с ограниченными возможностями здоровья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290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 в возрасте от 5 до 18 лет, получающих услуги по дополнительному образованию в муниципальных учреждениях дополнительного образования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48 900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49 854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49 890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C4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</w:tr>
      <w:tr w:rsidR="00D03DC6" w:rsidRPr="00A92F62" w:rsidTr="00892466">
        <w:trPr>
          <w:trHeight w:val="403"/>
        </w:trPr>
        <w:tc>
          <w:tcPr>
            <w:tcW w:w="15187" w:type="dxa"/>
            <w:gridSpan w:val="11"/>
          </w:tcPr>
          <w:p w:rsidR="00D03DC6" w:rsidRPr="00A92F62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2. С</w:t>
            </w:r>
            <w:r w:rsidRPr="00A92F62">
              <w:rPr>
                <w:rFonts w:ascii="Times New Roman" w:eastAsia="Calibri" w:hAnsi="Times New Roman"/>
                <w:sz w:val="24"/>
                <w:szCs w:val="24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учреждений города Ставрополя, от общего количества обучающихся в муниципальных общеобразовательных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E97B0F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спортивной направленности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332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350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</w:t>
            </w:r>
          </w:p>
        </w:tc>
      </w:tr>
      <w:tr w:rsidR="00D03DC6" w:rsidRPr="00A92F62" w:rsidTr="00892466">
        <w:trPr>
          <w:trHeight w:val="625"/>
        </w:trPr>
        <w:tc>
          <w:tcPr>
            <w:tcW w:w="15187" w:type="dxa"/>
            <w:gridSpan w:val="11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3. С</w:t>
            </w:r>
            <w:r w:rsidRPr="00A92F62">
              <w:rPr>
                <w:rFonts w:ascii="Times New Roman" w:eastAsia="Calibri" w:hAnsi="Times New Roman"/>
                <w:sz w:val="24"/>
                <w:szCs w:val="24"/>
              </w:rPr>
              <w:t xml:space="preserve">овершенствование </w:t>
            </w:r>
            <w:proofErr w:type="gramStart"/>
            <w:r w:rsidRPr="00A92F62">
              <w:rPr>
                <w:rFonts w:ascii="Times New Roman" w:eastAsia="Calibri" w:hAnsi="Times New Roman"/>
                <w:sz w:val="24"/>
                <w:szCs w:val="24"/>
              </w:rPr>
              <w:t>системы патриотического воспитания обучающихся муниципальных образовательных учреждений города Ставрополя</w:t>
            </w:r>
            <w:proofErr w:type="gramEnd"/>
            <w:r w:rsidRPr="00A92F62">
              <w:rPr>
                <w:rFonts w:ascii="Times New Roman" w:eastAsia="Calibri" w:hAnsi="Times New Roman"/>
                <w:sz w:val="24"/>
                <w:szCs w:val="24"/>
              </w:rPr>
              <w:t xml:space="preserve"> и комплексного сопровождения талантливых и одаренных детей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Численность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муниципальных образовательных учреждений города Ставрополя, участвующих в мероприятиях, направленных на формирование социальной активности, гражданственности и патриотизма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</w:tcPr>
          <w:p w:rsidR="00D03DC6" w:rsidRPr="0076777C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43 000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76777C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777C">
              <w:rPr>
                <w:rFonts w:ascii="Times New Roman" w:eastAsia="Calibri" w:hAnsi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6777C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76777C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44 400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44 900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45 400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45 700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46 000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46 300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CB60F1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CB60F1">
              <w:rPr>
                <w:rFonts w:ascii="Times New Roman" w:eastAsia="Calibri" w:hAnsi="Times New Roman"/>
                <w:sz w:val="24"/>
                <w:szCs w:val="24"/>
              </w:rPr>
              <w:t xml:space="preserve">оличество проведенных мероприятий </w:t>
            </w:r>
          </w:p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60F1">
              <w:rPr>
                <w:rFonts w:ascii="Times New Roman" w:eastAsia="Calibri" w:hAnsi="Times New Roman"/>
                <w:sz w:val="24"/>
                <w:szCs w:val="24"/>
              </w:rPr>
              <w:t xml:space="preserve">в муниципальных общеобразовательных учреждениях города Ставрополя по патриотическому воспитанию 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230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0F1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CB60F1">
              <w:rPr>
                <w:rFonts w:ascii="Times New Roman" w:eastAsia="Calibri" w:hAnsi="Times New Roman"/>
                <w:sz w:val="24"/>
                <w:szCs w:val="24"/>
              </w:rPr>
              <w:t xml:space="preserve"> и развитию волонтерского движения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D03DC6" w:rsidRPr="002D69D5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D03DC6" w:rsidRDefault="00D03DC6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C6" w:rsidRPr="002D69D5" w:rsidTr="00892466">
        <w:tc>
          <w:tcPr>
            <w:tcW w:w="15187" w:type="dxa"/>
            <w:gridSpan w:val="11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4. </w:t>
            </w:r>
            <w:r w:rsidRPr="00384F6B">
              <w:rPr>
                <w:rFonts w:ascii="Times New Roman" w:eastAsia="Calibri" w:hAnsi="Times New Roman"/>
                <w:sz w:val="24"/>
                <w:szCs w:val="24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 расширения возможностей получения образования для детей с ограниченными возможностями здоровья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14,7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благоустроенных территорий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731C2B">
              <w:rPr>
                <w:rFonts w:ascii="Times New Roman" w:eastAsia="Calibri" w:hAnsi="Times New Roman"/>
                <w:sz w:val="24"/>
                <w:szCs w:val="24"/>
              </w:rPr>
              <w:t>оля замененных оконных блоков в общем количестве оконных блоков, требующих замены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29,05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45,47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shd w:val="clear" w:color="auto" w:fill="auto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Численность </w:t>
            </w:r>
            <w:r w:rsidRPr="00731C2B">
              <w:rPr>
                <w:rFonts w:ascii="Times New Roman" w:eastAsia="Calibri" w:hAnsi="Times New Roman"/>
                <w:sz w:val="24"/>
                <w:szCs w:val="24"/>
              </w:rPr>
              <w:t xml:space="preserve">детей-инвалидов в возрасте </w:t>
            </w:r>
          </w:p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1C2B">
              <w:rPr>
                <w:rFonts w:ascii="Times New Roman" w:eastAsia="Calibri" w:hAnsi="Times New Roman"/>
                <w:sz w:val="24"/>
                <w:szCs w:val="24"/>
              </w:rPr>
              <w:t>от 1,5 до 7 лет, охв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аченных дошкольным образованием</w:t>
            </w:r>
            <w:r w:rsidRPr="00731C2B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дошкольных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</w:tr>
      <w:tr w:rsidR="00D03DC6" w:rsidRPr="002D69D5" w:rsidTr="00892466">
        <w:tc>
          <w:tcPr>
            <w:tcW w:w="817" w:type="dxa"/>
            <w:shd w:val="clear" w:color="auto" w:fill="auto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shd w:val="clear" w:color="auto" w:fill="auto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  <w:r w:rsidRPr="0024259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общеобразовательных </w:t>
            </w:r>
            <w:r w:rsidRPr="00242591">
              <w:rPr>
                <w:rFonts w:ascii="Times New Roman" w:eastAsia="Calibri" w:hAnsi="Times New Roman"/>
                <w:sz w:val="24"/>
                <w:szCs w:val="24"/>
              </w:rPr>
              <w:t>учреждений города Ставрополя, соответствующих требованиям к антитеррористической защищенности объектов в сфере образования</w:t>
            </w:r>
          </w:p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D03DC6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C46612" w:rsidRPr="002D69D5" w:rsidRDefault="00C46612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3DC6" w:rsidRPr="002D69D5" w:rsidTr="00892466">
        <w:trPr>
          <w:trHeight w:val="417"/>
        </w:trPr>
        <w:tc>
          <w:tcPr>
            <w:tcW w:w="15187" w:type="dxa"/>
            <w:gridSpan w:val="11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5.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Оказание в </w:t>
            </w:r>
            <w:r>
              <w:rPr>
                <w:rFonts w:ascii="Times New Roman" w:hAnsi="Times New Roman"/>
                <w:sz w:val="24"/>
                <w:szCs w:val="24"/>
              </w:rPr>
              <w:t>городе Ставрополе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 помощи детям, нуждающимся в особой защите государства, и их семьям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или попечительством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</w:tr>
      <w:tr w:rsidR="00C46612" w:rsidRPr="002D69D5" w:rsidTr="00892466"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</w:tr>
      <w:tr w:rsidR="00C46612" w:rsidRPr="002D69D5" w:rsidTr="002B7447">
        <w:trPr>
          <w:trHeight w:val="1764"/>
        </w:trPr>
        <w:tc>
          <w:tcPr>
            <w:tcW w:w="817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Законом Ставропольского края от 15 ноября 2009 г. № 77-кз «О размере и порядке назначения единовременного пособия усыновителям» </w:t>
            </w:r>
          </w:p>
        </w:tc>
        <w:tc>
          <w:tcPr>
            <w:tcW w:w="1232" w:type="dxa"/>
            <w:shd w:val="clear" w:color="auto" w:fill="auto"/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C46612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20" w:type="dxa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C46612" w:rsidRPr="002D69D5" w:rsidRDefault="00C46612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D03DC6" w:rsidRPr="002D69D5" w:rsidTr="002B7447">
        <w:trPr>
          <w:trHeight w:val="655"/>
        </w:trPr>
        <w:tc>
          <w:tcPr>
            <w:tcW w:w="15187" w:type="dxa"/>
            <w:gridSpan w:val="11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6. </w:t>
            </w:r>
            <w:r w:rsidRPr="00E92D03">
              <w:rPr>
                <w:rFonts w:ascii="Times New Roman" w:eastAsia="Calibri" w:hAnsi="Times New Roman"/>
                <w:sz w:val="24"/>
                <w:szCs w:val="24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D03DC6" w:rsidRPr="002D69D5" w:rsidTr="002B7447">
        <w:trPr>
          <w:trHeight w:val="1783"/>
        </w:trPr>
        <w:tc>
          <w:tcPr>
            <w:tcW w:w="817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по взаимодействию с образовательными организациями, обеспечивающими профессионально-ориентационную работу с обучающимися муниципальных общеобразовательных учреждений города Ставрополя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D03DC6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285</w:t>
            </w:r>
          </w:p>
        </w:tc>
        <w:tc>
          <w:tcPr>
            <w:tcW w:w="920" w:type="dxa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D03DC6" w:rsidRPr="002D69D5" w:rsidRDefault="00D03DC6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</w:tr>
      <w:tr w:rsidR="002B7447" w:rsidRPr="002D69D5" w:rsidTr="002B7447">
        <w:trPr>
          <w:trHeight w:val="644"/>
        </w:trPr>
        <w:tc>
          <w:tcPr>
            <w:tcW w:w="817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2B7447">
              <w:rPr>
                <w:rFonts w:ascii="Times New Roman" w:eastAsia="Calibri" w:hAnsi="Times New Roman"/>
                <w:sz w:val="24"/>
                <w:szCs w:val="24"/>
              </w:rPr>
              <w:t>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3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2B7447" w:rsidRPr="002D69D5" w:rsidTr="002B7447">
        <w:trPr>
          <w:trHeight w:val="652"/>
        </w:trPr>
        <w:tc>
          <w:tcPr>
            <w:tcW w:w="15187" w:type="dxa"/>
            <w:gridSpan w:val="11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2.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A18EC">
              <w:rPr>
                <w:rFonts w:ascii="Times New Roman" w:hAnsi="Times New Roman"/>
                <w:sz w:val="24"/>
                <w:szCs w:val="24"/>
              </w:rPr>
              <w:t>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2B7447" w:rsidRPr="002D69D5" w:rsidTr="00892466">
        <w:tc>
          <w:tcPr>
            <w:tcW w:w="817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Нагрузка муниципальных дошкольных 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</w:t>
            </w:r>
          </w:p>
        </w:tc>
        <w:tc>
          <w:tcPr>
            <w:tcW w:w="123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161,0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20" w:type="dxa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</w:tr>
      <w:tr w:rsidR="002B7447" w:rsidRPr="002D69D5" w:rsidTr="00892466">
        <w:tc>
          <w:tcPr>
            <w:tcW w:w="817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B7447" w:rsidRPr="002D69D5" w:rsidTr="00892466">
        <w:trPr>
          <w:trHeight w:val="635"/>
        </w:trPr>
        <w:tc>
          <w:tcPr>
            <w:tcW w:w="817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обучающихся в муниципальных общеобразовательных учреждениях города Ставрополя, обучающихся в первую смену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2B7447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20" w:type="dxa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2B7447" w:rsidRPr="002D69D5" w:rsidTr="00892466">
        <w:trPr>
          <w:trHeight w:val="395"/>
        </w:trPr>
        <w:tc>
          <w:tcPr>
            <w:tcW w:w="15187" w:type="dxa"/>
            <w:gridSpan w:val="11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Подпрограмма «Расширение и усовершенствование сети муниципальных дошкольных и общеобразовательных учреждений» </w:t>
            </w:r>
          </w:p>
        </w:tc>
      </w:tr>
      <w:tr w:rsidR="002B7447" w:rsidRPr="002D69D5" w:rsidTr="00892466">
        <w:trPr>
          <w:trHeight w:val="274"/>
        </w:trPr>
        <w:tc>
          <w:tcPr>
            <w:tcW w:w="15187" w:type="dxa"/>
            <w:gridSpan w:val="11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окращение дефицита мест в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 за счет </w:t>
            </w:r>
            <w:proofErr w:type="gramStart"/>
            <w:r w:rsidRPr="002D69D5">
              <w:rPr>
                <w:rFonts w:ascii="Times New Roman" w:hAnsi="Times New Roman"/>
                <w:sz w:val="24"/>
                <w:szCs w:val="24"/>
              </w:rPr>
              <w:t xml:space="preserve">расширения сети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  <w:proofErr w:type="gramEnd"/>
          </w:p>
        </w:tc>
      </w:tr>
      <w:tr w:rsidR="002B7447" w:rsidRPr="002D69D5" w:rsidTr="00892466">
        <w:trPr>
          <w:trHeight w:val="261"/>
        </w:trPr>
        <w:tc>
          <w:tcPr>
            <w:tcW w:w="817" w:type="dxa"/>
            <w:shd w:val="clear" w:color="auto" w:fill="auto"/>
          </w:tcPr>
          <w:p w:rsidR="002B7447" w:rsidRPr="002D69D5" w:rsidRDefault="00406F9A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B7447"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мест в муниципальных дошкольных образовательных учреждениях города Ставрополя (с нарастающим итогом)</w:t>
            </w:r>
          </w:p>
        </w:tc>
        <w:tc>
          <w:tcPr>
            <w:tcW w:w="1232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15 855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16 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17 084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2B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17 515 </w:t>
            </w:r>
          </w:p>
        </w:tc>
        <w:tc>
          <w:tcPr>
            <w:tcW w:w="920" w:type="dxa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17 515 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17 515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17 515 </w:t>
            </w:r>
          </w:p>
        </w:tc>
      </w:tr>
      <w:tr w:rsidR="002B7447" w:rsidRPr="002D69D5" w:rsidTr="00892466">
        <w:trPr>
          <w:trHeight w:val="261"/>
        </w:trPr>
        <w:tc>
          <w:tcPr>
            <w:tcW w:w="817" w:type="dxa"/>
            <w:shd w:val="clear" w:color="auto" w:fill="auto"/>
          </w:tcPr>
          <w:p w:rsidR="002B7447" w:rsidRPr="002D69D5" w:rsidRDefault="00406F9A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B7447"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B7447" w:rsidRPr="002D69D5" w:rsidRDefault="002B7447" w:rsidP="0089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мест в муниципальных общеобразовательных учреждениях города Ставрополя (с нарастающим итогом)</w:t>
            </w:r>
          </w:p>
        </w:tc>
        <w:tc>
          <w:tcPr>
            <w:tcW w:w="1232" w:type="dxa"/>
            <w:shd w:val="clear" w:color="auto" w:fill="auto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29 745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31 295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31 295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31 295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  <w:tc>
          <w:tcPr>
            <w:tcW w:w="920" w:type="dxa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2B7447" w:rsidRPr="002D69D5" w:rsidRDefault="002B7447" w:rsidP="0089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</w:tr>
    </w:tbl>
    <w:p w:rsidR="00406F9A" w:rsidRPr="00265C66" w:rsidRDefault="00406F9A" w:rsidP="00406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9A" w:rsidRDefault="00406F9A" w:rsidP="00406F9A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6F9A" w:rsidRPr="00265C66" w:rsidRDefault="00406F9A" w:rsidP="00406F9A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6F9A" w:rsidRDefault="00406F9A" w:rsidP="00406F9A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06F9A" w:rsidRDefault="00406F9A" w:rsidP="00406F9A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Д.Ю. Семёнов</w:t>
      </w:r>
    </w:p>
    <w:p w:rsidR="00406F9A" w:rsidRDefault="00406F9A" w:rsidP="00406F9A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</w:p>
    <w:p w:rsidR="00D03DC6" w:rsidRDefault="00D03DC6" w:rsidP="00D03DC6">
      <w:pPr>
        <w:pStyle w:val="ConsPlusNormal"/>
        <w:spacing w:line="240" w:lineRule="exact"/>
        <w:ind w:left="11057" w:right="-740" w:hanging="709"/>
        <w:jc w:val="both"/>
        <w:outlineLvl w:val="2"/>
      </w:pPr>
    </w:p>
    <w:p w:rsidR="003F1408" w:rsidRPr="00796926" w:rsidRDefault="003F1408" w:rsidP="00D03DC6">
      <w:pPr>
        <w:pStyle w:val="ConsPlusNormal"/>
        <w:ind w:right="-743" w:firstLine="11057"/>
        <w:jc w:val="both"/>
        <w:outlineLvl w:val="2"/>
      </w:pPr>
    </w:p>
    <w:sectPr w:rsidR="003F1408" w:rsidRPr="00796926" w:rsidSect="003F1408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06" w:rsidRDefault="00A05A06" w:rsidP="004E3505">
      <w:pPr>
        <w:spacing w:after="0" w:line="240" w:lineRule="auto"/>
      </w:pPr>
      <w:r>
        <w:separator/>
      </w:r>
    </w:p>
  </w:endnote>
  <w:endnote w:type="continuationSeparator" w:id="0">
    <w:p w:rsidR="00A05A06" w:rsidRDefault="00A05A06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06" w:rsidRDefault="00A05A06" w:rsidP="004E3505">
      <w:pPr>
        <w:spacing w:after="0" w:line="240" w:lineRule="auto"/>
      </w:pPr>
      <w:r>
        <w:separator/>
      </w:r>
    </w:p>
  </w:footnote>
  <w:footnote w:type="continuationSeparator" w:id="0">
    <w:p w:rsidR="00A05A06" w:rsidRDefault="00A05A06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1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907C8" w:rsidRPr="0043797B" w:rsidRDefault="000907C8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3797B">
          <w:rPr>
            <w:rFonts w:ascii="Times New Roman" w:hAnsi="Times New Roman" w:cs="Times New Roman"/>
            <w:sz w:val="28"/>
          </w:rPr>
          <w:fldChar w:fldCharType="begin"/>
        </w:r>
        <w:r w:rsidRPr="0043797B">
          <w:rPr>
            <w:rFonts w:ascii="Times New Roman" w:hAnsi="Times New Roman" w:cs="Times New Roman"/>
            <w:sz w:val="28"/>
          </w:rPr>
          <w:instrText>PAGE   \* MERGEFORMAT</w:instrText>
        </w:r>
        <w:r w:rsidRPr="0043797B">
          <w:rPr>
            <w:rFonts w:ascii="Times New Roman" w:hAnsi="Times New Roman" w:cs="Times New Roman"/>
            <w:sz w:val="28"/>
          </w:rPr>
          <w:fldChar w:fldCharType="separate"/>
        </w:r>
        <w:r w:rsidR="00376777">
          <w:rPr>
            <w:rFonts w:ascii="Times New Roman" w:hAnsi="Times New Roman" w:cs="Times New Roman"/>
            <w:noProof/>
            <w:sz w:val="28"/>
          </w:rPr>
          <w:t>3</w:t>
        </w:r>
        <w:r w:rsidRPr="0043797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907C8" w:rsidRDefault="00090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C8" w:rsidRPr="00371BFB" w:rsidRDefault="000907C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907C8" w:rsidRDefault="000907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07C8" w:rsidRPr="00371BFB" w:rsidRDefault="000907C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7B0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07C8" w:rsidRPr="004E4AF4" w:rsidRDefault="000907C8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C8" w:rsidRPr="00371BFB" w:rsidRDefault="000907C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907C8" w:rsidRPr="004E4AF4" w:rsidRDefault="000907C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765"/>
    <w:rsid w:val="00001E23"/>
    <w:rsid w:val="000046EF"/>
    <w:rsid w:val="0001036E"/>
    <w:rsid w:val="000116E3"/>
    <w:rsid w:val="0001174F"/>
    <w:rsid w:val="00013A3A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5C9A"/>
    <w:rsid w:val="0006138A"/>
    <w:rsid w:val="0006217F"/>
    <w:rsid w:val="000625A4"/>
    <w:rsid w:val="000672D7"/>
    <w:rsid w:val="0007046C"/>
    <w:rsid w:val="000718DF"/>
    <w:rsid w:val="00072469"/>
    <w:rsid w:val="000779A5"/>
    <w:rsid w:val="000854DD"/>
    <w:rsid w:val="00086F44"/>
    <w:rsid w:val="0009015B"/>
    <w:rsid w:val="000907C8"/>
    <w:rsid w:val="00091401"/>
    <w:rsid w:val="00092CDD"/>
    <w:rsid w:val="000931FD"/>
    <w:rsid w:val="00094849"/>
    <w:rsid w:val="00094ECC"/>
    <w:rsid w:val="0009527E"/>
    <w:rsid w:val="000969CB"/>
    <w:rsid w:val="000A1688"/>
    <w:rsid w:val="000A4591"/>
    <w:rsid w:val="000A4B50"/>
    <w:rsid w:val="000B1597"/>
    <w:rsid w:val="000B2DE2"/>
    <w:rsid w:val="000B586D"/>
    <w:rsid w:val="000C35BC"/>
    <w:rsid w:val="000C4437"/>
    <w:rsid w:val="000C58DD"/>
    <w:rsid w:val="000C636B"/>
    <w:rsid w:val="000C709E"/>
    <w:rsid w:val="000D2158"/>
    <w:rsid w:val="000D428E"/>
    <w:rsid w:val="000E543E"/>
    <w:rsid w:val="000F0078"/>
    <w:rsid w:val="000F273B"/>
    <w:rsid w:val="000F2EC0"/>
    <w:rsid w:val="000F4F04"/>
    <w:rsid w:val="000F7BA4"/>
    <w:rsid w:val="00100E94"/>
    <w:rsid w:val="0010137C"/>
    <w:rsid w:val="00101F61"/>
    <w:rsid w:val="00105EE3"/>
    <w:rsid w:val="00112CFC"/>
    <w:rsid w:val="001135F8"/>
    <w:rsid w:val="00113EC2"/>
    <w:rsid w:val="00114B23"/>
    <w:rsid w:val="00115869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5E9F"/>
    <w:rsid w:val="00136478"/>
    <w:rsid w:val="00136838"/>
    <w:rsid w:val="00140131"/>
    <w:rsid w:val="00140C31"/>
    <w:rsid w:val="00145336"/>
    <w:rsid w:val="00151A19"/>
    <w:rsid w:val="00151AF8"/>
    <w:rsid w:val="00155AAD"/>
    <w:rsid w:val="00156443"/>
    <w:rsid w:val="00157683"/>
    <w:rsid w:val="00157E12"/>
    <w:rsid w:val="00160CFA"/>
    <w:rsid w:val="001612A6"/>
    <w:rsid w:val="00162BD2"/>
    <w:rsid w:val="0016412D"/>
    <w:rsid w:val="00165269"/>
    <w:rsid w:val="00165CD1"/>
    <w:rsid w:val="00170F3E"/>
    <w:rsid w:val="00172262"/>
    <w:rsid w:val="0017626F"/>
    <w:rsid w:val="0017666F"/>
    <w:rsid w:val="00177DDE"/>
    <w:rsid w:val="001827EB"/>
    <w:rsid w:val="0018458F"/>
    <w:rsid w:val="001854B1"/>
    <w:rsid w:val="00186657"/>
    <w:rsid w:val="00186F45"/>
    <w:rsid w:val="001913D4"/>
    <w:rsid w:val="0019145E"/>
    <w:rsid w:val="00191D75"/>
    <w:rsid w:val="001940C1"/>
    <w:rsid w:val="001A0738"/>
    <w:rsid w:val="001A26D9"/>
    <w:rsid w:val="001A2A72"/>
    <w:rsid w:val="001A7465"/>
    <w:rsid w:val="001A7960"/>
    <w:rsid w:val="001B0232"/>
    <w:rsid w:val="001B1AA2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0C50"/>
    <w:rsid w:val="001D30B5"/>
    <w:rsid w:val="001D542D"/>
    <w:rsid w:val="001D7056"/>
    <w:rsid w:val="001E059E"/>
    <w:rsid w:val="001E1A29"/>
    <w:rsid w:val="001E24AF"/>
    <w:rsid w:val="001E670A"/>
    <w:rsid w:val="001E67A8"/>
    <w:rsid w:val="001E727D"/>
    <w:rsid w:val="001F016F"/>
    <w:rsid w:val="001F0733"/>
    <w:rsid w:val="001F0AA6"/>
    <w:rsid w:val="001F1BD0"/>
    <w:rsid w:val="001F1C59"/>
    <w:rsid w:val="001F3B9B"/>
    <w:rsid w:val="001F60EF"/>
    <w:rsid w:val="002005EF"/>
    <w:rsid w:val="00200893"/>
    <w:rsid w:val="00200B26"/>
    <w:rsid w:val="00201412"/>
    <w:rsid w:val="00201BC0"/>
    <w:rsid w:val="00212FF2"/>
    <w:rsid w:val="00213062"/>
    <w:rsid w:val="00213479"/>
    <w:rsid w:val="00220E17"/>
    <w:rsid w:val="00221937"/>
    <w:rsid w:val="00224D28"/>
    <w:rsid w:val="002252D1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54D"/>
    <w:rsid w:val="00247B4F"/>
    <w:rsid w:val="002512B4"/>
    <w:rsid w:val="00253050"/>
    <w:rsid w:val="002562A0"/>
    <w:rsid w:val="00261862"/>
    <w:rsid w:val="00261C90"/>
    <w:rsid w:val="00263F62"/>
    <w:rsid w:val="002676C6"/>
    <w:rsid w:val="00271DB1"/>
    <w:rsid w:val="00272B9A"/>
    <w:rsid w:val="0027522E"/>
    <w:rsid w:val="0027596B"/>
    <w:rsid w:val="002842AF"/>
    <w:rsid w:val="00284A2C"/>
    <w:rsid w:val="0028791F"/>
    <w:rsid w:val="00292F2B"/>
    <w:rsid w:val="0029308B"/>
    <w:rsid w:val="00293253"/>
    <w:rsid w:val="0029486A"/>
    <w:rsid w:val="002953A4"/>
    <w:rsid w:val="00295673"/>
    <w:rsid w:val="00296007"/>
    <w:rsid w:val="00297CA9"/>
    <w:rsid w:val="002A094B"/>
    <w:rsid w:val="002A094D"/>
    <w:rsid w:val="002A7B2C"/>
    <w:rsid w:val="002B0280"/>
    <w:rsid w:val="002B3833"/>
    <w:rsid w:val="002B42C1"/>
    <w:rsid w:val="002B4839"/>
    <w:rsid w:val="002B5FB8"/>
    <w:rsid w:val="002B7447"/>
    <w:rsid w:val="002C11E2"/>
    <w:rsid w:val="002C20EA"/>
    <w:rsid w:val="002D052F"/>
    <w:rsid w:val="002D1C8D"/>
    <w:rsid w:val="002D6791"/>
    <w:rsid w:val="002D76EC"/>
    <w:rsid w:val="002E0393"/>
    <w:rsid w:val="002E0D95"/>
    <w:rsid w:val="002E356B"/>
    <w:rsid w:val="002E5996"/>
    <w:rsid w:val="002F219B"/>
    <w:rsid w:val="002F354C"/>
    <w:rsid w:val="002F708B"/>
    <w:rsid w:val="002F76BE"/>
    <w:rsid w:val="00301822"/>
    <w:rsid w:val="003036F1"/>
    <w:rsid w:val="00307FD9"/>
    <w:rsid w:val="003215DB"/>
    <w:rsid w:val="00325AA1"/>
    <w:rsid w:val="00335092"/>
    <w:rsid w:val="00335F4D"/>
    <w:rsid w:val="0034077F"/>
    <w:rsid w:val="003409A3"/>
    <w:rsid w:val="0034115C"/>
    <w:rsid w:val="003415D3"/>
    <w:rsid w:val="003416B5"/>
    <w:rsid w:val="00342975"/>
    <w:rsid w:val="00342F6E"/>
    <w:rsid w:val="00343755"/>
    <w:rsid w:val="0034393B"/>
    <w:rsid w:val="00345B14"/>
    <w:rsid w:val="003462DC"/>
    <w:rsid w:val="00347D82"/>
    <w:rsid w:val="0035150A"/>
    <w:rsid w:val="003519EB"/>
    <w:rsid w:val="00352A8A"/>
    <w:rsid w:val="003538EC"/>
    <w:rsid w:val="00360FE5"/>
    <w:rsid w:val="00361322"/>
    <w:rsid w:val="00361601"/>
    <w:rsid w:val="00363AED"/>
    <w:rsid w:val="003655F0"/>
    <w:rsid w:val="00365A0C"/>
    <w:rsid w:val="00371BFB"/>
    <w:rsid w:val="0037295B"/>
    <w:rsid w:val="00376777"/>
    <w:rsid w:val="00383475"/>
    <w:rsid w:val="00390FA6"/>
    <w:rsid w:val="00391713"/>
    <w:rsid w:val="00394288"/>
    <w:rsid w:val="003975DB"/>
    <w:rsid w:val="00397AF2"/>
    <w:rsid w:val="003A0DA1"/>
    <w:rsid w:val="003A24F3"/>
    <w:rsid w:val="003A3A61"/>
    <w:rsid w:val="003A51B3"/>
    <w:rsid w:val="003A550A"/>
    <w:rsid w:val="003B6C50"/>
    <w:rsid w:val="003C307F"/>
    <w:rsid w:val="003C7F9D"/>
    <w:rsid w:val="003D0D48"/>
    <w:rsid w:val="003D4111"/>
    <w:rsid w:val="003D494A"/>
    <w:rsid w:val="003D4C0C"/>
    <w:rsid w:val="003E3E7A"/>
    <w:rsid w:val="003E5A99"/>
    <w:rsid w:val="003F0320"/>
    <w:rsid w:val="003F1408"/>
    <w:rsid w:val="003F6B17"/>
    <w:rsid w:val="00400651"/>
    <w:rsid w:val="0040278E"/>
    <w:rsid w:val="00406EFD"/>
    <w:rsid w:val="00406F9A"/>
    <w:rsid w:val="00412EDF"/>
    <w:rsid w:val="00413E85"/>
    <w:rsid w:val="00415164"/>
    <w:rsid w:val="004159BE"/>
    <w:rsid w:val="004167D7"/>
    <w:rsid w:val="00417225"/>
    <w:rsid w:val="00420E8C"/>
    <w:rsid w:val="004306AC"/>
    <w:rsid w:val="00431F05"/>
    <w:rsid w:val="0043797B"/>
    <w:rsid w:val="00440920"/>
    <w:rsid w:val="00443235"/>
    <w:rsid w:val="004453C2"/>
    <w:rsid w:val="00451126"/>
    <w:rsid w:val="004537E9"/>
    <w:rsid w:val="00453920"/>
    <w:rsid w:val="00454EEF"/>
    <w:rsid w:val="00454FD6"/>
    <w:rsid w:val="00455778"/>
    <w:rsid w:val="00457CEB"/>
    <w:rsid w:val="004604B0"/>
    <w:rsid w:val="00460909"/>
    <w:rsid w:val="00464FB7"/>
    <w:rsid w:val="004701FA"/>
    <w:rsid w:val="0047105D"/>
    <w:rsid w:val="00475568"/>
    <w:rsid w:val="004761E0"/>
    <w:rsid w:val="00476F2A"/>
    <w:rsid w:val="00477AC0"/>
    <w:rsid w:val="004809ED"/>
    <w:rsid w:val="004832AA"/>
    <w:rsid w:val="00485772"/>
    <w:rsid w:val="004915D9"/>
    <w:rsid w:val="00493299"/>
    <w:rsid w:val="00493370"/>
    <w:rsid w:val="00496E34"/>
    <w:rsid w:val="004A0975"/>
    <w:rsid w:val="004A1C5B"/>
    <w:rsid w:val="004A4D12"/>
    <w:rsid w:val="004A6206"/>
    <w:rsid w:val="004B13FA"/>
    <w:rsid w:val="004B47BB"/>
    <w:rsid w:val="004B4905"/>
    <w:rsid w:val="004C142B"/>
    <w:rsid w:val="004C1F59"/>
    <w:rsid w:val="004C205E"/>
    <w:rsid w:val="004C3067"/>
    <w:rsid w:val="004C5AFF"/>
    <w:rsid w:val="004C7598"/>
    <w:rsid w:val="004D328E"/>
    <w:rsid w:val="004D3B44"/>
    <w:rsid w:val="004D5264"/>
    <w:rsid w:val="004E1BEB"/>
    <w:rsid w:val="004E3505"/>
    <w:rsid w:val="004E4AF4"/>
    <w:rsid w:val="004E66C0"/>
    <w:rsid w:val="004E7477"/>
    <w:rsid w:val="004E7E22"/>
    <w:rsid w:val="004F1568"/>
    <w:rsid w:val="005007EB"/>
    <w:rsid w:val="00507B9A"/>
    <w:rsid w:val="00513191"/>
    <w:rsid w:val="00516E94"/>
    <w:rsid w:val="00520613"/>
    <w:rsid w:val="005210B7"/>
    <w:rsid w:val="00521DBB"/>
    <w:rsid w:val="00524CC1"/>
    <w:rsid w:val="0052526A"/>
    <w:rsid w:val="00526687"/>
    <w:rsid w:val="00526E10"/>
    <w:rsid w:val="0052785B"/>
    <w:rsid w:val="00527ADB"/>
    <w:rsid w:val="005302D4"/>
    <w:rsid w:val="00533F17"/>
    <w:rsid w:val="00536A6C"/>
    <w:rsid w:val="00536AF4"/>
    <w:rsid w:val="00542BE3"/>
    <w:rsid w:val="00543EFD"/>
    <w:rsid w:val="00547643"/>
    <w:rsid w:val="00551830"/>
    <w:rsid w:val="00551C7D"/>
    <w:rsid w:val="0055364F"/>
    <w:rsid w:val="005604E4"/>
    <w:rsid w:val="00562FB6"/>
    <w:rsid w:val="00564AFA"/>
    <w:rsid w:val="00565966"/>
    <w:rsid w:val="005661F4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744"/>
    <w:rsid w:val="005A5ACA"/>
    <w:rsid w:val="005B2EB1"/>
    <w:rsid w:val="005B36C6"/>
    <w:rsid w:val="005B4245"/>
    <w:rsid w:val="005B5152"/>
    <w:rsid w:val="005C0949"/>
    <w:rsid w:val="005C0C98"/>
    <w:rsid w:val="005C3FD6"/>
    <w:rsid w:val="005C6732"/>
    <w:rsid w:val="005D1B65"/>
    <w:rsid w:val="005D1E2E"/>
    <w:rsid w:val="005D2AEC"/>
    <w:rsid w:val="005D2BE6"/>
    <w:rsid w:val="005E02EA"/>
    <w:rsid w:val="005E04DD"/>
    <w:rsid w:val="005E07FF"/>
    <w:rsid w:val="005E1496"/>
    <w:rsid w:val="005F1867"/>
    <w:rsid w:val="005F30FD"/>
    <w:rsid w:val="005F4F08"/>
    <w:rsid w:val="005F5BF2"/>
    <w:rsid w:val="005F63C5"/>
    <w:rsid w:val="00604CFD"/>
    <w:rsid w:val="00607EB2"/>
    <w:rsid w:val="006104C9"/>
    <w:rsid w:val="006131D2"/>
    <w:rsid w:val="00614A0A"/>
    <w:rsid w:val="006213E9"/>
    <w:rsid w:val="0062292F"/>
    <w:rsid w:val="006254F1"/>
    <w:rsid w:val="00634889"/>
    <w:rsid w:val="00640654"/>
    <w:rsid w:val="00641594"/>
    <w:rsid w:val="00641815"/>
    <w:rsid w:val="00641B49"/>
    <w:rsid w:val="00642385"/>
    <w:rsid w:val="00644A90"/>
    <w:rsid w:val="006475F9"/>
    <w:rsid w:val="006521B4"/>
    <w:rsid w:val="00653181"/>
    <w:rsid w:val="00654D61"/>
    <w:rsid w:val="006553C5"/>
    <w:rsid w:val="00664BAD"/>
    <w:rsid w:val="00665FF1"/>
    <w:rsid w:val="006672A0"/>
    <w:rsid w:val="00674E35"/>
    <w:rsid w:val="00675576"/>
    <w:rsid w:val="00676D54"/>
    <w:rsid w:val="00684835"/>
    <w:rsid w:val="00685064"/>
    <w:rsid w:val="00685C49"/>
    <w:rsid w:val="006870DF"/>
    <w:rsid w:val="00692053"/>
    <w:rsid w:val="00693B66"/>
    <w:rsid w:val="00696CB8"/>
    <w:rsid w:val="006B40D9"/>
    <w:rsid w:val="006B53DA"/>
    <w:rsid w:val="006C0571"/>
    <w:rsid w:val="006C3018"/>
    <w:rsid w:val="006C420F"/>
    <w:rsid w:val="006C47AD"/>
    <w:rsid w:val="006D12A3"/>
    <w:rsid w:val="006D4B33"/>
    <w:rsid w:val="006D571F"/>
    <w:rsid w:val="006D66BD"/>
    <w:rsid w:val="006E13DE"/>
    <w:rsid w:val="006E1491"/>
    <w:rsid w:val="006E3B25"/>
    <w:rsid w:val="006E6EA5"/>
    <w:rsid w:val="006F23A4"/>
    <w:rsid w:val="006F2FFA"/>
    <w:rsid w:val="006F47D5"/>
    <w:rsid w:val="006F60C5"/>
    <w:rsid w:val="006F72F0"/>
    <w:rsid w:val="006F77B5"/>
    <w:rsid w:val="006F7A1A"/>
    <w:rsid w:val="0070680D"/>
    <w:rsid w:val="00713277"/>
    <w:rsid w:val="0071369E"/>
    <w:rsid w:val="00715587"/>
    <w:rsid w:val="00724F95"/>
    <w:rsid w:val="0072632E"/>
    <w:rsid w:val="0073246F"/>
    <w:rsid w:val="00732A79"/>
    <w:rsid w:val="00733AA8"/>
    <w:rsid w:val="00733ECE"/>
    <w:rsid w:val="00733FC2"/>
    <w:rsid w:val="007354E4"/>
    <w:rsid w:val="007368A8"/>
    <w:rsid w:val="007368F6"/>
    <w:rsid w:val="00743BA1"/>
    <w:rsid w:val="00745335"/>
    <w:rsid w:val="00755BAC"/>
    <w:rsid w:val="007578F7"/>
    <w:rsid w:val="00757DAB"/>
    <w:rsid w:val="00761FA2"/>
    <w:rsid w:val="00762146"/>
    <w:rsid w:val="007633EF"/>
    <w:rsid w:val="007639F5"/>
    <w:rsid w:val="00763D72"/>
    <w:rsid w:val="007674C3"/>
    <w:rsid w:val="00767AB2"/>
    <w:rsid w:val="00770BC7"/>
    <w:rsid w:val="007710B9"/>
    <w:rsid w:val="0077164A"/>
    <w:rsid w:val="00771B95"/>
    <w:rsid w:val="00771F3B"/>
    <w:rsid w:val="00772401"/>
    <w:rsid w:val="007778DE"/>
    <w:rsid w:val="00780BBF"/>
    <w:rsid w:val="00781042"/>
    <w:rsid w:val="00781D1D"/>
    <w:rsid w:val="00785D0D"/>
    <w:rsid w:val="0079406E"/>
    <w:rsid w:val="00796926"/>
    <w:rsid w:val="007A03A9"/>
    <w:rsid w:val="007A0A2D"/>
    <w:rsid w:val="007A0AF0"/>
    <w:rsid w:val="007A186D"/>
    <w:rsid w:val="007A1B76"/>
    <w:rsid w:val="007A48A3"/>
    <w:rsid w:val="007A507E"/>
    <w:rsid w:val="007A5BC7"/>
    <w:rsid w:val="007A6F41"/>
    <w:rsid w:val="007B004C"/>
    <w:rsid w:val="007B01E3"/>
    <w:rsid w:val="007B052A"/>
    <w:rsid w:val="007B0A26"/>
    <w:rsid w:val="007B4116"/>
    <w:rsid w:val="007B5E3E"/>
    <w:rsid w:val="007C18C4"/>
    <w:rsid w:val="007C31FE"/>
    <w:rsid w:val="007C407D"/>
    <w:rsid w:val="007C5521"/>
    <w:rsid w:val="007C62F6"/>
    <w:rsid w:val="007C7ED9"/>
    <w:rsid w:val="007D0930"/>
    <w:rsid w:val="007D1103"/>
    <w:rsid w:val="007D12C5"/>
    <w:rsid w:val="007D5CF2"/>
    <w:rsid w:val="007E51A7"/>
    <w:rsid w:val="007E531E"/>
    <w:rsid w:val="007E5E10"/>
    <w:rsid w:val="007E7F3A"/>
    <w:rsid w:val="007F1722"/>
    <w:rsid w:val="007F17D1"/>
    <w:rsid w:val="007F19AC"/>
    <w:rsid w:val="007F4A32"/>
    <w:rsid w:val="007F4A90"/>
    <w:rsid w:val="007F597A"/>
    <w:rsid w:val="007F6EEB"/>
    <w:rsid w:val="007F6F54"/>
    <w:rsid w:val="00802907"/>
    <w:rsid w:val="008064B3"/>
    <w:rsid w:val="00807068"/>
    <w:rsid w:val="008073FB"/>
    <w:rsid w:val="00807A19"/>
    <w:rsid w:val="0081264C"/>
    <w:rsid w:val="008144C7"/>
    <w:rsid w:val="00814C56"/>
    <w:rsid w:val="00815369"/>
    <w:rsid w:val="00817E7F"/>
    <w:rsid w:val="0082250F"/>
    <w:rsid w:val="00822C32"/>
    <w:rsid w:val="00823899"/>
    <w:rsid w:val="008238BE"/>
    <w:rsid w:val="00827422"/>
    <w:rsid w:val="0083022B"/>
    <w:rsid w:val="00831C85"/>
    <w:rsid w:val="008323ED"/>
    <w:rsid w:val="008327A7"/>
    <w:rsid w:val="00833224"/>
    <w:rsid w:val="00841475"/>
    <w:rsid w:val="00841B6B"/>
    <w:rsid w:val="00843414"/>
    <w:rsid w:val="00852F8D"/>
    <w:rsid w:val="00864557"/>
    <w:rsid w:val="00864E78"/>
    <w:rsid w:val="008714DB"/>
    <w:rsid w:val="00871C07"/>
    <w:rsid w:val="00872A54"/>
    <w:rsid w:val="00874F3E"/>
    <w:rsid w:val="008763C5"/>
    <w:rsid w:val="00880D6D"/>
    <w:rsid w:val="00881834"/>
    <w:rsid w:val="00887D89"/>
    <w:rsid w:val="00890EFF"/>
    <w:rsid w:val="00892466"/>
    <w:rsid w:val="00896313"/>
    <w:rsid w:val="00897838"/>
    <w:rsid w:val="008A4283"/>
    <w:rsid w:val="008A42F5"/>
    <w:rsid w:val="008A74D9"/>
    <w:rsid w:val="008B38B4"/>
    <w:rsid w:val="008B38EF"/>
    <w:rsid w:val="008B5BC0"/>
    <w:rsid w:val="008B776A"/>
    <w:rsid w:val="008C10D3"/>
    <w:rsid w:val="008C23D5"/>
    <w:rsid w:val="008C58C6"/>
    <w:rsid w:val="008D2089"/>
    <w:rsid w:val="008D2340"/>
    <w:rsid w:val="008D2968"/>
    <w:rsid w:val="008D4736"/>
    <w:rsid w:val="008D6495"/>
    <w:rsid w:val="008E19B9"/>
    <w:rsid w:val="008E203A"/>
    <w:rsid w:val="008E4F39"/>
    <w:rsid w:val="008E518D"/>
    <w:rsid w:val="008E6678"/>
    <w:rsid w:val="008E7B81"/>
    <w:rsid w:val="008E7D59"/>
    <w:rsid w:val="008F2BB7"/>
    <w:rsid w:val="00902C68"/>
    <w:rsid w:val="009045F4"/>
    <w:rsid w:val="00905F14"/>
    <w:rsid w:val="009073EE"/>
    <w:rsid w:val="009115B2"/>
    <w:rsid w:val="00911C4F"/>
    <w:rsid w:val="00923613"/>
    <w:rsid w:val="0092531C"/>
    <w:rsid w:val="009311DE"/>
    <w:rsid w:val="00934957"/>
    <w:rsid w:val="009354C5"/>
    <w:rsid w:val="00937086"/>
    <w:rsid w:val="00937C2F"/>
    <w:rsid w:val="009436A8"/>
    <w:rsid w:val="00944039"/>
    <w:rsid w:val="00944541"/>
    <w:rsid w:val="00951EF2"/>
    <w:rsid w:val="00957C89"/>
    <w:rsid w:val="00960952"/>
    <w:rsid w:val="009632C5"/>
    <w:rsid w:val="0096533F"/>
    <w:rsid w:val="009653D7"/>
    <w:rsid w:val="0097063E"/>
    <w:rsid w:val="00972768"/>
    <w:rsid w:val="009747A0"/>
    <w:rsid w:val="00975204"/>
    <w:rsid w:val="009765BD"/>
    <w:rsid w:val="00976A75"/>
    <w:rsid w:val="009776AC"/>
    <w:rsid w:val="00981A7D"/>
    <w:rsid w:val="00982B02"/>
    <w:rsid w:val="00983407"/>
    <w:rsid w:val="0098424C"/>
    <w:rsid w:val="00986B6A"/>
    <w:rsid w:val="00987829"/>
    <w:rsid w:val="009900B1"/>
    <w:rsid w:val="00991F2B"/>
    <w:rsid w:val="0099360A"/>
    <w:rsid w:val="00994EE0"/>
    <w:rsid w:val="009A2A85"/>
    <w:rsid w:val="009A3080"/>
    <w:rsid w:val="009A317E"/>
    <w:rsid w:val="009A526A"/>
    <w:rsid w:val="009A52AA"/>
    <w:rsid w:val="009B7AE6"/>
    <w:rsid w:val="009C0CD0"/>
    <w:rsid w:val="009C40C7"/>
    <w:rsid w:val="009C45EC"/>
    <w:rsid w:val="009C5175"/>
    <w:rsid w:val="009C7AA7"/>
    <w:rsid w:val="009D03FF"/>
    <w:rsid w:val="009D1265"/>
    <w:rsid w:val="009D22C7"/>
    <w:rsid w:val="009D2757"/>
    <w:rsid w:val="009D2F3D"/>
    <w:rsid w:val="009D35ED"/>
    <w:rsid w:val="009D6B71"/>
    <w:rsid w:val="009E0A29"/>
    <w:rsid w:val="009E1A84"/>
    <w:rsid w:val="009E205B"/>
    <w:rsid w:val="009E20ED"/>
    <w:rsid w:val="009E2C7A"/>
    <w:rsid w:val="009F03F6"/>
    <w:rsid w:val="009F095C"/>
    <w:rsid w:val="009F5A1C"/>
    <w:rsid w:val="009F631D"/>
    <w:rsid w:val="009F73CE"/>
    <w:rsid w:val="00A01039"/>
    <w:rsid w:val="00A01344"/>
    <w:rsid w:val="00A02A4D"/>
    <w:rsid w:val="00A04FC2"/>
    <w:rsid w:val="00A05A06"/>
    <w:rsid w:val="00A06580"/>
    <w:rsid w:val="00A13D00"/>
    <w:rsid w:val="00A14AED"/>
    <w:rsid w:val="00A14DFE"/>
    <w:rsid w:val="00A15DE7"/>
    <w:rsid w:val="00A2297F"/>
    <w:rsid w:val="00A22B9E"/>
    <w:rsid w:val="00A233A0"/>
    <w:rsid w:val="00A352B5"/>
    <w:rsid w:val="00A35798"/>
    <w:rsid w:val="00A3702C"/>
    <w:rsid w:val="00A426EC"/>
    <w:rsid w:val="00A43581"/>
    <w:rsid w:val="00A44360"/>
    <w:rsid w:val="00A4526D"/>
    <w:rsid w:val="00A45DA7"/>
    <w:rsid w:val="00A51314"/>
    <w:rsid w:val="00A513FF"/>
    <w:rsid w:val="00A51567"/>
    <w:rsid w:val="00A53A79"/>
    <w:rsid w:val="00A551A0"/>
    <w:rsid w:val="00A55D06"/>
    <w:rsid w:val="00A60146"/>
    <w:rsid w:val="00A605F2"/>
    <w:rsid w:val="00A64249"/>
    <w:rsid w:val="00A65FB5"/>
    <w:rsid w:val="00A667BA"/>
    <w:rsid w:val="00A67A1D"/>
    <w:rsid w:val="00A715BA"/>
    <w:rsid w:val="00A717FF"/>
    <w:rsid w:val="00A727C3"/>
    <w:rsid w:val="00A73A4E"/>
    <w:rsid w:val="00A77C24"/>
    <w:rsid w:val="00A80EE3"/>
    <w:rsid w:val="00A83E2C"/>
    <w:rsid w:val="00A87D48"/>
    <w:rsid w:val="00A91386"/>
    <w:rsid w:val="00A920AF"/>
    <w:rsid w:val="00AA1ADD"/>
    <w:rsid w:val="00AA22C9"/>
    <w:rsid w:val="00AA4949"/>
    <w:rsid w:val="00AA61DA"/>
    <w:rsid w:val="00AA710A"/>
    <w:rsid w:val="00AA7629"/>
    <w:rsid w:val="00AB04A5"/>
    <w:rsid w:val="00AB1F4B"/>
    <w:rsid w:val="00AB44BD"/>
    <w:rsid w:val="00AB5DBF"/>
    <w:rsid w:val="00AB7C5E"/>
    <w:rsid w:val="00AC1AD0"/>
    <w:rsid w:val="00AC299C"/>
    <w:rsid w:val="00AC43B1"/>
    <w:rsid w:val="00AC6A46"/>
    <w:rsid w:val="00AD0EE4"/>
    <w:rsid w:val="00AD4379"/>
    <w:rsid w:val="00AD6CFF"/>
    <w:rsid w:val="00AE1076"/>
    <w:rsid w:val="00AE508C"/>
    <w:rsid w:val="00AE5764"/>
    <w:rsid w:val="00AE6C83"/>
    <w:rsid w:val="00AE7FD5"/>
    <w:rsid w:val="00AF2D4E"/>
    <w:rsid w:val="00AF62D4"/>
    <w:rsid w:val="00AF789C"/>
    <w:rsid w:val="00B01A6B"/>
    <w:rsid w:val="00B02810"/>
    <w:rsid w:val="00B04560"/>
    <w:rsid w:val="00B05A78"/>
    <w:rsid w:val="00B05FD3"/>
    <w:rsid w:val="00B11DD5"/>
    <w:rsid w:val="00B16344"/>
    <w:rsid w:val="00B205B9"/>
    <w:rsid w:val="00B2301C"/>
    <w:rsid w:val="00B271BE"/>
    <w:rsid w:val="00B335C2"/>
    <w:rsid w:val="00B34F5F"/>
    <w:rsid w:val="00B34FD2"/>
    <w:rsid w:val="00B3749C"/>
    <w:rsid w:val="00B41CED"/>
    <w:rsid w:val="00B42013"/>
    <w:rsid w:val="00B4302B"/>
    <w:rsid w:val="00B470B9"/>
    <w:rsid w:val="00B47CA5"/>
    <w:rsid w:val="00B50D09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65E"/>
    <w:rsid w:val="00B84A04"/>
    <w:rsid w:val="00B85A64"/>
    <w:rsid w:val="00B90687"/>
    <w:rsid w:val="00B97525"/>
    <w:rsid w:val="00B97CA4"/>
    <w:rsid w:val="00BA2661"/>
    <w:rsid w:val="00BA45AD"/>
    <w:rsid w:val="00BA4849"/>
    <w:rsid w:val="00BA51B0"/>
    <w:rsid w:val="00BB37EF"/>
    <w:rsid w:val="00BB42F5"/>
    <w:rsid w:val="00BB55B7"/>
    <w:rsid w:val="00BB679F"/>
    <w:rsid w:val="00BC18FE"/>
    <w:rsid w:val="00BC1C90"/>
    <w:rsid w:val="00BC3692"/>
    <w:rsid w:val="00BD14D1"/>
    <w:rsid w:val="00BD1D7B"/>
    <w:rsid w:val="00BD334A"/>
    <w:rsid w:val="00BD340A"/>
    <w:rsid w:val="00BD3E6A"/>
    <w:rsid w:val="00BD460F"/>
    <w:rsid w:val="00BD4BFD"/>
    <w:rsid w:val="00BD55C1"/>
    <w:rsid w:val="00BD5D18"/>
    <w:rsid w:val="00BD62DF"/>
    <w:rsid w:val="00BD741E"/>
    <w:rsid w:val="00BD78D5"/>
    <w:rsid w:val="00BD7CB5"/>
    <w:rsid w:val="00BE1552"/>
    <w:rsid w:val="00BE354E"/>
    <w:rsid w:val="00BE3C19"/>
    <w:rsid w:val="00BE3E16"/>
    <w:rsid w:val="00BE5641"/>
    <w:rsid w:val="00BE6BAF"/>
    <w:rsid w:val="00BF0136"/>
    <w:rsid w:val="00BF037E"/>
    <w:rsid w:val="00BF0757"/>
    <w:rsid w:val="00BF2324"/>
    <w:rsid w:val="00BF3A6C"/>
    <w:rsid w:val="00BF7CD5"/>
    <w:rsid w:val="00C00EB9"/>
    <w:rsid w:val="00C02F08"/>
    <w:rsid w:val="00C05378"/>
    <w:rsid w:val="00C053DF"/>
    <w:rsid w:val="00C05B92"/>
    <w:rsid w:val="00C233A7"/>
    <w:rsid w:val="00C24F37"/>
    <w:rsid w:val="00C2673F"/>
    <w:rsid w:val="00C33DC0"/>
    <w:rsid w:val="00C34932"/>
    <w:rsid w:val="00C35681"/>
    <w:rsid w:val="00C35F64"/>
    <w:rsid w:val="00C40EED"/>
    <w:rsid w:val="00C41B7F"/>
    <w:rsid w:val="00C44906"/>
    <w:rsid w:val="00C45F33"/>
    <w:rsid w:val="00C46612"/>
    <w:rsid w:val="00C46F13"/>
    <w:rsid w:val="00C4755D"/>
    <w:rsid w:val="00C47BF0"/>
    <w:rsid w:val="00C51786"/>
    <w:rsid w:val="00C548FA"/>
    <w:rsid w:val="00C565A2"/>
    <w:rsid w:val="00C56A28"/>
    <w:rsid w:val="00C56C88"/>
    <w:rsid w:val="00C60C91"/>
    <w:rsid w:val="00C60DAE"/>
    <w:rsid w:val="00C61C8B"/>
    <w:rsid w:val="00C621A3"/>
    <w:rsid w:val="00C70160"/>
    <w:rsid w:val="00C707EE"/>
    <w:rsid w:val="00C70AF0"/>
    <w:rsid w:val="00C75526"/>
    <w:rsid w:val="00C84DC7"/>
    <w:rsid w:val="00C872B4"/>
    <w:rsid w:val="00C90B31"/>
    <w:rsid w:val="00C919ED"/>
    <w:rsid w:val="00C92230"/>
    <w:rsid w:val="00C93861"/>
    <w:rsid w:val="00C957EA"/>
    <w:rsid w:val="00CA1FB8"/>
    <w:rsid w:val="00CA2437"/>
    <w:rsid w:val="00CA25B9"/>
    <w:rsid w:val="00CA44F5"/>
    <w:rsid w:val="00CC14CE"/>
    <w:rsid w:val="00CC2CB5"/>
    <w:rsid w:val="00CD060A"/>
    <w:rsid w:val="00CD0AB5"/>
    <w:rsid w:val="00CD41CA"/>
    <w:rsid w:val="00CD5EF2"/>
    <w:rsid w:val="00CD61A7"/>
    <w:rsid w:val="00CD6465"/>
    <w:rsid w:val="00CE3E59"/>
    <w:rsid w:val="00CF0BD8"/>
    <w:rsid w:val="00D00637"/>
    <w:rsid w:val="00D02158"/>
    <w:rsid w:val="00D0326D"/>
    <w:rsid w:val="00D03DC6"/>
    <w:rsid w:val="00D0439D"/>
    <w:rsid w:val="00D059B0"/>
    <w:rsid w:val="00D05B3D"/>
    <w:rsid w:val="00D064FF"/>
    <w:rsid w:val="00D0693A"/>
    <w:rsid w:val="00D074C5"/>
    <w:rsid w:val="00D108E5"/>
    <w:rsid w:val="00D11C6D"/>
    <w:rsid w:val="00D13090"/>
    <w:rsid w:val="00D14B23"/>
    <w:rsid w:val="00D15537"/>
    <w:rsid w:val="00D20230"/>
    <w:rsid w:val="00D22840"/>
    <w:rsid w:val="00D262C3"/>
    <w:rsid w:val="00D31465"/>
    <w:rsid w:val="00D319A3"/>
    <w:rsid w:val="00D32255"/>
    <w:rsid w:val="00D43D3E"/>
    <w:rsid w:val="00D46D53"/>
    <w:rsid w:val="00D51157"/>
    <w:rsid w:val="00D51A85"/>
    <w:rsid w:val="00D52404"/>
    <w:rsid w:val="00D52EE0"/>
    <w:rsid w:val="00D60069"/>
    <w:rsid w:val="00D64166"/>
    <w:rsid w:val="00D70F30"/>
    <w:rsid w:val="00D72DE2"/>
    <w:rsid w:val="00D75786"/>
    <w:rsid w:val="00D75A8E"/>
    <w:rsid w:val="00D7708C"/>
    <w:rsid w:val="00D959B7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0373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54CF"/>
    <w:rsid w:val="00E0659C"/>
    <w:rsid w:val="00E10DE1"/>
    <w:rsid w:val="00E10ECC"/>
    <w:rsid w:val="00E124A2"/>
    <w:rsid w:val="00E13822"/>
    <w:rsid w:val="00E1634E"/>
    <w:rsid w:val="00E16786"/>
    <w:rsid w:val="00E208D4"/>
    <w:rsid w:val="00E30424"/>
    <w:rsid w:val="00E310D8"/>
    <w:rsid w:val="00E33136"/>
    <w:rsid w:val="00E40314"/>
    <w:rsid w:val="00E42114"/>
    <w:rsid w:val="00E42E19"/>
    <w:rsid w:val="00E45512"/>
    <w:rsid w:val="00E46846"/>
    <w:rsid w:val="00E5049D"/>
    <w:rsid w:val="00E53863"/>
    <w:rsid w:val="00E5407E"/>
    <w:rsid w:val="00E544CE"/>
    <w:rsid w:val="00E54B90"/>
    <w:rsid w:val="00E54EEC"/>
    <w:rsid w:val="00E611B1"/>
    <w:rsid w:val="00E66916"/>
    <w:rsid w:val="00E75830"/>
    <w:rsid w:val="00E77F54"/>
    <w:rsid w:val="00E83905"/>
    <w:rsid w:val="00E846CD"/>
    <w:rsid w:val="00E9226F"/>
    <w:rsid w:val="00E97B0F"/>
    <w:rsid w:val="00EA14AA"/>
    <w:rsid w:val="00EA1B2F"/>
    <w:rsid w:val="00EA24C2"/>
    <w:rsid w:val="00EA2D87"/>
    <w:rsid w:val="00EA52FF"/>
    <w:rsid w:val="00EB048C"/>
    <w:rsid w:val="00EB73E9"/>
    <w:rsid w:val="00EC7414"/>
    <w:rsid w:val="00ED06C6"/>
    <w:rsid w:val="00ED18F0"/>
    <w:rsid w:val="00ED2030"/>
    <w:rsid w:val="00ED21CE"/>
    <w:rsid w:val="00EE1987"/>
    <w:rsid w:val="00EE1DB7"/>
    <w:rsid w:val="00EE4658"/>
    <w:rsid w:val="00EE5546"/>
    <w:rsid w:val="00EE5ABC"/>
    <w:rsid w:val="00EE7100"/>
    <w:rsid w:val="00EF678D"/>
    <w:rsid w:val="00EF7B3E"/>
    <w:rsid w:val="00F04143"/>
    <w:rsid w:val="00F1171F"/>
    <w:rsid w:val="00F12DFE"/>
    <w:rsid w:val="00F17752"/>
    <w:rsid w:val="00F177D4"/>
    <w:rsid w:val="00F179F8"/>
    <w:rsid w:val="00F218C6"/>
    <w:rsid w:val="00F21D57"/>
    <w:rsid w:val="00F25388"/>
    <w:rsid w:val="00F25CBD"/>
    <w:rsid w:val="00F26908"/>
    <w:rsid w:val="00F27122"/>
    <w:rsid w:val="00F27C41"/>
    <w:rsid w:val="00F31743"/>
    <w:rsid w:val="00F31BF6"/>
    <w:rsid w:val="00F35959"/>
    <w:rsid w:val="00F37172"/>
    <w:rsid w:val="00F40B73"/>
    <w:rsid w:val="00F476FE"/>
    <w:rsid w:val="00F47892"/>
    <w:rsid w:val="00F52736"/>
    <w:rsid w:val="00F527CA"/>
    <w:rsid w:val="00F53B9E"/>
    <w:rsid w:val="00F5777F"/>
    <w:rsid w:val="00F60702"/>
    <w:rsid w:val="00F60901"/>
    <w:rsid w:val="00F60CA0"/>
    <w:rsid w:val="00F61DC3"/>
    <w:rsid w:val="00F6445F"/>
    <w:rsid w:val="00F64D78"/>
    <w:rsid w:val="00F70809"/>
    <w:rsid w:val="00F741CA"/>
    <w:rsid w:val="00F772A5"/>
    <w:rsid w:val="00F82DFC"/>
    <w:rsid w:val="00F83F73"/>
    <w:rsid w:val="00F84A37"/>
    <w:rsid w:val="00F85612"/>
    <w:rsid w:val="00F85FC5"/>
    <w:rsid w:val="00F86A6F"/>
    <w:rsid w:val="00F90425"/>
    <w:rsid w:val="00F918E2"/>
    <w:rsid w:val="00F91D56"/>
    <w:rsid w:val="00F9738A"/>
    <w:rsid w:val="00F97BD3"/>
    <w:rsid w:val="00FA625B"/>
    <w:rsid w:val="00FA75B3"/>
    <w:rsid w:val="00FA795A"/>
    <w:rsid w:val="00FB46EE"/>
    <w:rsid w:val="00FB571B"/>
    <w:rsid w:val="00FC05C9"/>
    <w:rsid w:val="00FC0A05"/>
    <w:rsid w:val="00FC1859"/>
    <w:rsid w:val="00FC1F00"/>
    <w:rsid w:val="00FC39D6"/>
    <w:rsid w:val="00FC767F"/>
    <w:rsid w:val="00FD4C31"/>
    <w:rsid w:val="00FD547E"/>
    <w:rsid w:val="00FE33A5"/>
    <w:rsid w:val="00FE3F9A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CC86-F51F-453E-95DF-341E202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36</Pages>
  <Words>9788</Words>
  <Characters>55797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9</cp:revision>
  <cp:lastPrinted>2020-12-20T13:47:00Z</cp:lastPrinted>
  <dcterms:created xsi:type="dcterms:W3CDTF">2021-08-06T14:02:00Z</dcterms:created>
  <dcterms:modified xsi:type="dcterms:W3CDTF">2021-08-09T12:00:00Z</dcterms:modified>
</cp:coreProperties>
</file>