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40"/>
        <w:gridCol w:w="675"/>
        <w:gridCol w:w="4445"/>
      </w:tblGrid>
      <w:tr>
        <w:trPr>
          <w:trHeight w:val="285" w:hRule="atLeast"/>
        </w:trPr>
        <w:tc>
          <w:tcPr>
            <w:tcW w:w="424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206.3pt;height:127.35pt;mso-wrap-distance-right:0pt" filled="t" fillcolor="#FFFFFF" o:ole="">
                  <v:imagedata r:id="rId3" o:title=""/>
                </v:shape>
                <o:OLEObject Type="Embed" ProgID="" ShapeID="ole_rId2" DrawAspect="Content" ObjectID="_1773058350" r:id="rId2"/>
              </w:objec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45" w:type="dxa"/>
            <w:vMerge w:val="restart"/>
            <w:tcBorders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Индивидуальному предпринимателю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Майдибор Н.П.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Пирогова ул., д. 40/1, кв. 63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г. Ставрополь, 355045</w:t>
            </w:r>
          </w:p>
        </w:tc>
      </w:tr>
      <w:tr>
        <w:trPr>
          <w:trHeight w:val="1800" w:hRule="atLeast"/>
        </w:trPr>
        <w:tc>
          <w:tcPr>
            <w:tcW w:w="424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444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77" w:hRule="atLeast"/>
          <w:cantSplit w:val="true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pacing w:before="0" w:after="0"/>
              <w:ind w:hanging="76"/>
              <w:rPr>
                <w:rFonts w:ascii="Times New Roman" w:hAnsi="Times New Roman"/>
                <w:color w:val="FFFFFF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2"/>
                <w:szCs w:val="28"/>
              </w:rPr>
              <w:t>Номер документа, не заполнять! !</w:t>
            </w:r>
            <w:bookmarkEnd w:id="0"/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</w:r>
          </w:p>
        </w:tc>
        <w:tc>
          <w:tcPr>
            <w:tcW w:w="44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от исполнения договора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exact" w:line="240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Уважаемый Надежда Петровна!</w:t>
      </w:r>
    </w:p>
    <w:p>
      <w:pPr>
        <w:pStyle w:val="Style29"/>
        <w:spacing w:lineRule="auto" w:line="240"/>
        <w:ind w:firstLine="66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Комитетом экономического развития и торговли администрации   города Ставрополя (далее – Комитет) с Вами заключен договор                          </w:t>
      </w:r>
      <w:r>
        <w:rPr>
          <w:rFonts w:ascii="Times New Roman" w:hAnsi="Times New Roman"/>
          <w:sz w:val="28"/>
          <w:szCs w:val="28"/>
          <w:shd w:fill="FFFFFF" w:val="clear"/>
        </w:rPr>
        <w:t>от 10.06.2022 № 16 на право размещения нестационарного торгового                       объекта на территории города Ставрополя – киоска по продаже печатных изданий по адресу: г. Ставрополь,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проспект К. Маркса, 2 а </w:t>
      </w:r>
      <w:r>
        <w:rPr>
          <w:rFonts w:ascii="Times New Roman" w:hAnsi="Times New Roman"/>
          <w:sz w:val="28"/>
          <w:szCs w:val="28"/>
          <w:shd w:fill="FFFFFF" w:val="clear"/>
        </w:rPr>
        <w:t>(далее – Договор).</w:t>
      </w:r>
    </w:p>
    <w:p>
      <w:pPr>
        <w:pStyle w:val="Style30"/>
        <w:spacing w:lineRule="auto" w:line="240" w:before="0"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пунктом 2.1 Договора размер платы за право размещения киоска по продаже печатных изданий по просп. К. Маркса, 2 а (далее – Объект) за весь период его размещения (установки)</w:t>
      </w:r>
      <w:r>
        <w:rPr>
          <w:rFonts w:ascii="Times New Roman" w:hAnsi="Times New Roman"/>
          <w:bCs/>
          <w:sz w:val="28"/>
          <w:szCs w:val="28"/>
        </w:rPr>
        <w:t xml:space="preserve"> (далее – плата      за размещение) с 01.07.2022 по 31.12.2025 составляет </w:t>
      </w:r>
      <w:r>
        <w:rPr>
          <w:rFonts w:ascii="Times New Roman" w:hAnsi="Times New Roman"/>
          <w:sz w:val="28"/>
          <w:szCs w:val="28"/>
        </w:rPr>
        <w:t>73 500 (</w:t>
      </w:r>
      <w:r>
        <w:rPr>
          <w:rFonts w:ascii="Times New Roman" w:hAnsi="Times New Roman"/>
          <w:bCs/>
          <w:sz w:val="28"/>
          <w:szCs w:val="28"/>
        </w:rPr>
        <w:t>семьдесят три тысячи пятьсот) рублей 00 копеек.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Согласно пункту 2.3 Договора плата за право размещения Объекта вносится Хозяйствующим субъектом ежегодно два раза в год равными частями (9 187,50) в срок до 01 июня и до 01 декабря. Согласно              Приложению 3 к Договору первоначальный платеж в размере 9 187 (девять тысяч сто восемьдесят семь) рублей 50 копеек вносится в срок до 01.07.2022.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Обязательства по внесению платы за размещение Вами не выполнены. По состоянию на 01.03.2024 задолженность составляет 36 750 (тридцать шесть тысяч семьсот пятьдесят) рублей 00 копеек.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2.6 Договора неиспользование места размещения Объекта не является основанием для невнесения платы                          за размещения.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6.3.1 Договора расторжение Договора допускается посредством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связи с изложенным уведомляем Вас о том, что Договор                             считается расторгнутым с момента получения Вами (либо Вашим представителем) настоящего уведомления.</w:t>
      </w:r>
      <w:bookmarkStart w:id="1" w:name="SIGNERSTAMP1"/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77"/>
        <w:gridCol w:w="2126"/>
        <w:gridCol w:w="2552"/>
      </w:tblGrid>
      <w:tr>
        <w:trPr>
          <w:trHeight w:val="1289" w:hRule="atLeast"/>
        </w:trPr>
        <w:tc>
          <w:tcPr>
            <w:tcW w:w="46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</w:tc>
        <w:tc>
          <w:tcPr>
            <w:tcW w:w="467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bookmarkStart w:id="2" w:name="SIGNERSTAMP1_Копия_2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Штамп ЭП не заполнять</w:t>
            </w:r>
            <w:bookmarkEnd w:id="2"/>
          </w:p>
        </w:tc>
      </w:tr>
      <w:tr>
        <w:trPr>
          <w:trHeight w:val="656" w:hRule="atLeast"/>
        </w:trPr>
        <w:tc>
          <w:tcPr>
            <w:tcW w:w="68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комитета </w:t>
              <w:br/>
              <w:t xml:space="preserve">экономического развития и торговли </w:t>
              <w:br/>
              <w:t>администрации города Ставрополя</w:t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right="-108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Сидоренко</w:t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Ефимова М.О.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Пелешко Д.С.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23-98-72</w:t>
      </w:r>
      <w:bookmarkEnd w:id="1"/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Основной текст с отступом Знак"/>
    <w:basedOn w:val="Style9"/>
    <w:semiHidden/>
    <w:qFormat/>
    <w:rPr>
      <w:sz w:val="22"/>
      <w:szCs w:val="22"/>
      <w:lang w:eastAsia="en-US"/>
    </w:rPr>
  </w:style>
  <w:style w:type="character" w:styleId="11">
    <w:name w:val="Основной текст с отступом Знак1"/>
    <w:basedOn w:val="Style9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2">
    <w:name w:val="Заголовок 1 Знак"/>
    <w:qFormat/>
    <w:rPr>
      <w:b/>
      <w:bCs/>
      <w:color w:val="000000"/>
    </w:rPr>
  </w:style>
  <w:style w:type="character" w:styleId="Style11">
    <w:name w:val="Тема примечания Знак"/>
    <w:qFormat/>
    <w:rPr>
      <w:b/>
      <w:bCs/>
      <w:color w:val="000000"/>
      <w:sz w:val="20"/>
      <w:szCs w:val="20"/>
    </w:rPr>
  </w:style>
  <w:style w:type="character" w:styleId="Style12">
    <w:name w:val="Текст примечания Знак"/>
    <w:qFormat/>
    <w:rPr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yle13">
    <w:name w:val="Основной текст Знак"/>
    <w:qFormat/>
    <w:rPr>
      <w:b/>
      <w:bCs/>
      <w:caps/>
      <w:color w:val="000000"/>
    </w:rPr>
  </w:style>
  <w:style w:type="character" w:styleId="Style14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>
    <w:name w:val="Таблицы (моноширинный)"/>
    <w:basedOn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Times New Roman"/>
      <w:sz w:val="24"/>
      <w:szCs w:val="24"/>
      <w:lang w:eastAsia="ru-RU"/>
    </w:rPr>
  </w:style>
  <w:style w:type="paragraph" w:styleId="Style30">
    <w:name w:val="Body Text Indent"/>
    <w:basedOn w:val="Normal"/>
    <w:pPr>
      <w:spacing w:lineRule="auto" w:line="240" w:before="0" w:after="120"/>
      <w:ind w:left="283" w:hanging="0"/>
    </w:pPr>
    <w:rPr>
      <w:sz w:val="24"/>
      <w:szCs w:val="24"/>
      <w:lang w:eastAsia="ru-RU"/>
    </w:rPr>
  </w:style>
  <w:style w:type="paragraph" w:styleId="14">
    <w:name w:val="Абзац списка1"/>
    <w:basedOn w:val="Normal"/>
    <w:qFormat/>
    <w:pPr>
      <w:spacing w:lineRule="exact" w:line="276" w:before="0" w:after="200"/>
      <w:ind w:left="720" w:hanging="0"/>
    </w:pPr>
    <w:rPr>
      <w:rFonts w:ascii="Calibri" w:hAnsi="Calibri" w:cs="Calibri"/>
      <w:sz w:val="2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b/>
      <w:bCs/>
      <w:color w:val="auto"/>
      <w:kern w:val="0"/>
      <w:sz w:val="20"/>
      <w:szCs w:val="20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Style3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LibreOffice/7.5.9.2$Linux_X86_64 LibreOffice_project/50$Build-2</Application>
  <AppVersion>15.0000</AppVersion>
  <Pages>2</Pages>
  <Words>295</Words>
  <Characters>1831</Characters>
  <CharactersWithSpaces>2236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2024-03-01T14:56:11Z</cp:lastPrinted>
  <dcterms:modified xsi:type="dcterms:W3CDTF">2024-03-01T14:58:45Z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