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4F" w:rsidRPr="00665118" w:rsidRDefault="0011034F" w:rsidP="00D77E50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 w:rsidRPr="00665118">
        <w:rPr>
          <w:sz w:val="28"/>
          <w:szCs w:val="28"/>
        </w:rPr>
        <w:t>ПОЯСНИТЕЛЬНАЯ ЗАПИСКА</w:t>
      </w:r>
    </w:p>
    <w:p w:rsidR="00CF5DC8" w:rsidRPr="00665118" w:rsidRDefault="0011034F" w:rsidP="00CF5DC8">
      <w:pPr>
        <w:autoSpaceDE w:val="0"/>
        <w:autoSpaceDN w:val="0"/>
        <w:adjustRightInd w:val="0"/>
        <w:spacing w:line="192" w:lineRule="auto"/>
        <w:jc w:val="both"/>
        <w:rPr>
          <w:color w:val="000000" w:themeColor="text1"/>
          <w:sz w:val="28"/>
          <w:szCs w:val="28"/>
        </w:rPr>
      </w:pPr>
      <w:r w:rsidRPr="00665118">
        <w:rPr>
          <w:sz w:val="28"/>
          <w:szCs w:val="28"/>
        </w:rPr>
        <w:t xml:space="preserve">к проекту </w:t>
      </w:r>
      <w:r w:rsidR="00B92BD6" w:rsidRPr="00665118">
        <w:rPr>
          <w:sz w:val="28"/>
          <w:szCs w:val="28"/>
        </w:rPr>
        <w:t>постановления администрации города Ставрополя</w:t>
      </w:r>
      <w:r w:rsidR="00407932" w:rsidRPr="00665118">
        <w:rPr>
          <w:sz w:val="28"/>
          <w:szCs w:val="28"/>
        </w:rPr>
        <w:t xml:space="preserve"> </w:t>
      </w:r>
      <w:r w:rsidR="00CF5DC8" w:rsidRPr="00665118">
        <w:rPr>
          <w:color w:val="000000" w:themeColor="text1"/>
          <w:sz w:val="28"/>
          <w:szCs w:val="28"/>
        </w:rPr>
        <w:t>«</w:t>
      </w:r>
      <w:r w:rsidR="00D85625" w:rsidRPr="00665118">
        <w:rPr>
          <w:color w:val="000000" w:themeColor="text1"/>
          <w:sz w:val="28"/>
          <w:szCs w:val="28"/>
        </w:rPr>
        <w:t>О внесении изменений в постановление администрации города Ставрополя 16.02.2021</w:t>
      </w:r>
      <w:r w:rsidR="00D85625" w:rsidRPr="00665118">
        <w:rPr>
          <w:color w:val="000000" w:themeColor="text1"/>
          <w:sz w:val="28"/>
          <w:szCs w:val="28"/>
        </w:rPr>
        <w:br/>
        <w:t>№ 306 «</w:t>
      </w:r>
      <w:r w:rsidR="00D85625" w:rsidRPr="00665118">
        <w:rPr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 w:rsidR="00D85625" w:rsidRPr="00665118">
        <w:rPr>
          <w:color w:val="000000" w:themeColor="text1"/>
          <w:sz w:val="28"/>
          <w:szCs w:val="28"/>
        </w:rPr>
        <w:t>»</w:t>
      </w:r>
      <w:r w:rsidR="00CF5DC8" w:rsidRPr="00665118">
        <w:rPr>
          <w:color w:val="000000" w:themeColor="text1"/>
          <w:sz w:val="28"/>
          <w:szCs w:val="28"/>
        </w:rPr>
        <w:t xml:space="preserve"> </w:t>
      </w:r>
    </w:p>
    <w:p w:rsidR="0011034F" w:rsidRPr="00665118" w:rsidRDefault="0011034F" w:rsidP="0011034F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73710A" w:rsidRPr="00665118" w:rsidRDefault="0073710A" w:rsidP="00665118">
      <w:pPr>
        <w:ind w:firstLine="709"/>
        <w:jc w:val="both"/>
        <w:rPr>
          <w:sz w:val="28"/>
          <w:szCs w:val="28"/>
        </w:rPr>
      </w:pPr>
      <w:proofErr w:type="gramStart"/>
      <w:r w:rsidRPr="00665118">
        <w:rPr>
          <w:sz w:val="28"/>
          <w:szCs w:val="28"/>
        </w:rPr>
        <w:t>Внесение проекта постановления администрации города Ставрополя</w:t>
      </w:r>
      <w:r w:rsidRPr="00665118">
        <w:rPr>
          <w:sz w:val="28"/>
          <w:szCs w:val="28"/>
        </w:rPr>
        <w:br/>
        <w:t>«</w:t>
      </w:r>
      <w:r w:rsidR="00D85625" w:rsidRPr="00665118">
        <w:rPr>
          <w:color w:val="000000" w:themeColor="text1"/>
          <w:sz w:val="28"/>
          <w:szCs w:val="28"/>
        </w:rPr>
        <w:t>О внесении изменений в постановление администрации города Ставрополя 16.02.2021 № 306 «</w:t>
      </w:r>
      <w:r w:rsidR="00D85625" w:rsidRPr="00665118">
        <w:rPr>
          <w:sz w:val="28"/>
          <w:szCs w:val="28"/>
        </w:rPr>
        <w:t>Об утверждении Положения о порядке и условиях предоставления отдельным категориям граждан социальных транспортных услуг и (или) услуг по сопровождению</w:t>
      </w:r>
      <w:r w:rsidR="00D85625" w:rsidRPr="00665118">
        <w:rPr>
          <w:color w:val="000000" w:themeColor="text1"/>
          <w:sz w:val="28"/>
          <w:szCs w:val="28"/>
        </w:rPr>
        <w:t>»</w:t>
      </w:r>
      <w:r w:rsidRPr="00665118">
        <w:rPr>
          <w:sz w:val="28"/>
          <w:szCs w:val="28"/>
        </w:rPr>
        <w:t xml:space="preserve"> </w:t>
      </w:r>
      <w:r w:rsidR="00D85625" w:rsidRPr="00665118">
        <w:rPr>
          <w:sz w:val="28"/>
          <w:szCs w:val="28"/>
        </w:rPr>
        <w:t xml:space="preserve">(далее – постановление № 306) </w:t>
      </w:r>
      <w:r w:rsidRPr="00665118">
        <w:rPr>
          <w:sz w:val="28"/>
          <w:szCs w:val="28"/>
        </w:rPr>
        <w:t xml:space="preserve">обусловлено </w:t>
      </w:r>
      <w:r w:rsidR="00897A64" w:rsidRPr="00665118">
        <w:rPr>
          <w:sz w:val="28"/>
          <w:szCs w:val="28"/>
        </w:rPr>
        <w:t xml:space="preserve">необходимостью расширения перечня </w:t>
      </w:r>
      <w:r w:rsidR="003B0964" w:rsidRPr="00665118">
        <w:rPr>
          <w:sz w:val="28"/>
          <w:szCs w:val="28"/>
        </w:rPr>
        <w:t xml:space="preserve">отдельных категорий граждан, имеющих право на предоставление социальных транспортных услуг </w:t>
      </w:r>
      <w:r w:rsidR="00D85625" w:rsidRPr="00665118">
        <w:rPr>
          <w:sz w:val="28"/>
          <w:szCs w:val="28"/>
        </w:rPr>
        <w:t xml:space="preserve">и (или) услуг по сопровождению </w:t>
      </w:r>
      <w:r w:rsidR="00C96458" w:rsidRPr="00665118">
        <w:rPr>
          <w:sz w:val="28"/>
          <w:szCs w:val="28"/>
        </w:rPr>
        <w:t>в связи с</w:t>
      </w:r>
      <w:proofErr w:type="gramEnd"/>
      <w:r w:rsidR="00233231" w:rsidRPr="00665118">
        <w:rPr>
          <w:sz w:val="28"/>
          <w:szCs w:val="28"/>
        </w:rPr>
        <w:t xml:space="preserve"> </w:t>
      </w:r>
      <w:r w:rsidR="00066B17" w:rsidRPr="00665118">
        <w:rPr>
          <w:sz w:val="28"/>
          <w:szCs w:val="28"/>
        </w:rPr>
        <w:t>решени</w:t>
      </w:r>
      <w:r w:rsidR="00CF5DC8" w:rsidRPr="00665118">
        <w:rPr>
          <w:sz w:val="28"/>
          <w:szCs w:val="28"/>
        </w:rPr>
        <w:t>ем</w:t>
      </w:r>
      <w:r w:rsidR="00066B17" w:rsidRPr="00665118">
        <w:rPr>
          <w:sz w:val="28"/>
          <w:szCs w:val="28"/>
        </w:rPr>
        <w:t xml:space="preserve"> комитета по социальной политике, демографии, делам ветеранов, семьи и детства от 16.10.2023</w:t>
      </w:r>
      <w:r w:rsidR="002600D8">
        <w:rPr>
          <w:sz w:val="28"/>
          <w:szCs w:val="28"/>
        </w:rPr>
        <w:br/>
      </w:r>
      <w:r w:rsidR="00066B17" w:rsidRPr="00665118">
        <w:rPr>
          <w:sz w:val="28"/>
          <w:szCs w:val="28"/>
        </w:rPr>
        <w:t xml:space="preserve">№ 2/11, </w:t>
      </w:r>
      <w:r w:rsidR="00233231" w:rsidRPr="00665118">
        <w:rPr>
          <w:sz w:val="28"/>
          <w:szCs w:val="28"/>
        </w:rPr>
        <w:t xml:space="preserve">заключением </w:t>
      </w:r>
      <w:r w:rsidR="00C96458" w:rsidRPr="00665118">
        <w:rPr>
          <w:sz w:val="28"/>
          <w:szCs w:val="28"/>
        </w:rPr>
        <w:t xml:space="preserve"> </w:t>
      </w:r>
      <w:r w:rsidR="00233231" w:rsidRPr="00665118">
        <w:rPr>
          <w:sz w:val="28"/>
          <w:szCs w:val="28"/>
        </w:rPr>
        <w:t xml:space="preserve">контрольно-счетной палаты города Ставрополя на проект решения Ставропольской городской Думы «О бюджете города Ставрополя на 2024 год и плановый период 2025 и 2026 годов» (протокол </w:t>
      </w:r>
      <w:r w:rsidR="006F3D76">
        <w:rPr>
          <w:sz w:val="28"/>
          <w:szCs w:val="28"/>
        </w:rPr>
        <w:br/>
      </w:r>
      <w:r w:rsidR="00066B17" w:rsidRPr="00665118">
        <w:rPr>
          <w:sz w:val="28"/>
          <w:szCs w:val="28"/>
        </w:rPr>
        <w:t>от 28 ноября 2023 года № 33</w:t>
      </w:r>
      <w:r w:rsidR="00233231" w:rsidRPr="00665118">
        <w:rPr>
          <w:sz w:val="28"/>
          <w:szCs w:val="28"/>
        </w:rPr>
        <w:t>)</w:t>
      </w:r>
      <w:r w:rsidRPr="00665118">
        <w:rPr>
          <w:sz w:val="28"/>
          <w:szCs w:val="28"/>
        </w:rPr>
        <w:t>.</w:t>
      </w:r>
    </w:p>
    <w:p w:rsidR="00D85625" w:rsidRPr="00665118" w:rsidRDefault="00D85625" w:rsidP="00665118">
      <w:pPr>
        <w:ind w:firstLine="709"/>
        <w:jc w:val="both"/>
        <w:rPr>
          <w:sz w:val="28"/>
          <w:szCs w:val="28"/>
        </w:rPr>
      </w:pPr>
      <w:r w:rsidRPr="00665118">
        <w:rPr>
          <w:sz w:val="28"/>
          <w:szCs w:val="28"/>
        </w:rPr>
        <w:t>Кроме того, преамбула постановления № 306 содержит ссылку на постановление администрации города Ставрополя от 15.11.2019 № 3246</w:t>
      </w:r>
      <w:r w:rsidRPr="00665118">
        <w:rPr>
          <w:sz w:val="28"/>
          <w:szCs w:val="28"/>
        </w:rPr>
        <w:br/>
        <w:t>«Об утверждении муниципальной  программы  «Социальная  поддержка  населения города Ставрополя». При этом данное постановление признано  утратившим силу с 01 января 2023 года.</w:t>
      </w:r>
    </w:p>
    <w:p w:rsidR="00D85625" w:rsidRPr="00665118" w:rsidRDefault="00665118" w:rsidP="00665118">
      <w:pPr>
        <w:ind w:firstLine="709"/>
        <w:jc w:val="both"/>
        <w:rPr>
          <w:sz w:val="28"/>
          <w:szCs w:val="28"/>
        </w:rPr>
      </w:pPr>
      <w:r w:rsidRPr="00665118">
        <w:rPr>
          <w:sz w:val="28"/>
          <w:szCs w:val="28"/>
        </w:rPr>
        <w:t xml:space="preserve">Муниципальная  </w:t>
      </w:r>
      <w:r w:rsidR="00D85625" w:rsidRPr="00665118">
        <w:rPr>
          <w:sz w:val="28"/>
          <w:szCs w:val="28"/>
        </w:rPr>
        <w:t>программа «Социальная поддержка населения города</w:t>
      </w:r>
      <w:r w:rsidRPr="00665118">
        <w:rPr>
          <w:sz w:val="28"/>
          <w:szCs w:val="28"/>
        </w:rPr>
        <w:t xml:space="preserve"> Ставрополя» на период 2023-2028 годов утверждена постановлением администрации города Ставрополя от 10.11.2022 № 2409</w:t>
      </w:r>
      <w:r w:rsidR="00D85625" w:rsidRPr="00665118">
        <w:rPr>
          <w:sz w:val="28"/>
          <w:szCs w:val="28"/>
        </w:rPr>
        <w:t xml:space="preserve">, </w:t>
      </w:r>
      <w:r w:rsidR="006F3D76">
        <w:rPr>
          <w:sz w:val="28"/>
          <w:szCs w:val="28"/>
        </w:rPr>
        <w:t xml:space="preserve">в </w:t>
      </w:r>
      <w:proofErr w:type="gramStart"/>
      <w:r w:rsidR="006F3D76">
        <w:rPr>
          <w:sz w:val="28"/>
          <w:szCs w:val="28"/>
        </w:rPr>
        <w:t>связи</w:t>
      </w:r>
      <w:proofErr w:type="gramEnd"/>
      <w:r w:rsidR="006F3D76">
        <w:rPr>
          <w:sz w:val="28"/>
          <w:szCs w:val="28"/>
        </w:rPr>
        <w:t xml:space="preserve"> с чем проектом </w:t>
      </w:r>
      <w:r w:rsidRPr="00665118">
        <w:rPr>
          <w:sz w:val="28"/>
          <w:szCs w:val="28"/>
        </w:rPr>
        <w:t>постановления предусмотрены</w:t>
      </w:r>
      <w:r w:rsidR="00D85625" w:rsidRPr="00665118">
        <w:rPr>
          <w:sz w:val="28"/>
          <w:szCs w:val="28"/>
        </w:rPr>
        <w:t xml:space="preserve"> соответствующие изменения.</w:t>
      </w:r>
    </w:p>
    <w:p w:rsidR="0073710A" w:rsidRPr="00665118" w:rsidRDefault="0073710A" w:rsidP="00665118">
      <w:pPr>
        <w:ind w:firstLine="709"/>
        <w:jc w:val="both"/>
        <w:rPr>
          <w:sz w:val="28"/>
          <w:szCs w:val="28"/>
        </w:rPr>
      </w:pPr>
      <w:proofErr w:type="gramStart"/>
      <w:r w:rsidRPr="00665118">
        <w:rPr>
          <w:sz w:val="28"/>
          <w:szCs w:val="28"/>
        </w:rPr>
        <w:t xml:space="preserve">Учитывая изложенное, проектом постановления предлагается </w:t>
      </w:r>
      <w:r w:rsidR="006F3D76">
        <w:rPr>
          <w:sz w:val="28"/>
          <w:szCs w:val="28"/>
        </w:rPr>
        <w:br/>
      </w:r>
      <w:r w:rsidRPr="00665118">
        <w:rPr>
          <w:sz w:val="28"/>
          <w:szCs w:val="28"/>
        </w:rPr>
        <w:t xml:space="preserve">внести изменения в </w:t>
      </w:r>
      <w:r w:rsidR="00897A64" w:rsidRPr="00665118">
        <w:rPr>
          <w:sz w:val="28"/>
          <w:szCs w:val="28"/>
        </w:rPr>
        <w:t xml:space="preserve">перечень </w:t>
      </w:r>
      <w:r w:rsidR="003B0964" w:rsidRPr="00665118">
        <w:rPr>
          <w:sz w:val="28"/>
          <w:szCs w:val="28"/>
        </w:rPr>
        <w:t>отдельных категорий граждан, имеющих право на предоставление социальных транспортных услуг</w:t>
      </w:r>
      <w:r w:rsidR="00D85625" w:rsidRPr="00665118">
        <w:rPr>
          <w:sz w:val="28"/>
          <w:szCs w:val="28"/>
        </w:rPr>
        <w:t xml:space="preserve"> и (или) услуг </w:t>
      </w:r>
      <w:r w:rsidR="006F3D76">
        <w:rPr>
          <w:sz w:val="28"/>
          <w:szCs w:val="28"/>
        </w:rPr>
        <w:br/>
      </w:r>
      <w:r w:rsidR="00D85625" w:rsidRPr="00665118">
        <w:rPr>
          <w:sz w:val="28"/>
          <w:szCs w:val="28"/>
        </w:rPr>
        <w:t>по сопровождению</w:t>
      </w:r>
      <w:r w:rsidR="00897A64" w:rsidRPr="00665118">
        <w:rPr>
          <w:sz w:val="28"/>
          <w:szCs w:val="28"/>
        </w:rPr>
        <w:t xml:space="preserve">, </w:t>
      </w:r>
      <w:r w:rsidR="00AB159D" w:rsidRPr="00665118">
        <w:rPr>
          <w:sz w:val="28"/>
          <w:szCs w:val="28"/>
        </w:rPr>
        <w:t>дополнив его</w:t>
      </w:r>
      <w:r w:rsidR="003B0964" w:rsidRPr="00665118">
        <w:rPr>
          <w:sz w:val="28"/>
          <w:szCs w:val="28"/>
        </w:rPr>
        <w:t xml:space="preserve"> </w:t>
      </w:r>
      <w:r w:rsidR="0020760B" w:rsidRPr="00665118">
        <w:rPr>
          <w:sz w:val="28"/>
          <w:szCs w:val="28"/>
        </w:rPr>
        <w:t xml:space="preserve">участниками специальной военной операции </w:t>
      </w:r>
      <w:r w:rsidR="006F3D76">
        <w:rPr>
          <w:sz w:val="28"/>
          <w:szCs w:val="28"/>
        </w:rPr>
        <w:sym w:font="Symbol" w:char="F02D"/>
      </w:r>
      <w:r w:rsidR="006F3D76">
        <w:rPr>
          <w:sz w:val="28"/>
          <w:szCs w:val="28"/>
        </w:rPr>
        <w:t xml:space="preserve"> в</w:t>
      </w:r>
      <w:r w:rsidR="0020760B" w:rsidRPr="00665118">
        <w:rPr>
          <w:sz w:val="28"/>
          <w:szCs w:val="28"/>
        </w:rPr>
        <w:t>оеннослужащими, лицами рядового и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 в связи с выполнением задач в ходе специальной военной операции на</w:t>
      </w:r>
      <w:proofErr w:type="gramEnd"/>
      <w:r w:rsidR="0020760B" w:rsidRPr="00665118">
        <w:rPr>
          <w:sz w:val="28"/>
          <w:szCs w:val="28"/>
        </w:rPr>
        <w:t xml:space="preserve"> </w:t>
      </w:r>
      <w:proofErr w:type="gramStart"/>
      <w:r w:rsidR="0020760B" w:rsidRPr="00665118">
        <w:rPr>
          <w:sz w:val="28"/>
          <w:szCs w:val="28"/>
        </w:rPr>
        <w:t xml:space="preserve">территориях Украины, Донецкой Народной Республики и Луганской Народной Республики, на территориях Запорожской области и Херсонской области и при исполнении служебных обязанностей на вышеуказанных территориях, а также лицами, поступившими в созданные </w:t>
      </w:r>
      <w:bookmarkStart w:id="0" w:name="_GoBack"/>
      <w:bookmarkEnd w:id="0"/>
      <w:r w:rsidR="0020760B" w:rsidRPr="00665118">
        <w:rPr>
          <w:sz w:val="28"/>
          <w:szCs w:val="28"/>
        </w:rPr>
        <w:t>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</w:t>
      </w:r>
      <w:proofErr w:type="gramEnd"/>
      <w:r w:rsidR="0020760B" w:rsidRPr="00665118">
        <w:rPr>
          <w:sz w:val="28"/>
          <w:szCs w:val="28"/>
        </w:rPr>
        <w:t xml:space="preserve"> </w:t>
      </w:r>
      <w:r w:rsidR="0020760B" w:rsidRPr="00665118">
        <w:rPr>
          <w:sz w:val="28"/>
          <w:szCs w:val="28"/>
        </w:rPr>
        <w:lastRenderedPageBreak/>
        <w:t xml:space="preserve">Луганской Народной Республики с 24 февраля 2022 года, а также на территориях Запорожской области и Херсонской области с 30 сентября 2022 года, </w:t>
      </w:r>
      <w:proofErr w:type="gramStart"/>
      <w:r w:rsidR="0020760B" w:rsidRPr="00665118">
        <w:rPr>
          <w:sz w:val="28"/>
          <w:szCs w:val="28"/>
        </w:rPr>
        <w:t>получившими</w:t>
      </w:r>
      <w:proofErr w:type="gramEnd"/>
      <w:r w:rsidR="0020760B" w:rsidRPr="00665118">
        <w:rPr>
          <w:sz w:val="28"/>
          <w:szCs w:val="28"/>
        </w:rPr>
        <w:t xml:space="preserve"> ранения, травмы и увечья в ходе прохождения службы</w:t>
      </w:r>
      <w:r w:rsidR="00DB1F83" w:rsidRPr="00665118">
        <w:rPr>
          <w:sz w:val="28"/>
          <w:szCs w:val="28"/>
        </w:rPr>
        <w:t xml:space="preserve">, а также в </w:t>
      </w:r>
      <w:r w:rsidR="003B0964" w:rsidRPr="00665118">
        <w:rPr>
          <w:sz w:val="28"/>
          <w:szCs w:val="28"/>
        </w:rPr>
        <w:t>порядок предоставления социальных транспортных услуг и  услуг по сопровождению</w:t>
      </w:r>
      <w:r w:rsidRPr="00665118">
        <w:rPr>
          <w:sz w:val="28"/>
          <w:szCs w:val="28"/>
        </w:rPr>
        <w:t>.</w:t>
      </w:r>
    </w:p>
    <w:p w:rsidR="0073710A" w:rsidRPr="00665118" w:rsidRDefault="00897A64" w:rsidP="00665118">
      <w:pPr>
        <w:ind w:firstLine="709"/>
        <w:jc w:val="both"/>
        <w:rPr>
          <w:sz w:val="28"/>
          <w:szCs w:val="28"/>
        </w:rPr>
      </w:pPr>
      <w:r w:rsidRPr="00665118">
        <w:rPr>
          <w:sz w:val="28"/>
          <w:szCs w:val="28"/>
        </w:rPr>
        <w:t>Утверждение данного постановления</w:t>
      </w:r>
      <w:r w:rsidR="0073710A" w:rsidRPr="00665118">
        <w:rPr>
          <w:sz w:val="28"/>
          <w:szCs w:val="28"/>
        </w:rPr>
        <w:t xml:space="preserve"> </w:t>
      </w:r>
      <w:r w:rsidR="00DA0139" w:rsidRPr="00665118">
        <w:rPr>
          <w:sz w:val="28"/>
          <w:szCs w:val="28"/>
        </w:rPr>
        <w:t xml:space="preserve">не </w:t>
      </w:r>
      <w:r w:rsidRPr="00665118">
        <w:rPr>
          <w:sz w:val="28"/>
          <w:szCs w:val="28"/>
        </w:rPr>
        <w:t>повлечет увеличени</w:t>
      </w:r>
      <w:r w:rsidR="00354CDC">
        <w:rPr>
          <w:sz w:val="28"/>
          <w:szCs w:val="28"/>
        </w:rPr>
        <w:t>я</w:t>
      </w:r>
      <w:r w:rsidR="0073710A" w:rsidRPr="00665118">
        <w:rPr>
          <w:sz w:val="28"/>
          <w:szCs w:val="28"/>
        </w:rPr>
        <w:t xml:space="preserve"> расходов бюджета города Ставрополя</w:t>
      </w:r>
      <w:r w:rsidRPr="00665118">
        <w:rPr>
          <w:sz w:val="28"/>
          <w:szCs w:val="28"/>
        </w:rPr>
        <w:t>.</w:t>
      </w:r>
    </w:p>
    <w:p w:rsidR="00B92BD6" w:rsidRPr="00665118" w:rsidRDefault="00B92BD6" w:rsidP="00066B17">
      <w:pPr>
        <w:rPr>
          <w:sz w:val="28"/>
          <w:szCs w:val="28"/>
        </w:rPr>
      </w:pPr>
    </w:p>
    <w:p w:rsidR="00066B17" w:rsidRPr="00665118" w:rsidRDefault="00066B17" w:rsidP="00066B17">
      <w:pPr>
        <w:rPr>
          <w:sz w:val="28"/>
          <w:szCs w:val="28"/>
        </w:rPr>
      </w:pPr>
    </w:p>
    <w:p w:rsidR="008A53C3" w:rsidRPr="00665118" w:rsidRDefault="008A53C3" w:rsidP="00066B17">
      <w:pPr>
        <w:rPr>
          <w:sz w:val="28"/>
          <w:szCs w:val="28"/>
        </w:rPr>
      </w:pPr>
    </w:p>
    <w:p w:rsidR="00B92BD6" w:rsidRPr="00665118" w:rsidRDefault="00B92BD6" w:rsidP="00D0441A">
      <w:pPr>
        <w:spacing w:line="240" w:lineRule="exact"/>
        <w:rPr>
          <w:sz w:val="28"/>
          <w:szCs w:val="28"/>
        </w:rPr>
      </w:pPr>
      <w:r w:rsidRPr="00665118">
        <w:rPr>
          <w:sz w:val="28"/>
          <w:szCs w:val="28"/>
        </w:rPr>
        <w:t xml:space="preserve">Руководитель комитета труда </w:t>
      </w:r>
    </w:p>
    <w:p w:rsidR="00B92BD6" w:rsidRPr="00665118" w:rsidRDefault="00B92BD6" w:rsidP="00D0441A">
      <w:pPr>
        <w:spacing w:line="240" w:lineRule="exact"/>
        <w:rPr>
          <w:sz w:val="28"/>
          <w:szCs w:val="28"/>
        </w:rPr>
      </w:pPr>
      <w:r w:rsidRPr="00665118">
        <w:rPr>
          <w:sz w:val="28"/>
          <w:szCs w:val="28"/>
        </w:rPr>
        <w:t xml:space="preserve">и социальной защиты населения </w:t>
      </w:r>
    </w:p>
    <w:p w:rsidR="00D0441A" w:rsidRPr="00665118" w:rsidRDefault="00B92BD6" w:rsidP="00D0441A">
      <w:pPr>
        <w:spacing w:line="240" w:lineRule="exact"/>
        <w:rPr>
          <w:sz w:val="28"/>
          <w:szCs w:val="28"/>
        </w:rPr>
      </w:pPr>
      <w:r w:rsidRPr="00665118">
        <w:rPr>
          <w:sz w:val="28"/>
          <w:szCs w:val="28"/>
        </w:rPr>
        <w:t>администрации города Ставрополя</w:t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</w:r>
      <w:r w:rsidRPr="00665118">
        <w:rPr>
          <w:sz w:val="28"/>
          <w:szCs w:val="28"/>
        </w:rPr>
        <w:tab/>
        <w:t xml:space="preserve">       Л.А. Карпенко</w:t>
      </w:r>
    </w:p>
    <w:p w:rsidR="003B0964" w:rsidRPr="00665118" w:rsidRDefault="003B0964" w:rsidP="00050D94">
      <w:pPr>
        <w:spacing w:line="240" w:lineRule="exact"/>
        <w:rPr>
          <w:sz w:val="28"/>
          <w:szCs w:val="28"/>
        </w:rPr>
      </w:pPr>
    </w:p>
    <w:p w:rsidR="00066B17" w:rsidRPr="00665118" w:rsidRDefault="00066B17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665118" w:rsidRPr="00665118" w:rsidRDefault="00665118" w:rsidP="00050D94">
      <w:pPr>
        <w:spacing w:line="240" w:lineRule="exact"/>
        <w:rPr>
          <w:sz w:val="28"/>
          <w:szCs w:val="28"/>
        </w:rPr>
      </w:pPr>
    </w:p>
    <w:p w:rsidR="00897A64" w:rsidRPr="00665118" w:rsidRDefault="00665118" w:rsidP="00050D94">
      <w:pPr>
        <w:spacing w:line="240" w:lineRule="exact"/>
        <w:rPr>
          <w:sz w:val="22"/>
          <w:szCs w:val="28"/>
        </w:rPr>
      </w:pPr>
      <w:r w:rsidRPr="00665118">
        <w:rPr>
          <w:sz w:val="22"/>
          <w:szCs w:val="28"/>
        </w:rPr>
        <w:t>Е.Ю. Запорожцева</w:t>
      </w:r>
      <w:r w:rsidR="00066B17" w:rsidRPr="00665118">
        <w:rPr>
          <w:sz w:val="22"/>
          <w:szCs w:val="28"/>
        </w:rPr>
        <w:t xml:space="preserve">, </w:t>
      </w:r>
      <w:r w:rsidR="00897A64" w:rsidRPr="00665118">
        <w:rPr>
          <w:sz w:val="22"/>
          <w:szCs w:val="28"/>
        </w:rPr>
        <w:t>56-</w:t>
      </w:r>
      <w:r w:rsidR="00066B17" w:rsidRPr="00665118">
        <w:rPr>
          <w:sz w:val="22"/>
          <w:szCs w:val="28"/>
        </w:rPr>
        <w:t>66</w:t>
      </w:r>
      <w:r w:rsidR="00897A64" w:rsidRPr="00665118">
        <w:rPr>
          <w:sz w:val="22"/>
          <w:szCs w:val="28"/>
        </w:rPr>
        <w:t>-</w:t>
      </w:r>
      <w:r w:rsidRPr="00665118">
        <w:rPr>
          <w:sz w:val="22"/>
          <w:szCs w:val="28"/>
        </w:rPr>
        <w:t>87</w:t>
      </w:r>
    </w:p>
    <w:sectPr w:rsidR="00897A64" w:rsidRPr="00665118" w:rsidSect="00665118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893" w:rsidRDefault="00D45893" w:rsidP="00665118">
      <w:r>
        <w:separator/>
      </w:r>
    </w:p>
  </w:endnote>
  <w:endnote w:type="continuationSeparator" w:id="0">
    <w:p w:rsidR="00D45893" w:rsidRDefault="00D45893" w:rsidP="00665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893" w:rsidRDefault="00D45893" w:rsidP="00665118">
      <w:r>
        <w:separator/>
      </w:r>
    </w:p>
  </w:footnote>
  <w:footnote w:type="continuationSeparator" w:id="0">
    <w:p w:rsidR="00D45893" w:rsidRDefault="00D45893" w:rsidP="00665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21863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65118" w:rsidRPr="00665118" w:rsidRDefault="00665118">
        <w:pPr>
          <w:pStyle w:val="a6"/>
          <w:jc w:val="center"/>
          <w:rPr>
            <w:sz w:val="28"/>
            <w:szCs w:val="28"/>
          </w:rPr>
        </w:pPr>
        <w:r w:rsidRPr="00665118">
          <w:rPr>
            <w:sz w:val="28"/>
            <w:szCs w:val="28"/>
          </w:rPr>
          <w:fldChar w:fldCharType="begin"/>
        </w:r>
        <w:r w:rsidRPr="00665118">
          <w:rPr>
            <w:sz w:val="28"/>
            <w:szCs w:val="28"/>
          </w:rPr>
          <w:instrText>PAGE   \* MERGEFORMAT</w:instrText>
        </w:r>
        <w:r w:rsidRPr="00665118">
          <w:rPr>
            <w:sz w:val="28"/>
            <w:szCs w:val="28"/>
          </w:rPr>
          <w:fldChar w:fldCharType="separate"/>
        </w:r>
        <w:r w:rsidR="006F3D76">
          <w:rPr>
            <w:noProof/>
            <w:sz w:val="28"/>
            <w:szCs w:val="28"/>
          </w:rPr>
          <w:t>2</w:t>
        </w:r>
        <w:r w:rsidRPr="00665118">
          <w:rPr>
            <w:sz w:val="28"/>
            <w:szCs w:val="28"/>
          </w:rPr>
          <w:fldChar w:fldCharType="end"/>
        </w:r>
      </w:p>
    </w:sdtContent>
  </w:sdt>
  <w:p w:rsidR="00665118" w:rsidRPr="00665118" w:rsidRDefault="00665118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EA7"/>
    <w:rsid w:val="00006E47"/>
    <w:rsid w:val="000456CE"/>
    <w:rsid w:val="00050D94"/>
    <w:rsid w:val="00066B17"/>
    <w:rsid w:val="0011034F"/>
    <w:rsid w:val="001C26F7"/>
    <w:rsid w:val="001C3518"/>
    <w:rsid w:val="0020760B"/>
    <w:rsid w:val="00233231"/>
    <w:rsid w:val="002600D8"/>
    <w:rsid w:val="00340B4C"/>
    <w:rsid w:val="00354CDC"/>
    <w:rsid w:val="003B0964"/>
    <w:rsid w:val="00407932"/>
    <w:rsid w:val="005865FE"/>
    <w:rsid w:val="00610CF0"/>
    <w:rsid w:val="00611A58"/>
    <w:rsid w:val="00665118"/>
    <w:rsid w:val="006F3D76"/>
    <w:rsid w:val="00734209"/>
    <w:rsid w:val="00734EA7"/>
    <w:rsid w:val="0073710A"/>
    <w:rsid w:val="00745806"/>
    <w:rsid w:val="00750E74"/>
    <w:rsid w:val="007C3973"/>
    <w:rsid w:val="007E1528"/>
    <w:rsid w:val="00846F63"/>
    <w:rsid w:val="00882997"/>
    <w:rsid w:val="0089644C"/>
    <w:rsid w:val="00897A64"/>
    <w:rsid w:val="008A53C3"/>
    <w:rsid w:val="00945C5B"/>
    <w:rsid w:val="00AB159D"/>
    <w:rsid w:val="00B92BD6"/>
    <w:rsid w:val="00BA3E8B"/>
    <w:rsid w:val="00C01E5B"/>
    <w:rsid w:val="00C0533F"/>
    <w:rsid w:val="00C45107"/>
    <w:rsid w:val="00C76326"/>
    <w:rsid w:val="00C96458"/>
    <w:rsid w:val="00CF5DC8"/>
    <w:rsid w:val="00D0441A"/>
    <w:rsid w:val="00D45893"/>
    <w:rsid w:val="00D621EF"/>
    <w:rsid w:val="00D77E50"/>
    <w:rsid w:val="00D85625"/>
    <w:rsid w:val="00DA0139"/>
    <w:rsid w:val="00DB1F83"/>
    <w:rsid w:val="00E0020D"/>
    <w:rsid w:val="00E12C7D"/>
    <w:rsid w:val="00E1428E"/>
    <w:rsid w:val="00E97251"/>
    <w:rsid w:val="00F5175D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1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5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11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118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8B"/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10CF0"/>
    <w:pPr>
      <w:keepNext/>
      <w:widowControl w:val="0"/>
      <w:numPr>
        <w:ilvl w:val="3"/>
        <w:numId w:val="1"/>
      </w:numPr>
      <w:suppressAutoHyphens/>
      <w:outlineLvl w:val="3"/>
    </w:pPr>
    <w:rPr>
      <w:rFonts w:ascii="Arial" w:eastAsia="Arial Unicode MS" w:hAnsi="Arial"/>
      <w:b/>
      <w:kern w:val="1"/>
      <w:sz w:val="16"/>
      <w:lang w:eastAsia="ar-SA"/>
    </w:rPr>
  </w:style>
  <w:style w:type="paragraph" w:styleId="8">
    <w:name w:val="heading 8"/>
    <w:basedOn w:val="a"/>
    <w:next w:val="a"/>
    <w:link w:val="80"/>
    <w:qFormat/>
    <w:rsid w:val="00610CF0"/>
    <w:pPr>
      <w:keepNext/>
      <w:widowControl w:val="0"/>
      <w:numPr>
        <w:ilvl w:val="7"/>
        <w:numId w:val="1"/>
      </w:numPr>
      <w:suppressAutoHyphens/>
      <w:outlineLvl w:val="7"/>
    </w:pPr>
    <w:rPr>
      <w:rFonts w:ascii="Arial" w:eastAsia="Arial Unicode MS" w:hAnsi="Arial"/>
      <w:b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610CF0"/>
    <w:rPr>
      <w:rFonts w:ascii="Arial" w:eastAsia="Arial Unicode MS" w:hAnsi="Arial"/>
      <w:b/>
      <w:kern w:val="1"/>
      <w:sz w:val="16"/>
      <w:szCs w:val="24"/>
      <w:lang w:eastAsia="ar-SA"/>
    </w:rPr>
  </w:style>
  <w:style w:type="character" w:customStyle="1" w:styleId="80">
    <w:name w:val="Заголовок 8 Знак"/>
    <w:link w:val="8"/>
    <w:rsid w:val="00610CF0"/>
    <w:rPr>
      <w:rFonts w:ascii="Arial" w:eastAsia="Arial Unicode MS" w:hAnsi="Arial"/>
      <w:b/>
      <w:kern w:val="1"/>
      <w:szCs w:val="24"/>
      <w:lang w:eastAsia="ar-SA"/>
    </w:rPr>
  </w:style>
  <w:style w:type="character" w:styleId="a3">
    <w:name w:val="Strong"/>
    <w:uiPriority w:val="22"/>
    <w:qFormat/>
    <w:rsid w:val="00610C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708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815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51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511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51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5118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6CAF-4029-4FDE-A0BE-9B953F85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SA. Morozova</dc:creator>
  <cp:lastModifiedBy>RePack by Diakov</cp:lastModifiedBy>
  <cp:revision>27</cp:revision>
  <cp:lastPrinted>2024-02-08T13:21:00Z</cp:lastPrinted>
  <dcterms:created xsi:type="dcterms:W3CDTF">2021-08-30T07:34:00Z</dcterms:created>
  <dcterms:modified xsi:type="dcterms:W3CDTF">2024-02-08T13:21:00Z</dcterms:modified>
</cp:coreProperties>
</file>