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82B08" w14:textId="77777777" w:rsidR="00331092" w:rsidRDefault="00331092" w:rsidP="00137C3D">
      <w:pPr>
        <w:jc w:val="right"/>
        <w:rPr>
          <w:sz w:val="28"/>
          <w:szCs w:val="28"/>
        </w:rPr>
      </w:pPr>
    </w:p>
    <w:p w14:paraId="35329A8E" w14:textId="77777777" w:rsidR="00331092" w:rsidRDefault="00331092" w:rsidP="00137C3D">
      <w:pPr>
        <w:jc w:val="right"/>
        <w:rPr>
          <w:sz w:val="28"/>
          <w:szCs w:val="28"/>
        </w:rPr>
      </w:pPr>
    </w:p>
    <w:p w14:paraId="0C4F1FDC" w14:textId="77777777" w:rsidR="00331092" w:rsidRDefault="00331092" w:rsidP="00137C3D">
      <w:pPr>
        <w:jc w:val="right"/>
        <w:rPr>
          <w:sz w:val="28"/>
          <w:szCs w:val="28"/>
        </w:rPr>
      </w:pPr>
    </w:p>
    <w:p w14:paraId="7A8CE8E4" w14:textId="77777777" w:rsidR="00331092" w:rsidRDefault="00331092" w:rsidP="00137C3D">
      <w:pPr>
        <w:jc w:val="right"/>
        <w:rPr>
          <w:sz w:val="28"/>
          <w:szCs w:val="28"/>
        </w:rPr>
      </w:pPr>
    </w:p>
    <w:p w14:paraId="51FDF954" w14:textId="77777777" w:rsidR="00331092" w:rsidRDefault="00331092" w:rsidP="00B143A9">
      <w:pPr>
        <w:rPr>
          <w:sz w:val="28"/>
          <w:szCs w:val="28"/>
        </w:rPr>
      </w:pPr>
    </w:p>
    <w:p w14:paraId="36DFC86A" w14:textId="77777777" w:rsidR="00B143A9" w:rsidRDefault="00B143A9" w:rsidP="00B143A9">
      <w:pPr>
        <w:rPr>
          <w:sz w:val="28"/>
          <w:szCs w:val="28"/>
        </w:rPr>
      </w:pPr>
    </w:p>
    <w:p w14:paraId="421851EA" w14:textId="204B48DC" w:rsidR="00B143A9" w:rsidRDefault="00B143A9" w:rsidP="00B143A9">
      <w:pPr>
        <w:pStyle w:val="a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муниципальных учреждений города Ставрополя),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оказанием муниципальных услуг в социальной сфере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сфере </w:t>
      </w:r>
    </w:p>
    <w:p w14:paraId="3A0B5BD2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CE4AA6" w14:textId="3778E244" w:rsidR="00B143A9" w:rsidRPr="002E4969" w:rsidRDefault="00B143A9" w:rsidP="00B143A9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2 статьи 78.4 Бюджетного кодекса Российской Федерации, частью 2 статьи 22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13 июля 2020</w:t>
      </w:r>
      <w:r w:rsidR="0019360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</w:t>
      </w:r>
      <w:r>
        <w:rPr>
          <w:rFonts w:ascii="Times New Roman" w:hAnsi="Times New Roman" w:cs="Times New Roman"/>
          <w:sz w:val="28"/>
          <w:szCs w:val="28"/>
        </w:rPr>
        <w:br/>
        <w:t xml:space="preserve">социальном заказе на оказание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сфере»</w:t>
      </w:r>
      <w:r w:rsidR="002E4969">
        <w:rPr>
          <w:rFonts w:ascii="Times New Roman" w:hAnsi="Times New Roman" w:cs="Times New Roman"/>
          <w:sz w:val="28"/>
          <w:szCs w:val="28"/>
        </w:rPr>
        <w:t xml:space="preserve">, </w:t>
      </w:r>
      <w:r w:rsidR="002E4969" w:rsidRPr="002E4969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города Ставрополя </w:t>
      </w:r>
      <w:r w:rsidR="00193607">
        <w:rPr>
          <w:rFonts w:ascii="Times New Roman" w:hAnsi="Times New Roman" w:cs="Times New Roman"/>
          <w:bCs/>
          <w:sz w:val="28"/>
          <w:szCs w:val="28"/>
        </w:rPr>
        <w:br/>
      </w:r>
      <w:r w:rsidR="002E4969" w:rsidRPr="002E4969">
        <w:rPr>
          <w:rFonts w:ascii="Times New Roman" w:hAnsi="Times New Roman" w:cs="Times New Roman"/>
          <w:bCs/>
          <w:sz w:val="28"/>
          <w:szCs w:val="28"/>
        </w:rPr>
        <w:t xml:space="preserve">от 01.09.2023 № 1961 «Об организации оказания муниципальных услуг </w:t>
      </w:r>
      <w:r w:rsidR="00193607">
        <w:rPr>
          <w:rFonts w:ascii="Times New Roman" w:hAnsi="Times New Roman" w:cs="Times New Roman"/>
          <w:bCs/>
          <w:sz w:val="28"/>
          <w:szCs w:val="28"/>
        </w:rPr>
        <w:br/>
      </w:r>
      <w:r w:rsidR="002E4969" w:rsidRPr="002E4969">
        <w:rPr>
          <w:rFonts w:ascii="Times New Roman" w:hAnsi="Times New Roman" w:cs="Times New Roman"/>
          <w:bCs/>
          <w:sz w:val="28"/>
          <w:szCs w:val="28"/>
        </w:rPr>
        <w:t>в социальной сфере при формировании муниципального социального заказа на</w:t>
      </w:r>
      <w:r w:rsidR="00193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969" w:rsidRPr="002E4969">
        <w:rPr>
          <w:rFonts w:ascii="Times New Roman" w:hAnsi="Times New Roman" w:cs="Times New Roman"/>
          <w:bCs/>
          <w:sz w:val="28"/>
          <w:szCs w:val="28"/>
        </w:rPr>
        <w:t>оказание</w:t>
      </w:r>
      <w:r w:rsidR="00193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969" w:rsidRPr="002E496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93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969" w:rsidRPr="002E4969">
        <w:rPr>
          <w:rFonts w:ascii="Times New Roman" w:hAnsi="Times New Roman" w:cs="Times New Roman"/>
          <w:bCs/>
          <w:sz w:val="28"/>
          <w:szCs w:val="28"/>
        </w:rPr>
        <w:t>услуг в социальной сфере на территории муниципального образования города Ставрополя Ставропольского края»</w:t>
      </w:r>
    </w:p>
    <w:p w14:paraId="6512A775" w14:textId="77777777" w:rsidR="00B143A9" w:rsidRDefault="00B143A9" w:rsidP="00B143A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AF1596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DBEC6A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A097EF1" w14:textId="60635798" w:rsidR="00B143A9" w:rsidRDefault="00B143A9" w:rsidP="00B143A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субсидии юридическим лицам (за исключением муниципальных учреждений города Ставрополя),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</w:t>
      </w:r>
      <w:r w:rsidR="002E4969">
        <w:rPr>
          <w:rFonts w:ascii="Times New Roman" w:hAnsi="Times New Roman" w:cs="Times New Roman"/>
          <w:sz w:val="28"/>
          <w:szCs w:val="28"/>
        </w:rPr>
        <w:t>.</w:t>
      </w:r>
    </w:p>
    <w:p w14:paraId="1957B4A0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54B92621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5DF8AF2E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Ставрополя Диреганову А.В.</w:t>
      </w:r>
    </w:p>
    <w:p w14:paraId="286566D5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3BDF4F1" w14:textId="77777777" w:rsidR="00B143A9" w:rsidRDefault="00B143A9" w:rsidP="00B143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C026A3F" w14:textId="14C2BC3F" w:rsidR="007B24D4" w:rsidRDefault="00B143A9" w:rsidP="002E4969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14:paraId="0DBC6F64" w14:textId="110A1324" w:rsidR="00BA7B85" w:rsidRDefault="00BA7B85" w:rsidP="002E4969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D0E50" w14:textId="206B02C8" w:rsidR="00BA7B85" w:rsidRDefault="00BA7B85" w:rsidP="002E4969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685D4" w14:textId="4658E152" w:rsidR="00BA7B85" w:rsidRDefault="00BA7B85" w:rsidP="002E4969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0DD4F" w14:textId="3F38A4DB" w:rsidR="00BA7B85" w:rsidRDefault="00217FB2" w:rsidP="00BA7B85">
      <w:pPr>
        <w:widowControl w:val="0"/>
        <w:autoSpaceDE w:val="0"/>
        <w:autoSpaceDN w:val="0"/>
        <w:adjustRightInd w:val="0"/>
        <w:spacing w:line="240" w:lineRule="exact"/>
        <w:contextualSpacing/>
        <w:rPr>
          <w:color w:val="000000" w:themeColor="text1"/>
          <w:sz w:val="28"/>
          <w:szCs w:val="28"/>
          <w:lang w:eastAsia="en-US"/>
        </w:rPr>
      </w:pPr>
      <w:bookmarkStart w:id="0" w:name="_Hlk146874412"/>
      <w:r>
        <w:rPr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</w:t>
      </w:r>
      <w:r w:rsidR="00BA7B85">
        <w:rPr>
          <w:color w:val="000000" w:themeColor="text1"/>
          <w:sz w:val="28"/>
          <w:szCs w:val="28"/>
          <w:lang w:eastAsia="en-US"/>
        </w:rPr>
        <w:t>УТВЕРЖДЕН</w:t>
      </w:r>
    </w:p>
    <w:p w14:paraId="61D6E8D4" w14:textId="77777777" w:rsidR="00BA7B85" w:rsidRDefault="00BA7B85" w:rsidP="00BA7B85">
      <w:pPr>
        <w:widowControl w:val="0"/>
        <w:autoSpaceDE w:val="0"/>
        <w:autoSpaceDN w:val="0"/>
        <w:adjustRightInd w:val="0"/>
        <w:spacing w:line="240" w:lineRule="exact"/>
        <w:contextualSpacing/>
        <w:rPr>
          <w:color w:val="000000" w:themeColor="text1"/>
          <w:sz w:val="28"/>
          <w:szCs w:val="28"/>
          <w:lang w:eastAsia="en-US"/>
        </w:rPr>
      </w:pPr>
    </w:p>
    <w:p w14:paraId="0CAEF1A6" w14:textId="77777777" w:rsidR="00BA7B85" w:rsidRDefault="00BA7B85" w:rsidP="00BA7B85">
      <w:pPr>
        <w:widowControl w:val="0"/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постановлением администрации</w:t>
      </w:r>
      <w:r>
        <w:rPr>
          <w:color w:val="000000" w:themeColor="text1"/>
          <w:sz w:val="28"/>
          <w:szCs w:val="28"/>
          <w:lang w:eastAsia="en-US"/>
        </w:rPr>
        <w:br/>
        <w:t xml:space="preserve">                                                                              города Ставрополя</w:t>
      </w:r>
    </w:p>
    <w:p w14:paraId="2E791E9C" w14:textId="77777777" w:rsidR="00BA7B85" w:rsidRDefault="00BA7B85" w:rsidP="00BA7B85">
      <w:pPr>
        <w:widowControl w:val="0"/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от  </w:t>
      </w:r>
      <w:proofErr w:type="gramStart"/>
      <w:r>
        <w:rPr>
          <w:color w:val="000000" w:themeColor="text1"/>
          <w:sz w:val="28"/>
          <w:szCs w:val="28"/>
          <w:lang w:eastAsia="en-US"/>
        </w:rPr>
        <w:t xml:space="preserve">  .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    .20    №</w:t>
      </w:r>
    </w:p>
    <w:p w14:paraId="77980E13" w14:textId="77777777" w:rsidR="00BA7B85" w:rsidRDefault="00BA7B85" w:rsidP="00BA7B8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1F60F314" w14:textId="77777777" w:rsidR="00BA7B85" w:rsidRDefault="00BA7B85" w:rsidP="00BA7B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5A09A0" w14:textId="77777777" w:rsidR="00BA7B85" w:rsidRDefault="00BA7B85" w:rsidP="00BA7B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Порядок</w:t>
      </w:r>
    </w:p>
    <w:p w14:paraId="4A302447" w14:textId="77777777" w:rsidR="00BA7B85" w:rsidRDefault="00BA7B85" w:rsidP="00BA7B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 (за исключением муниципальных учреждений города Ставрополя),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социальным сертификатом на получение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услуги в социальной сфере </w:t>
      </w:r>
    </w:p>
    <w:p w14:paraId="33EC99E0" w14:textId="77777777" w:rsidR="00BA7B85" w:rsidRDefault="00BA7B85" w:rsidP="00BA7B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D7F74D" w14:textId="77777777" w:rsidR="00BA7B85" w:rsidRDefault="00BA7B85" w:rsidP="00BA7B85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 (за исключением муниципальных учреждений города Ставрополя), индивидуальным предпринимателям, физическим лицам - производителям товаров, работ, услуг на оплату соглашения о возмещении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оказанием муниципальных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 (далее - Порядок), разработан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пунктом 2 статьи 78.4 Бюджетного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частью 2 статьи 22 Федерального закона от 13 июля 2020 г. №189-ФЗ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189-ФЗ), постановлением администрации города Ставрополя от 01.09.2023 № 1961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 Ставрополя Ставропольского края»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 определяет цели и условия предоставления субсидии юридическим лицам (за исключением муниципальных учреждений города Ставрополя), индивидуальным предпринимателям, физическим лицам - производителям товаров, работ, услуг, оказавшим муниципальную услугу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социальной сфере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искусств)»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(далее - муниципальная услуга),  с которыми заключены соглашения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результатам отбора исполнителей муниципальных услуг.</w:t>
      </w:r>
    </w:p>
    <w:p w14:paraId="7636FF0A" w14:textId="77777777" w:rsidR="00BA7B85" w:rsidRDefault="00BA7B85" w:rsidP="00BA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 </w:t>
      </w:r>
      <w:r>
        <w:rPr>
          <w:sz w:val="28"/>
          <w:szCs w:val="28"/>
        </w:rPr>
        <w:br/>
        <w:t xml:space="preserve">(за исключением муниципальных учреждений города Ставрополя), индивидуальным предпринимателям, физическим лицам – производителям товаров, работ, услуг с которыми заключены соглашения по результатам отбора исполнителей муниципальной услуги (далее – получатели субсидии) </w:t>
      </w:r>
      <w:r>
        <w:rPr>
          <w:sz w:val="28"/>
          <w:szCs w:val="28"/>
        </w:rPr>
        <w:lastRenderedPageBreak/>
        <w:t xml:space="preserve">является исполнение муниципального социального заказа на оказание </w:t>
      </w:r>
      <w:bookmarkStart w:id="1" w:name="_Hlk134803688"/>
      <w:r>
        <w:rPr>
          <w:sz w:val="28"/>
          <w:szCs w:val="28"/>
        </w:rPr>
        <w:t xml:space="preserve">муниципальной услуги </w:t>
      </w:r>
      <w:bookmarkEnd w:id="1"/>
      <w:r>
        <w:rPr>
          <w:sz w:val="28"/>
          <w:szCs w:val="28"/>
        </w:rPr>
        <w:t xml:space="preserve">в соответствии с социальным сертификатом. </w:t>
      </w:r>
    </w:p>
    <w:p w14:paraId="36E31A12" w14:textId="77777777" w:rsidR="00BA7B85" w:rsidRDefault="00BA7B85" w:rsidP="00BA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Предоставление субсидии осуществляется в пределах бюджетных ассигнований, предусмотренных решением</w:t>
      </w:r>
      <w:bookmarkStart w:id="2" w:name="_Hlk134803721"/>
      <w:r>
        <w:rPr>
          <w:sz w:val="28"/>
          <w:szCs w:val="28"/>
        </w:rPr>
        <w:t xml:space="preserve"> Ставропольской городской Думы о бюджете города Ставрополя </w:t>
      </w:r>
      <w:r>
        <w:rPr>
          <w:color w:val="000000" w:themeColor="text1"/>
          <w:sz w:val="28"/>
          <w:szCs w:val="28"/>
        </w:rPr>
        <w:t>на текущий финансовый год и плановый период</w:t>
      </w:r>
      <w:bookmarkEnd w:id="2"/>
      <w:r>
        <w:rPr>
          <w:color w:val="000000" w:themeColor="text1"/>
          <w:sz w:val="28"/>
          <w:szCs w:val="28"/>
        </w:rPr>
        <w:t xml:space="preserve"> и лимитов бюджетных обязательств, доведенных комитету образования администрации города Ставрополя </w:t>
      </w:r>
      <w:r>
        <w:rPr>
          <w:sz w:val="28"/>
          <w:szCs w:val="28"/>
        </w:rPr>
        <w:t>на цель, указанную в пункте 2 настоящего Порядка (далее - уполномоченный орган).</w:t>
      </w:r>
    </w:p>
    <w:p w14:paraId="416BECB2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Результатом предоставления субсидии является оказание потребителем услуг, предъявившим получателю субсидии социальный сертификат, муниципальной услуги в соответствии со стандартом (порядком) оказания муниципальной услуги, утвержденным правовым актом администрации города Ставрополя, а при его отсутствии  в соответствии </w:t>
      </w:r>
      <w:r>
        <w:rPr>
          <w:sz w:val="28"/>
          <w:szCs w:val="28"/>
        </w:rPr>
        <w:br/>
        <w:t>с требованиями к условиям и порядку оказания муниципальной услуги, утвержденными правовым актом уполномоченного органа (далее - Требования).</w:t>
      </w:r>
    </w:p>
    <w:p w14:paraId="64643F6E" w14:textId="77777777" w:rsidR="00BA7B85" w:rsidRPr="00A6488F" w:rsidRDefault="00BA7B85" w:rsidP="00BA7B8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A6488F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A648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6488F">
        <w:rPr>
          <w:rFonts w:ascii="Times New Roman" w:hAnsi="Times New Roman" w:cs="Times New Roman"/>
          <w:sz w:val="28"/>
          <w:szCs w:val="28"/>
        </w:rPr>
        <w:t>-му получателю субсидии</w:t>
      </w:r>
      <w:bookmarkStart w:id="3" w:name="_Hlk112233153"/>
      <w:r w:rsidRPr="00A6488F">
        <w:rPr>
          <w:rFonts w:ascii="Times New Roman" w:hAnsi="Times New Roman" w:cs="Times New Roman"/>
          <w:sz w:val="28"/>
          <w:szCs w:val="28"/>
        </w:rPr>
        <w:t xml:space="preserve"> определяется в формируемом уполномоченным органом расчете по форме, устанавливаемой соглашением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A6488F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</w:t>
      </w:r>
      <w:r w:rsidRPr="00A6488F">
        <w:rPr>
          <w:rFonts w:ascii="Times New Roman" w:hAnsi="Times New Roman" w:cs="Times New Roman"/>
          <w:sz w:val="28"/>
          <w:szCs w:val="28"/>
        </w:rPr>
        <w:br/>
        <w:t>с социальным сертификатом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A6488F">
        <w:rPr>
          <w:rFonts w:ascii="Times New Roman" w:hAnsi="Times New Roman" w:cs="Times New Roman"/>
          <w:sz w:val="28"/>
          <w:szCs w:val="28"/>
        </w:rPr>
        <w:t xml:space="preserve"> и рассчитывается по следующей формуле</w:t>
      </w:r>
      <w:bookmarkEnd w:id="3"/>
      <w:r w:rsidRPr="00A6488F">
        <w:rPr>
          <w:rFonts w:ascii="Times New Roman" w:hAnsi="Times New Roman" w:cs="Times New Roman"/>
          <w:sz w:val="28"/>
          <w:szCs w:val="28"/>
        </w:rPr>
        <w:t>:</w:t>
      </w:r>
    </w:p>
    <w:p w14:paraId="74E245D6" w14:textId="77777777" w:rsidR="00BA7B85" w:rsidRPr="00A6488F" w:rsidRDefault="00BA7B85" w:rsidP="00BA7B8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A6488F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279E0BA5" w14:textId="77777777" w:rsidR="00BA7B85" w:rsidRPr="00A6488F" w:rsidRDefault="00BA7B85" w:rsidP="00BA7B8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A6488F">
        <w:rPr>
          <w:rFonts w:ascii="Times New Roman" w:eastAsiaTheme="minorEastAsia" w:hAnsi="Times New Roman" w:cs="Times New Roman"/>
          <w:sz w:val="28"/>
          <w:szCs w:val="28"/>
        </w:rPr>
        <w:t xml:space="preserve"> – размер субсидии,</w:t>
      </w:r>
      <w:r w:rsidRPr="00A6488F">
        <w:rPr>
          <w:rFonts w:ascii="Times New Roman" w:hAnsi="Times New Roman" w:cs="Times New Roman"/>
          <w:sz w:val="28"/>
          <w:szCs w:val="28"/>
        </w:rPr>
        <w:t xml:space="preserve"> предоставляемый </w:t>
      </w:r>
      <w:proofErr w:type="spellStart"/>
      <w:r w:rsidRPr="00A6488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proofErr w:type="spellEnd"/>
      <w:r w:rsidRPr="00A6488F">
        <w:rPr>
          <w:rFonts w:ascii="Times New Roman" w:hAnsi="Times New Roman" w:cs="Times New Roman"/>
          <w:sz w:val="28"/>
          <w:szCs w:val="28"/>
        </w:rPr>
        <w:t>-му получателю субсидии</w:t>
      </w:r>
      <w:r w:rsidRPr="00A6488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53177CE" w14:textId="77777777" w:rsidR="00BA7B85" w:rsidRPr="00A6488F" w:rsidRDefault="00BA7B85" w:rsidP="00BA7B8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88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proofErr w:type="spellStart"/>
      <w:r w:rsidRPr="00A6488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48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A6488F">
        <w:rPr>
          <w:rFonts w:ascii="Times New Roman" w:hAnsi="Times New Roman" w:cs="Times New Roman"/>
          <w:sz w:val="28"/>
          <w:szCs w:val="28"/>
        </w:rPr>
        <w:t xml:space="preserve"> - объем муниципальной услуги, оказанной в соответствии </w:t>
      </w:r>
      <w:r w:rsidRPr="00A6488F"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</w:t>
      </w:r>
      <w:r w:rsidRPr="00A6488F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A6488F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05CE02E4" w14:textId="77777777" w:rsidR="00BA7B85" w:rsidRPr="00A6488F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6488F">
        <w:rPr>
          <w:sz w:val="28"/>
          <w:szCs w:val="28"/>
          <w:lang w:val="en-US"/>
        </w:rPr>
        <w:t>P</w:t>
      </w:r>
      <w:r w:rsidRPr="00A6488F">
        <w:rPr>
          <w:sz w:val="28"/>
          <w:szCs w:val="28"/>
          <w:vertAlign w:val="subscript"/>
          <w:lang w:val="en-US"/>
        </w:rPr>
        <w:t>j</w:t>
      </w:r>
      <w:proofErr w:type="spellEnd"/>
      <w:r w:rsidRPr="00A6488F">
        <w:rPr>
          <w:sz w:val="28"/>
          <w:szCs w:val="28"/>
        </w:rPr>
        <w:t xml:space="preserve"> - нормативные затраты на оказание муниципальной услуги </w:t>
      </w:r>
      <w:r w:rsidRPr="00A6488F">
        <w:rPr>
          <w:i/>
          <w:iCs/>
          <w:sz w:val="28"/>
          <w:szCs w:val="28"/>
          <w:lang w:val="en-US"/>
        </w:rPr>
        <w:t>j</w:t>
      </w:r>
      <w:r w:rsidRPr="00A6488F">
        <w:rPr>
          <w:sz w:val="28"/>
          <w:szCs w:val="28"/>
        </w:rPr>
        <w:t xml:space="preserve">-му потребителю услуги на единицу показателя объема муниципальной услуги, утвержденные Уполномоченным органом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>
        <w:rPr>
          <w:sz w:val="28"/>
          <w:szCs w:val="28"/>
        </w:rPr>
        <w:br/>
      </w:r>
      <w:r w:rsidRPr="00A6488F">
        <w:rPr>
          <w:sz w:val="28"/>
          <w:szCs w:val="28"/>
        </w:rPr>
        <w:t xml:space="preserve">и нормативно-правовому регулированию в установленных сферах деятельности; </w:t>
      </w:r>
    </w:p>
    <w:p w14:paraId="4B518B6A" w14:textId="77777777" w:rsidR="00BA7B85" w:rsidRPr="00ED6635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6488F">
        <w:rPr>
          <w:color w:val="000000" w:themeColor="text1"/>
          <w:sz w:val="28"/>
          <w:szCs w:val="28"/>
          <w:lang w:val="en-US"/>
        </w:rPr>
        <w:t>n</w:t>
      </w:r>
      <w:r w:rsidRPr="00A6488F">
        <w:rPr>
          <w:color w:val="000000" w:themeColor="text1"/>
          <w:sz w:val="28"/>
          <w:szCs w:val="28"/>
        </w:rPr>
        <w:t xml:space="preserve">- число потребителей, которым муниципальная услуга в соответствии </w:t>
      </w:r>
      <w:r>
        <w:rPr>
          <w:color w:val="000000" w:themeColor="text1"/>
          <w:sz w:val="28"/>
          <w:szCs w:val="28"/>
        </w:rPr>
        <w:br/>
      </w:r>
      <w:r w:rsidRPr="00A6488F">
        <w:rPr>
          <w:color w:val="000000" w:themeColor="text1"/>
          <w:sz w:val="28"/>
          <w:szCs w:val="28"/>
        </w:rPr>
        <w:t xml:space="preserve">с социальным сертификатом оказана </w:t>
      </w:r>
      <w:proofErr w:type="spellStart"/>
      <w:r w:rsidRPr="00A6488F">
        <w:rPr>
          <w:i/>
          <w:sz w:val="28"/>
          <w:szCs w:val="28"/>
          <w:lang w:val="en-US"/>
        </w:rPr>
        <w:t>i</w:t>
      </w:r>
      <w:proofErr w:type="spellEnd"/>
      <w:r w:rsidRPr="00A6488F">
        <w:rPr>
          <w:sz w:val="28"/>
          <w:szCs w:val="28"/>
        </w:rPr>
        <w:t>-</w:t>
      </w:r>
      <w:r w:rsidRPr="00A6488F">
        <w:rPr>
          <w:color w:val="000000" w:themeColor="text1"/>
          <w:sz w:val="28"/>
          <w:szCs w:val="28"/>
        </w:rPr>
        <w:t>м получателем субсидии.</w:t>
      </w:r>
    </w:p>
    <w:p w14:paraId="125E5041" w14:textId="77777777" w:rsidR="00BA7B85" w:rsidRDefault="00BA7B85" w:rsidP="00BA7B8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Размер субсидий, предоставляемых в соответствии с соглашениями,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73992EC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Субсидия перечисляется получателям субсидии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06C64240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Перечисление субсидии получателю субсидии в соответствии </w:t>
      </w:r>
      <w:r>
        <w:rPr>
          <w:sz w:val="28"/>
          <w:szCs w:val="28"/>
        </w:rPr>
        <w:br/>
        <w:t xml:space="preserve">с заключенным соглашением осуществляется на счета, определенные </w:t>
      </w:r>
      <w:r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EE854E8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за IV квартал осуществляется </w:t>
      </w:r>
      <w:r>
        <w:rPr>
          <w:sz w:val="28"/>
          <w:szCs w:val="28"/>
        </w:rPr>
        <w:br/>
        <w:t xml:space="preserve">в декабре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</w:t>
      </w:r>
      <w:r>
        <w:rPr>
          <w:sz w:val="28"/>
          <w:szCs w:val="28"/>
        </w:rPr>
        <w:br/>
        <w:t xml:space="preserve"> по предъявленным сертификатам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</w:t>
      </w:r>
      <w:r>
        <w:rPr>
          <w:sz w:val="28"/>
          <w:szCs w:val="28"/>
        </w:rPr>
        <w:br/>
        <w:t>в соглашении, но не позднее 15 декабря текущего финансового года.</w:t>
      </w:r>
    </w:p>
    <w:p w14:paraId="320E494F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Получатель субсидии не позднее 10 рабочих дней, следующих </w:t>
      </w:r>
      <w:r>
        <w:rPr>
          <w:sz w:val="28"/>
          <w:szCs w:val="28"/>
        </w:rPr>
        <w:br/>
        <w:t xml:space="preserve">за периодом, в котором осуществлялось оказание муниципальной услуги (частичное оказание), представляет в уполномоченный орган отчет </w:t>
      </w:r>
      <w:r>
        <w:rPr>
          <w:sz w:val="28"/>
          <w:szCs w:val="28"/>
        </w:rPr>
        <w:br/>
        <w:t xml:space="preserve">об исполнении соглашения по форме, определенной приложением </w:t>
      </w:r>
      <w:r>
        <w:rPr>
          <w:sz w:val="28"/>
          <w:szCs w:val="28"/>
        </w:rPr>
        <w:br/>
        <w:t>к соглашению (далее - отчет), в порядке, установленном для заключения соглашения.</w:t>
      </w:r>
    </w:p>
    <w:p w14:paraId="691F2D72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Уполномоченный орган в течение 5 рабочих дней после представления получателем субсидии отчета осуществляет проверку отчета </w:t>
      </w:r>
      <w:r>
        <w:rPr>
          <w:sz w:val="28"/>
          <w:szCs w:val="28"/>
        </w:rPr>
        <w:br/>
        <w:t>и наличия требуемых документов.</w:t>
      </w:r>
    </w:p>
    <w:p w14:paraId="6C1F4EC5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выявленных нарушений.</w:t>
      </w:r>
    </w:p>
    <w:p w14:paraId="081DCC0A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7A294178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1BC18E62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6B800DC1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случае установления факта недостижения получателем субсидии результата предоставления субсидии и (или) нарушения </w:t>
      </w:r>
      <w:r>
        <w:rPr>
          <w:iCs/>
          <w:sz w:val="28"/>
          <w:szCs w:val="28"/>
        </w:rPr>
        <w:t xml:space="preserve">Требований </w:t>
      </w:r>
      <w:r>
        <w:rPr>
          <w:iCs/>
          <w:sz w:val="28"/>
          <w:szCs w:val="28"/>
        </w:rPr>
        <w:br/>
        <w:t>к условиям и порядку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контроля, получатель субсидии обязан возвратить субсидию в бюджет города Ставрополя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рассчитанном по следующей формуле:</w:t>
      </w:r>
    </w:p>
    <w:p w14:paraId="2A9CA23F" w14:textId="77777777" w:rsidR="00BA7B85" w:rsidRPr="00150FF2" w:rsidRDefault="00BA7B85" w:rsidP="00BA7B8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150FF2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56090B8C" w14:textId="77777777" w:rsidR="00BA7B85" w:rsidRPr="00150FF2" w:rsidRDefault="00BA7B85" w:rsidP="00BA7B8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0FF2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50FF2">
        <w:rPr>
          <w:rFonts w:ascii="Times New Roman" w:eastAsiaTheme="minorEastAsia" w:hAnsi="Times New Roman" w:cs="Times New Roman"/>
          <w:sz w:val="28"/>
          <w:szCs w:val="28"/>
        </w:rPr>
        <w:t xml:space="preserve"> – размер субсидии подлежащий возврату;</w:t>
      </w:r>
    </w:p>
    <w:p w14:paraId="340CF0B2" w14:textId="77777777" w:rsidR="00BA7B85" w:rsidRPr="00150FF2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- объем муниципальной услуги, который получателем субсидии </w:t>
      </w:r>
      <w:r>
        <w:rPr>
          <w:sz w:val="28"/>
          <w:szCs w:val="28"/>
        </w:rPr>
        <w:br/>
        <w:t xml:space="preserve">не оказан и (или) оказан </w:t>
      </w:r>
      <w:r w:rsidRPr="00150FF2">
        <w:rPr>
          <w:i/>
          <w:iCs/>
          <w:sz w:val="28"/>
          <w:szCs w:val="28"/>
          <w:lang w:val="en-US"/>
        </w:rPr>
        <w:t>j</w:t>
      </w:r>
      <w:r w:rsidRPr="00150FF2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 с</w:t>
      </w:r>
      <w:r w:rsidRPr="00E85990">
        <w:rPr>
          <w:color w:val="FF0000"/>
          <w:sz w:val="28"/>
          <w:szCs w:val="28"/>
        </w:rPr>
        <w:t xml:space="preserve"> </w:t>
      </w:r>
      <w:r w:rsidRPr="00150FF2">
        <w:rPr>
          <w:sz w:val="28"/>
          <w:szCs w:val="28"/>
        </w:rPr>
        <w:t xml:space="preserve">нарушением </w:t>
      </w:r>
      <w:r w:rsidRPr="00150FF2">
        <w:rPr>
          <w:iCs/>
          <w:sz w:val="28"/>
          <w:szCs w:val="28"/>
        </w:rPr>
        <w:t xml:space="preserve">Требований </w:t>
      </w:r>
      <w:r w:rsidRPr="00150FF2">
        <w:rPr>
          <w:iCs/>
          <w:sz w:val="28"/>
          <w:szCs w:val="28"/>
        </w:rPr>
        <w:br/>
        <w:t>к условиям и порядку</w:t>
      </w:r>
      <w:r w:rsidRPr="00150FF2">
        <w:rPr>
          <w:sz w:val="28"/>
          <w:szCs w:val="28"/>
        </w:rPr>
        <w:t>;</w:t>
      </w:r>
    </w:p>
    <w:p w14:paraId="6F7AB9A6" w14:textId="77777777" w:rsidR="00BA7B85" w:rsidRPr="00150FF2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P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 w:rsidRPr="001D4C9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нормативные затраты на оказание муниципальной услуги </w:t>
      </w:r>
      <w:r w:rsidRPr="00150FF2">
        <w:rPr>
          <w:i/>
          <w:iCs/>
          <w:sz w:val="28"/>
          <w:szCs w:val="28"/>
          <w:lang w:val="en-US"/>
        </w:rPr>
        <w:t>j</w:t>
      </w:r>
      <w:r w:rsidRPr="00150FF2">
        <w:rPr>
          <w:sz w:val="28"/>
          <w:szCs w:val="28"/>
        </w:rPr>
        <w:t>-му</w:t>
      </w:r>
      <w:r>
        <w:rPr>
          <w:sz w:val="28"/>
          <w:szCs w:val="28"/>
        </w:rPr>
        <w:t xml:space="preserve"> потребителю услуги на единицу показателя объема муниципальной услуги, утвержденный уполномоченным органом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политике </w:t>
      </w:r>
      <w:r>
        <w:rPr>
          <w:sz w:val="28"/>
          <w:szCs w:val="28"/>
        </w:rPr>
        <w:br/>
        <w:t>и нормативно-правовому регулированию в установленных сферах деятельности</w:t>
      </w:r>
      <w:r w:rsidRPr="00150FF2">
        <w:rPr>
          <w:sz w:val="28"/>
          <w:szCs w:val="28"/>
        </w:rPr>
        <w:t>;</w:t>
      </w:r>
    </w:p>
    <w:p w14:paraId="5230FF1A" w14:textId="77777777" w:rsidR="00BA7B85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 w:rsidRPr="001D4C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не </w:t>
      </w:r>
      <w:r>
        <w:rPr>
          <w:color w:val="000000" w:themeColor="text1"/>
          <w:sz w:val="28"/>
          <w:szCs w:val="28"/>
        </w:rPr>
        <w:t xml:space="preserve">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14:paraId="3CB77491" w14:textId="77777777" w:rsidR="00BA7B85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указанном случае средства субсидии подлежат возврату:</w:t>
      </w:r>
    </w:p>
    <w:p w14:paraId="64FFBCA2" w14:textId="77777777" w:rsidR="00BA7B85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письменного требования уполномоченного органа - </w:t>
      </w:r>
      <w:r>
        <w:rPr>
          <w:color w:val="000000" w:themeColor="text1"/>
          <w:sz w:val="28"/>
          <w:szCs w:val="28"/>
        </w:rPr>
        <w:br/>
        <w:t>в течении 10 рабочих дней со дня получения указанного требования;</w:t>
      </w:r>
    </w:p>
    <w:p w14:paraId="41F48A83" w14:textId="77777777" w:rsidR="00BA7B85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- в сроки, установленные </w:t>
      </w:r>
      <w:r>
        <w:rPr>
          <w:color w:val="000000" w:themeColor="text1"/>
          <w:sz w:val="28"/>
          <w:szCs w:val="28"/>
        </w:rPr>
        <w:br/>
        <w:t>в соответствии с бюджетным законодательством Российской Федерации.</w:t>
      </w:r>
    </w:p>
    <w:p w14:paraId="5D72A080" w14:textId="77777777" w:rsidR="00BA7B85" w:rsidRDefault="00BA7B85" w:rsidP="00BA7B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Письменное требование о возврате средств субсидии в бюджет города Ставрополя направляется уполномоченным органом получателю субсидии, </w:t>
      </w:r>
      <w:r>
        <w:rPr>
          <w:color w:val="000000" w:themeColor="text1"/>
          <w:sz w:val="28"/>
          <w:szCs w:val="28"/>
        </w:rPr>
        <w:br/>
        <w:t>в срок, не превышающий 5 рабочих дней со дня установления нарушения.</w:t>
      </w:r>
    </w:p>
    <w:p w14:paraId="11843155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При расторжении соглашения по основаниям, предусмотренным частью 1 статьи 24 Федерального закона № 189-ФЗ,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города Ставрополя, а также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176553C3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4B1710" w14:textId="77777777" w:rsidR="00BA7B85" w:rsidRDefault="00BA7B85" w:rsidP="00BA7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C095A2" w14:textId="77777777" w:rsidR="00BA7B85" w:rsidRDefault="00BA7B85" w:rsidP="00BA7B8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bookmarkEnd w:id="0"/>
    </w:p>
    <w:p w14:paraId="13393302" w14:textId="77777777" w:rsidR="00BA7B85" w:rsidRPr="00865404" w:rsidRDefault="00BA7B85" w:rsidP="00BA7B85">
      <w:pPr>
        <w:widowControl w:val="0"/>
        <w:autoSpaceDE w:val="0"/>
        <w:autoSpaceDN w:val="0"/>
        <w:adjustRightInd w:val="0"/>
        <w:spacing w:after="200" w:line="240" w:lineRule="exact"/>
        <w:contextualSpacing/>
        <w:rPr>
          <w:sz w:val="28"/>
          <w:szCs w:val="28"/>
        </w:rPr>
      </w:pPr>
    </w:p>
    <w:p w14:paraId="14668E53" w14:textId="77777777" w:rsidR="00BA7B85" w:rsidRPr="008E4EC1" w:rsidRDefault="00BA7B85" w:rsidP="00BA7B85"/>
    <w:p w14:paraId="5AC8CF51" w14:textId="77777777" w:rsidR="00BA7B85" w:rsidRPr="002E4969" w:rsidRDefault="00BA7B85" w:rsidP="002E4969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7B85" w:rsidRPr="002E4969" w:rsidSect="001D4AE4">
      <w:headerReference w:type="even" r:id="rId8"/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779A" w14:textId="77777777" w:rsidR="0091363B" w:rsidRDefault="0091363B">
      <w:r>
        <w:separator/>
      </w:r>
    </w:p>
  </w:endnote>
  <w:endnote w:type="continuationSeparator" w:id="0">
    <w:p w14:paraId="33AEEFE6" w14:textId="77777777" w:rsidR="0091363B" w:rsidRDefault="0091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6C4B" w14:textId="77777777" w:rsidR="0091363B" w:rsidRDefault="0091363B">
      <w:r>
        <w:separator/>
      </w:r>
    </w:p>
  </w:footnote>
  <w:footnote w:type="continuationSeparator" w:id="0">
    <w:p w14:paraId="7BF12582" w14:textId="77777777" w:rsidR="0091363B" w:rsidRDefault="0091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8679D" w14:textId="018D80E8" w:rsidR="00B67DFD" w:rsidRPr="005073D1" w:rsidRDefault="00B67DFD" w:rsidP="005073D1">
    <w:pPr>
      <w:pStyle w:val="a5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44DC" w14:textId="5BA42D40" w:rsidR="001D4AE4" w:rsidRDefault="001D4AE4" w:rsidP="001D4AE4">
    <w:pPr>
      <w:pStyle w:val="a5"/>
    </w:pPr>
  </w:p>
  <w:p w14:paraId="0C788448" w14:textId="77777777" w:rsidR="001D4AE4" w:rsidRDefault="001D4A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451D7F"/>
    <w:multiLevelType w:val="hybridMultilevel"/>
    <w:tmpl w:val="8A8C9F8C"/>
    <w:lvl w:ilvl="0" w:tplc="D8665CB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3607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4AE4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17FB2"/>
    <w:rsid w:val="002219D9"/>
    <w:rsid w:val="002238F2"/>
    <w:rsid w:val="00226AAA"/>
    <w:rsid w:val="002312D6"/>
    <w:rsid w:val="00232781"/>
    <w:rsid w:val="00232881"/>
    <w:rsid w:val="00233B1F"/>
    <w:rsid w:val="00233B2E"/>
    <w:rsid w:val="002346D4"/>
    <w:rsid w:val="00235913"/>
    <w:rsid w:val="002416BA"/>
    <w:rsid w:val="00241941"/>
    <w:rsid w:val="00243785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4969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109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15B2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24D4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363B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43A9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B85"/>
    <w:rsid w:val="00BB2784"/>
    <w:rsid w:val="00BB327A"/>
    <w:rsid w:val="00BB453B"/>
    <w:rsid w:val="00BC0AD0"/>
    <w:rsid w:val="00BC4ADA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1903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116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Пользователь</cp:lastModifiedBy>
  <cp:revision>16</cp:revision>
  <cp:lastPrinted>2023-12-03T09:22:00Z</cp:lastPrinted>
  <dcterms:created xsi:type="dcterms:W3CDTF">2023-03-01T12:26:00Z</dcterms:created>
  <dcterms:modified xsi:type="dcterms:W3CDTF">2023-12-04T11:58:00Z</dcterms:modified>
</cp:coreProperties>
</file>