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КОМИТЕТ ФИНАНСОВ И БЮДЖЕТА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ПРИКАЗ</w:t>
      </w:r>
    </w:p>
    <w:p w:rsidR="0052738B" w:rsidRPr="00BB79BB" w:rsidRDefault="0052738B" w:rsidP="005273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«  </w:t>
      </w:r>
      <w:r w:rsidR="000F7CD9" w:rsidRPr="00BB79BB">
        <w:rPr>
          <w:rFonts w:ascii="Times New Roman" w:hAnsi="Times New Roman" w:cs="Times New Roman"/>
          <w:b w:val="0"/>
          <w:sz w:val="28"/>
          <w:szCs w:val="28"/>
        </w:rPr>
        <w:t>31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  »</w:t>
      </w:r>
      <w:r w:rsidR="000F7CD9" w:rsidRPr="00BB79BB">
        <w:rPr>
          <w:rFonts w:ascii="Times New Roman" w:hAnsi="Times New Roman" w:cs="Times New Roman"/>
          <w:b w:val="0"/>
          <w:sz w:val="28"/>
          <w:szCs w:val="28"/>
        </w:rPr>
        <w:t xml:space="preserve"> января   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D454C" w:rsidRPr="00BB79BB">
        <w:rPr>
          <w:rFonts w:ascii="Times New Roman" w:hAnsi="Times New Roman" w:cs="Times New Roman"/>
          <w:b w:val="0"/>
          <w:sz w:val="28"/>
          <w:szCs w:val="28"/>
        </w:rPr>
        <w:t>4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№</w:t>
      </w:r>
      <w:r w:rsidR="000F7CD9" w:rsidRPr="00BB79BB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738B" w:rsidRPr="00BB79BB" w:rsidRDefault="0052738B" w:rsidP="0052738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BB79BB">
        <w:rPr>
          <w:rFonts w:ascii="Times New Roman" w:hAnsi="Times New Roman" w:cs="Times New Roman"/>
          <w:b w:val="0"/>
          <w:sz w:val="28"/>
          <w:szCs w:val="28"/>
        </w:rPr>
        <w:t>Порядка санкционирования оплаты денежных обязательств получателей средств</w:t>
      </w:r>
      <w:proofErr w:type="gramEnd"/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города Ставрополя и администраторов источников финансирования дефицита бюджета города Ставрополя</w:t>
      </w:r>
    </w:p>
    <w:p w:rsidR="0052738B" w:rsidRPr="00BB79BB" w:rsidRDefault="0052738B" w:rsidP="00175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BB79BB">
          <w:rPr>
            <w:rFonts w:ascii="Times New Roman" w:hAnsi="Times New Roman"/>
            <w:sz w:val="28"/>
            <w:szCs w:val="28"/>
          </w:rPr>
          <w:t>статьями 219</w:t>
        </w:r>
      </w:hyperlink>
      <w:r w:rsidRPr="00BB79BB">
        <w:t>,</w:t>
      </w:r>
      <w:r w:rsidRPr="00BB79BB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BB79BB">
          <w:rPr>
            <w:rFonts w:ascii="Times New Roman" w:hAnsi="Times New Roman"/>
            <w:sz w:val="28"/>
            <w:szCs w:val="28"/>
          </w:rPr>
          <w:t>219.2</w:t>
        </w:r>
      </w:hyperlink>
      <w:r w:rsidRPr="00BB79BB">
        <w:rPr>
          <w:rFonts w:ascii="Times New Roman" w:hAnsi="Times New Roman"/>
          <w:sz w:val="28"/>
          <w:szCs w:val="28"/>
        </w:rPr>
        <w:t>, 168 Бюджетного кодекса Российской Федерации</w:t>
      </w:r>
      <w:r w:rsidR="00AE2BAE" w:rsidRPr="00BB79BB">
        <w:rPr>
          <w:rFonts w:ascii="Times New Roman" w:hAnsi="Times New Roman"/>
          <w:sz w:val="28"/>
          <w:szCs w:val="28"/>
        </w:rPr>
        <w:t xml:space="preserve"> </w:t>
      </w:r>
    </w:p>
    <w:p w:rsidR="00D81478" w:rsidRPr="00BB79BB" w:rsidRDefault="00D81478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ПРИКАЗЫВАЮ: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1. Утвердить прилагаемый </w:t>
      </w:r>
      <w:hyperlink w:anchor="Par49" w:history="1">
        <w:r w:rsidRPr="00BB79BB">
          <w:rPr>
            <w:rFonts w:ascii="Times New Roman" w:hAnsi="Times New Roman"/>
            <w:sz w:val="28"/>
            <w:szCs w:val="28"/>
          </w:rPr>
          <w:t>Порядок</w:t>
        </w:r>
      </w:hyperlink>
      <w:r w:rsidRPr="00BB7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79BB">
        <w:rPr>
          <w:rFonts w:ascii="Times New Roman" w:hAnsi="Times New Roman"/>
          <w:sz w:val="28"/>
          <w:szCs w:val="28"/>
        </w:rPr>
        <w:t>санкционирования оплаты денежных обязательств получателей средств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бюджета города Ставрополя и администраторов источников финансирования дефицита бюджета города Ставрополя (далее - Порядок).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2. Отделу управления финансовыми ресурсами довести настоящий Порядок до сведения главных распорядителей средств бюджета города Ставрополя.</w:t>
      </w:r>
    </w:p>
    <w:p w:rsidR="00F37284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3. Призн</w:t>
      </w:r>
      <w:r w:rsidR="00AE2BAE" w:rsidRPr="00BB79BB">
        <w:rPr>
          <w:rFonts w:ascii="Times New Roman" w:hAnsi="Times New Roman"/>
          <w:sz w:val="28"/>
          <w:szCs w:val="28"/>
        </w:rPr>
        <w:t>ать утратившим силу</w:t>
      </w:r>
      <w:r w:rsidR="00F37284" w:rsidRPr="00BB79BB">
        <w:rPr>
          <w:rFonts w:ascii="Times New Roman" w:hAnsi="Times New Roman"/>
          <w:sz w:val="28"/>
          <w:szCs w:val="28"/>
        </w:rPr>
        <w:t xml:space="preserve">: </w:t>
      </w:r>
    </w:p>
    <w:p w:rsidR="00F37284" w:rsidRPr="00BB79BB" w:rsidRDefault="00F37284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3.1</w:t>
      </w:r>
      <w:r w:rsidR="004A5E9C" w:rsidRPr="00BB79BB">
        <w:rPr>
          <w:rFonts w:ascii="Times New Roman" w:hAnsi="Times New Roman"/>
          <w:sz w:val="28"/>
          <w:szCs w:val="28"/>
        </w:rPr>
        <w:t xml:space="preserve"> </w:t>
      </w:r>
      <w:r w:rsidRPr="00BB79BB">
        <w:rPr>
          <w:rFonts w:ascii="Times New Roman" w:hAnsi="Times New Roman"/>
          <w:sz w:val="28"/>
          <w:szCs w:val="28"/>
        </w:rPr>
        <w:t>Приказ от 14</w:t>
      </w:r>
      <w:r w:rsidR="00F02CC8" w:rsidRPr="00BB79BB">
        <w:rPr>
          <w:rFonts w:ascii="Times New Roman" w:hAnsi="Times New Roman"/>
          <w:sz w:val="28"/>
          <w:szCs w:val="28"/>
        </w:rPr>
        <w:t xml:space="preserve"> февраля </w:t>
      </w:r>
      <w:r w:rsidRPr="00BB79BB">
        <w:rPr>
          <w:rFonts w:ascii="Times New Roman" w:hAnsi="Times New Roman"/>
          <w:sz w:val="28"/>
          <w:szCs w:val="28"/>
        </w:rPr>
        <w:t>2013 №</w:t>
      </w:r>
      <w:r w:rsidR="00D81478" w:rsidRPr="00BB79BB">
        <w:rPr>
          <w:rFonts w:ascii="Times New Roman" w:hAnsi="Times New Roman"/>
          <w:sz w:val="28"/>
          <w:szCs w:val="28"/>
        </w:rPr>
        <w:t xml:space="preserve"> </w:t>
      </w:r>
      <w:r w:rsidRPr="00BB79BB">
        <w:rPr>
          <w:rFonts w:ascii="Times New Roman" w:hAnsi="Times New Roman"/>
          <w:sz w:val="28"/>
          <w:szCs w:val="28"/>
        </w:rPr>
        <w:t xml:space="preserve">18 «Об утверждении </w:t>
      </w:r>
      <w:proofErr w:type="gramStart"/>
      <w:r w:rsidRPr="00BB79BB">
        <w:rPr>
          <w:rFonts w:ascii="Times New Roman" w:hAnsi="Times New Roman"/>
          <w:sz w:val="28"/>
          <w:szCs w:val="28"/>
        </w:rPr>
        <w:t>Порядка санкционирования оплаты денежных обязательств получателей средств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бюджета города Ставрополя и администраторов источников финансирования деф</w:t>
      </w:r>
      <w:r w:rsidR="00D81478" w:rsidRPr="00BB79BB">
        <w:rPr>
          <w:rFonts w:ascii="Times New Roman" w:hAnsi="Times New Roman"/>
          <w:sz w:val="28"/>
          <w:szCs w:val="28"/>
        </w:rPr>
        <w:t>ицита бюджета города Ставрополя</w:t>
      </w:r>
      <w:r w:rsidRPr="00BB79BB">
        <w:rPr>
          <w:rFonts w:ascii="Times New Roman" w:hAnsi="Times New Roman"/>
          <w:sz w:val="28"/>
          <w:szCs w:val="28"/>
        </w:rPr>
        <w:t>»;</w:t>
      </w:r>
    </w:p>
    <w:p w:rsidR="0052738B" w:rsidRPr="00BB79BB" w:rsidRDefault="00F37284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3.2 Приказ </w:t>
      </w:r>
      <w:r w:rsidR="00D81478" w:rsidRPr="00BB79BB">
        <w:rPr>
          <w:rFonts w:ascii="Times New Roman" w:hAnsi="Times New Roman"/>
          <w:sz w:val="28"/>
          <w:szCs w:val="28"/>
        </w:rPr>
        <w:t xml:space="preserve"> от 29 апреля </w:t>
      </w:r>
      <w:r w:rsidR="00AE2BAE" w:rsidRPr="00BB79BB">
        <w:rPr>
          <w:rFonts w:ascii="Times New Roman" w:hAnsi="Times New Roman"/>
          <w:sz w:val="28"/>
          <w:szCs w:val="28"/>
        </w:rPr>
        <w:t>2013</w:t>
      </w:r>
      <w:r w:rsidR="0052738B" w:rsidRPr="00BB79BB">
        <w:rPr>
          <w:rFonts w:ascii="Times New Roman" w:hAnsi="Times New Roman"/>
          <w:sz w:val="28"/>
          <w:szCs w:val="28"/>
        </w:rPr>
        <w:t xml:space="preserve"> </w:t>
      </w:r>
      <w:r w:rsidR="00D81478" w:rsidRPr="00BB79BB">
        <w:rPr>
          <w:rFonts w:ascii="Times New Roman" w:hAnsi="Times New Roman"/>
          <w:sz w:val="28"/>
          <w:szCs w:val="28"/>
        </w:rPr>
        <w:t>№ 80</w:t>
      </w:r>
      <w:r w:rsidR="0052738B" w:rsidRPr="00BB79BB">
        <w:rPr>
          <w:rFonts w:ascii="Times New Roman" w:hAnsi="Times New Roman"/>
          <w:sz w:val="28"/>
          <w:szCs w:val="28"/>
        </w:rPr>
        <w:t xml:space="preserve">  </w:t>
      </w:r>
      <w:r w:rsidR="00D81478" w:rsidRPr="00BB79BB">
        <w:rPr>
          <w:rFonts w:ascii="Times New Roman" w:hAnsi="Times New Roman"/>
          <w:sz w:val="28"/>
          <w:szCs w:val="28"/>
        </w:rPr>
        <w:t>«</w:t>
      </w:r>
      <w:r w:rsidRPr="00BB79BB">
        <w:rPr>
          <w:rFonts w:ascii="Times New Roman" w:hAnsi="Times New Roman"/>
          <w:sz w:val="28"/>
          <w:szCs w:val="28"/>
        </w:rPr>
        <w:t xml:space="preserve">О внесении изменений в приказ комитета финансов и бюджета администрации города Ставрополя от </w:t>
      </w:r>
      <w:r w:rsidR="00D81478" w:rsidRPr="00BB79BB">
        <w:rPr>
          <w:rFonts w:ascii="Times New Roman" w:hAnsi="Times New Roman"/>
          <w:sz w:val="28"/>
          <w:szCs w:val="28"/>
        </w:rPr>
        <w:t xml:space="preserve">                </w:t>
      </w:r>
      <w:r w:rsidRPr="00BB79BB">
        <w:rPr>
          <w:rFonts w:ascii="Times New Roman" w:hAnsi="Times New Roman"/>
          <w:sz w:val="28"/>
          <w:szCs w:val="28"/>
        </w:rPr>
        <w:t>14</w:t>
      </w:r>
      <w:r w:rsidR="00D81478" w:rsidRPr="00BB79BB">
        <w:rPr>
          <w:rFonts w:ascii="Times New Roman" w:hAnsi="Times New Roman"/>
          <w:sz w:val="28"/>
          <w:szCs w:val="28"/>
        </w:rPr>
        <w:t xml:space="preserve"> февраля </w:t>
      </w:r>
      <w:r w:rsidRPr="00BB79BB">
        <w:rPr>
          <w:rFonts w:ascii="Times New Roman" w:hAnsi="Times New Roman"/>
          <w:sz w:val="28"/>
          <w:szCs w:val="28"/>
        </w:rPr>
        <w:t>2013</w:t>
      </w:r>
      <w:r w:rsidR="00D81478" w:rsidRPr="00BB79BB">
        <w:rPr>
          <w:rFonts w:ascii="Times New Roman" w:hAnsi="Times New Roman"/>
          <w:sz w:val="28"/>
          <w:szCs w:val="28"/>
        </w:rPr>
        <w:t xml:space="preserve"> года </w:t>
      </w:r>
      <w:r w:rsidR="0052738B" w:rsidRPr="00BB79BB">
        <w:rPr>
          <w:rFonts w:ascii="Times New Roman" w:hAnsi="Times New Roman"/>
          <w:sz w:val="28"/>
          <w:szCs w:val="28"/>
        </w:rPr>
        <w:t>№</w:t>
      </w:r>
      <w:r w:rsidR="00D81478" w:rsidRPr="00BB79BB">
        <w:rPr>
          <w:rFonts w:ascii="Times New Roman" w:hAnsi="Times New Roman"/>
          <w:sz w:val="28"/>
          <w:szCs w:val="28"/>
        </w:rPr>
        <w:t xml:space="preserve"> </w:t>
      </w:r>
      <w:r w:rsidRPr="00BB79BB">
        <w:rPr>
          <w:rFonts w:ascii="Times New Roman" w:hAnsi="Times New Roman"/>
          <w:sz w:val="28"/>
          <w:szCs w:val="28"/>
        </w:rPr>
        <w:t>18</w:t>
      </w:r>
      <w:r w:rsidR="00AE2BAE" w:rsidRPr="00BB79BB">
        <w:rPr>
          <w:rFonts w:ascii="Times New Roman" w:hAnsi="Times New Roman"/>
          <w:sz w:val="28"/>
          <w:szCs w:val="28"/>
        </w:rPr>
        <w:t xml:space="preserve"> </w:t>
      </w:r>
      <w:r w:rsidR="0052738B" w:rsidRPr="00BB79BB">
        <w:rPr>
          <w:rFonts w:ascii="Times New Roman" w:hAnsi="Times New Roman"/>
          <w:sz w:val="28"/>
          <w:szCs w:val="28"/>
        </w:rPr>
        <w:t>«О</w:t>
      </w:r>
      <w:r w:rsidR="00AE2BAE" w:rsidRPr="00BB79BB">
        <w:rPr>
          <w:rFonts w:ascii="Times New Roman" w:hAnsi="Times New Roman"/>
          <w:sz w:val="28"/>
          <w:szCs w:val="28"/>
        </w:rPr>
        <w:t>б утверждении</w:t>
      </w:r>
      <w:r w:rsidR="0052738B" w:rsidRPr="00BB79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E2BAE" w:rsidRPr="00BB79BB">
        <w:rPr>
          <w:rFonts w:ascii="Times New Roman" w:hAnsi="Times New Roman"/>
          <w:sz w:val="28"/>
          <w:szCs w:val="28"/>
        </w:rPr>
        <w:t>Порядка</w:t>
      </w:r>
      <w:r w:rsidR="0052738B" w:rsidRPr="00BB79BB">
        <w:rPr>
          <w:rFonts w:ascii="Times New Roman" w:hAnsi="Times New Roman"/>
          <w:sz w:val="28"/>
          <w:szCs w:val="28"/>
        </w:rPr>
        <w:t xml:space="preserve"> санкционирования оплаты денежных обязательств</w:t>
      </w:r>
      <w:r w:rsidR="00AE2BAE" w:rsidRPr="00BB79BB">
        <w:rPr>
          <w:rFonts w:ascii="Times New Roman" w:hAnsi="Times New Roman"/>
          <w:sz w:val="28"/>
          <w:szCs w:val="28"/>
        </w:rPr>
        <w:t xml:space="preserve"> получателей средств</w:t>
      </w:r>
      <w:proofErr w:type="gramEnd"/>
      <w:r w:rsidR="00AE2BAE" w:rsidRPr="00BB79BB">
        <w:rPr>
          <w:rFonts w:ascii="Times New Roman" w:hAnsi="Times New Roman"/>
          <w:sz w:val="28"/>
          <w:szCs w:val="28"/>
        </w:rPr>
        <w:t xml:space="preserve"> бюджета города Ставрополя и</w:t>
      </w:r>
      <w:r w:rsidRPr="00BB79BB">
        <w:rPr>
          <w:rFonts w:ascii="Times New Roman" w:hAnsi="Times New Roman"/>
          <w:sz w:val="28"/>
          <w:szCs w:val="28"/>
        </w:rPr>
        <w:t xml:space="preserve"> администраторов </w:t>
      </w:r>
      <w:r w:rsidR="00AE2BAE" w:rsidRPr="00BB79BB">
        <w:rPr>
          <w:rFonts w:ascii="Times New Roman" w:hAnsi="Times New Roman"/>
          <w:sz w:val="28"/>
          <w:szCs w:val="28"/>
        </w:rPr>
        <w:t xml:space="preserve"> источников финансирования дефицита бюджета города Ставрополя</w:t>
      </w:r>
      <w:r w:rsidR="0052738B" w:rsidRPr="00BB79BB">
        <w:rPr>
          <w:rFonts w:ascii="Times New Roman" w:hAnsi="Times New Roman"/>
          <w:sz w:val="28"/>
          <w:szCs w:val="28"/>
        </w:rPr>
        <w:t>».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4. Настоящий Приказ </w:t>
      </w:r>
      <w:proofErr w:type="gramStart"/>
      <w:r w:rsidRPr="00BB79BB">
        <w:rPr>
          <w:rFonts w:ascii="Times New Roman" w:hAnsi="Times New Roman"/>
          <w:sz w:val="28"/>
          <w:szCs w:val="28"/>
        </w:rPr>
        <w:t>вступает в силу со дня его подписания и распространяется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на правоотношения, возникшие с 01.</w:t>
      </w:r>
      <w:r w:rsidR="00EF7AF3" w:rsidRPr="00BB79BB">
        <w:rPr>
          <w:rFonts w:ascii="Times New Roman" w:hAnsi="Times New Roman"/>
          <w:sz w:val="28"/>
          <w:szCs w:val="28"/>
        </w:rPr>
        <w:t xml:space="preserve"> </w:t>
      </w:r>
      <w:r w:rsidRPr="00BB79BB">
        <w:rPr>
          <w:rFonts w:ascii="Times New Roman" w:hAnsi="Times New Roman"/>
          <w:sz w:val="28"/>
          <w:szCs w:val="28"/>
        </w:rPr>
        <w:t>01.</w:t>
      </w:r>
      <w:r w:rsidR="00EF7AF3" w:rsidRPr="00BB79BB">
        <w:rPr>
          <w:rFonts w:ascii="Times New Roman" w:hAnsi="Times New Roman"/>
          <w:sz w:val="28"/>
          <w:szCs w:val="28"/>
        </w:rPr>
        <w:t xml:space="preserve"> </w:t>
      </w:r>
      <w:r w:rsidRPr="00BB79BB">
        <w:rPr>
          <w:rFonts w:ascii="Times New Roman" w:hAnsi="Times New Roman"/>
          <w:sz w:val="28"/>
          <w:szCs w:val="28"/>
        </w:rPr>
        <w:t>201</w:t>
      </w:r>
      <w:r w:rsidR="00A5110A" w:rsidRPr="00BB79BB">
        <w:rPr>
          <w:rFonts w:ascii="Times New Roman" w:hAnsi="Times New Roman"/>
          <w:sz w:val="28"/>
          <w:szCs w:val="28"/>
        </w:rPr>
        <w:t>4</w:t>
      </w:r>
      <w:r w:rsidRPr="00BB79BB">
        <w:rPr>
          <w:rFonts w:ascii="Times New Roman" w:hAnsi="Times New Roman"/>
          <w:sz w:val="28"/>
          <w:szCs w:val="28"/>
        </w:rPr>
        <w:t xml:space="preserve"> года.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B79B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52738B" w:rsidRPr="00BB79BB" w:rsidRDefault="0052738B" w:rsidP="00175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Руководитель комитета финансов и бюджета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Н.В.Захаров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bookmarkStart w:id="0" w:name="Par49"/>
      <w:bookmarkEnd w:id="0"/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Приложение к приказу  комитета</w:t>
      </w:r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финансов и бюджета администрации </w:t>
      </w:r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города Ставрополя </w:t>
      </w:r>
    </w:p>
    <w:p w:rsidR="0052738B" w:rsidRPr="00BB79BB" w:rsidRDefault="0052738B" w:rsidP="0052738B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от «  </w:t>
      </w:r>
      <w:r w:rsidR="00551F7E" w:rsidRPr="00BB79BB">
        <w:rPr>
          <w:rFonts w:ascii="Times New Roman" w:hAnsi="Times New Roman" w:cs="Times New Roman"/>
          <w:b w:val="0"/>
          <w:sz w:val="28"/>
          <w:szCs w:val="28"/>
        </w:rPr>
        <w:t xml:space="preserve">31 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551F7E" w:rsidRPr="00BB79BB">
        <w:rPr>
          <w:rFonts w:ascii="Times New Roman" w:hAnsi="Times New Roman" w:cs="Times New Roman"/>
          <w:b w:val="0"/>
          <w:sz w:val="28"/>
          <w:szCs w:val="28"/>
        </w:rPr>
        <w:t xml:space="preserve"> января 2014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1F7E" w:rsidRPr="00BB79B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B79BB">
        <w:rPr>
          <w:rFonts w:ascii="Times New Roman" w:hAnsi="Times New Roman" w:cs="Times New Roman"/>
          <w:b w:val="0"/>
          <w:sz w:val="28"/>
          <w:szCs w:val="28"/>
        </w:rPr>
        <w:t>№</w:t>
      </w:r>
      <w:r w:rsidR="00551F7E" w:rsidRPr="00BB79BB">
        <w:rPr>
          <w:rFonts w:ascii="Times New Roman" w:hAnsi="Times New Roman" w:cs="Times New Roman"/>
          <w:b w:val="0"/>
          <w:sz w:val="28"/>
          <w:szCs w:val="28"/>
        </w:rPr>
        <w:t xml:space="preserve"> 12</w:t>
      </w: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738B" w:rsidRPr="00BB79BB" w:rsidRDefault="0052738B" w:rsidP="005273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2738B" w:rsidRPr="00BB79BB" w:rsidRDefault="0052738B" w:rsidP="0052738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САНКЦИОНИРОВАНИЯ </w:t>
      </w:r>
      <w:proofErr w:type="gramStart"/>
      <w:r w:rsidRPr="00BB79BB">
        <w:rPr>
          <w:rFonts w:ascii="Times New Roman" w:hAnsi="Times New Roman" w:cs="Times New Roman"/>
          <w:b w:val="0"/>
          <w:sz w:val="28"/>
          <w:szCs w:val="28"/>
        </w:rPr>
        <w:t>ОПЛАТЫ ДЕНЕЖНЫХ ОБЯЗАТЕЛЬСТВ ПОЛУЧАТЕЛЕЙ СРЕДСТВ БЮДЖЕТА ГОРОДА СТАВРОПОЛЯ</w:t>
      </w:r>
      <w:proofErr w:type="gramEnd"/>
      <w:r w:rsidRPr="00BB79BB">
        <w:rPr>
          <w:rFonts w:ascii="Times New Roman" w:hAnsi="Times New Roman" w:cs="Times New Roman"/>
          <w:b w:val="0"/>
          <w:sz w:val="28"/>
          <w:szCs w:val="28"/>
        </w:rPr>
        <w:t xml:space="preserve"> И АДМИНИСТРАТОРОВ ИСТОЧНИКОВ ФИНАНСИРОВАНИЯ ДЕФИЦИТА БЮДЖЕТА ГОРОДА СТАВРОПОЛЯ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Настоящий Порядок разработан на основании </w:t>
      </w:r>
      <w:hyperlink r:id="rId7" w:history="1">
        <w:r w:rsidRPr="00BB79BB">
          <w:rPr>
            <w:rFonts w:ascii="Times New Roman" w:hAnsi="Times New Roman"/>
            <w:sz w:val="28"/>
            <w:szCs w:val="28"/>
          </w:rPr>
          <w:t>статей 219</w:t>
        </w:r>
      </w:hyperlink>
      <w:r w:rsidRPr="00BB79BB">
        <w:t xml:space="preserve">, </w:t>
      </w:r>
      <w:hyperlink r:id="rId8" w:history="1">
        <w:r w:rsidRPr="00BB79BB">
          <w:rPr>
            <w:rFonts w:ascii="Times New Roman" w:hAnsi="Times New Roman"/>
            <w:sz w:val="28"/>
            <w:szCs w:val="28"/>
          </w:rPr>
          <w:t>219.2</w:t>
        </w:r>
      </w:hyperlink>
      <w:r w:rsidRPr="00BB79BB">
        <w:t xml:space="preserve">, </w:t>
      </w:r>
      <w:r w:rsidRPr="00BB79BB">
        <w:rPr>
          <w:rFonts w:ascii="Times New Roman" w:hAnsi="Times New Roman"/>
          <w:sz w:val="28"/>
          <w:szCs w:val="28"/>
        </w:rPr>
        <w:t>168 Бюджетного кодекса Российской Федерации и устанавливает порядок санкционирования оплаты за счет средств бюджета города Ставрополя денежных обязательств получателей средств бюджета города Ставрополя (далее – получатели бюджетных средств) и администраторов источников финансирования дефицита бюджета, лицевые счета которых открыты в Управлении Федерального казначейства по Ставропольскому краю (далее – УФК по Ставропольскому краю).</w:t>
      </w:r>
      <w:proofErr w:type="gramEnd"/>
    </w:p>
    <w:p w:rsidR="0052738B" w:rsidRPr="00BB79BB" w:rsidRDefault="0052738B" w:rsidP="00527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B79B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Для оплаты денежных обязательств получатели бюджетных средств, администраторы источников финансирования дефицита бюджета представляют в УФК по Ставропольскому краю по месту их обслуживания </w:t>
      </w:r>
      <w:hyperlink r:id="rId9" w:history="1">
        <w:r w:rsidRPr="00BB79BB">
          <w:rPr>
            <w:rFonts w:ascii="Times New Roman" w:hAnsi="Times New Roman"/>
            <w:sz w:val="28"/>
            <w:szCs w:val="28"/>
          </w:rPr>
          <w:t>Заявку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 кассовый расход (код по ведомственному классификатору форм документов (далее - код по КФД) 0531801), </w:t>
      </w:r>
      <w:hyperlink r:id="rId10" w:history="1">
        <w:r w:rsidRPr="00BB79BB">
          <w:rPr>
            <w:rFonts w:ascii="Times New Roman" w:hAnsi="Times New Roman"/>
            <w:sz w:val="28"/>
            <w:szCs w:val="28"/>
            <w:lang w:eastAsia="ru-RU"/>
          </w:rPr>
          <w:t>Заявку</w:t>
        </w:r>
      </w:hyperlink>
      <w:r w:rsidRPr="00BB79BB">
        <w:rPr>
          <w:rFonts w:ascii="Times New Roman" w:hAnsi="Times New Roman"/>
          <w:sz w:val="28"/>
          <w:szCs w:val="28"/>
          <w:lang w:eastAsia="ru-RU"/>
        </w:rPr>
        <w:t xml:space="preserve"> на кассовый расход (сокращенную) (код формы по КФД 0531851), </w:t>
      </w:r>
      <w:hyperlink r:id="rId11" w:history="1">
        <w:r w:rsidRPr="00BB79BB">
          <w:rPr>
            <w:rFonts w:ascii="Times New Roman" w:hAnsi="Times New Roman"/>
            <w:sz w:val="28"/>
            <w:szCs w:val="28"/>
            <w:lang w:eastAsia="ru-RU"/>
          </w:rPr>
          <w:t>Заявку</w:t>
        </w:r>
      </w:hyperlink>
      <w:r w:rsidRPr="00BB79BB">
        <w:rPr>
          <w:rFonts w:ascii="Times New Roman" w:hAnsi="Times New Roman"/>
          <w:sz w:val="28"/>
          <w:szCs w:val="28"/>
          <w:lang w:eastAsia="ru-RU"/>
        </w:rPr>
        <w:t xml:space="preserve"> на получение наличных денег (код по КФД 0531802), </w:t>
      </w:r>
      <w:hyperlink r:id="rId12" w:history="1">
        <w:r w:rsidRPr="00BB79BB">
          <w:rPr>
            <w:rFonts w:ascii="Times New Roman" w:hAnsi="Times New Roman"/>
            <w:sz w:val="28"/>
            <w:szCs w:val="28"/>
            <w:lang w:eastAsia="ru-RU"/>
          </w:rPr>
          <w:t>Заявку</w:t>
        </w:r>
      </w:hyperlink>
      <w:r w:rsidRPr="00BB79BB">
        <w:rPr>
          <w:rFonts w:ascii="Times New Roman" w:hAnsi="Times New Roman"/>
          <w:sz w:val="28"/>
          <w:szCs w:val="28"/>
          <w:lang w:eastAsia="ru-RU"/>
        </w:rPr>
        <w:t xml:space="preserve"> на получение денежных</w:t>
      </w:r>
      <w:proofErr w:type="gramEnd"/>
      <w:r w:rsidRPr="00BB79BB">
        <w:rPr>
          <w:rFonts w:ascii="Times New Roman" w:hAnsi="Times New Roman"/>
          <w:sz w:val="28"/>
          <w:szCs w:val="28"/>
          <w:lang w:eastAsia="ru-RU"/>
        </w:rPr>
        <w:t xml:space="preserve"> средств, перечисляемых на карту (код формы по КФД 0531844) (далее - Заявка) в порядке, установленном в соответствии с бюджетным законодательством Российской Федерации.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Заявка при наличии электронного документооборота между получателем бюджетных средств (администратором источников финансирования дефицита бюджета) и УФК по Ставропольскому краю представляется в электронном виде с применением электронной подписи (далее - в электронном виде).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бюджетных средств (администратора источников финансирования дефицита бюджета).</w:t>
      </w:r>
    </w:p>
    <w:p w:rsidR="009F0D9D" w:rsidRPr="00BB79BB" w:rsidRDefault="009F0D9D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64"/>
      <w:bookmarkEnd w:id="1"/>
    </w:p>
    <w:p w:rsidR="00DF329A" w:rsidRPr="00BB79BB" w:rsidRDefault="00DF329A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Уполномоченный руководителем УФК по Ставропольскому краю работник не позднее рабочего дня, следующего за днем представления получателем бюджетных средств (администратором источников финансирования дефицита бюджета) Заявки в орган УФК по Ставропольскому краю, проверяет Заявку на соответствие установленной форме, наличие в ней реквизитов и показателей, предусмотренных </w:t>
      </w:r>
      <w:hyperlink w:anchor="Par66" w:history="1">
        <w:r w:rsidRPr="00BB79BB">
          <w:rPr>
            <w:rFonts w:ascii="Times New Roman" w:hAnsi="Times New Roman"/>
            <w:sz w:val="28"/>
            <w:szCs w:val="28"/>
          </w:rPr>
          <w:t>пунктом 5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наличие документов, предусмотренных </w:t>
      </w:r>
      <w:hyperlink w:anchor="Par106" w:history="1">
        <w:r w:rsidRPr="00BB79BB">
          <w:rPr>
            <w:rFonts w:ascii="Times New Roman" w:hAnsi="Times New Roman"/>
            <w:sz w:val="28"/>
            <w:szCs w:val="28"/>
          </w:rPr>
          <w:t>пунктами 7</w:t>
        </w:r>
      </w:hyperlink>
      <w:r w:rsidRPr="00BB79BB">
        <w:rPr>
          <w:rFonts w:ascii="Times New Roman" w:hAnsi="Times New Roman"/>
          <w:sz w:val="28"/>
          <w:szCs w:val="28"/>
        </w:rPr>
        <w:t xml:space="preserve">, </w:t>
      </w:r>
      <w:hyperlink w:anchor="Par121" w:history="1">
        <w:r w:rsidRPr="00BB79BB">
          <w:rPr>
            <w:rFonts w:ascii="Times New Roman" w:hAnsi="Times New Roman"/>
            <w:sz w:val="28"/>
            <w:szCs w:val="28"/>
          </w:rPr>
          <w:t>9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а также соответствие показателей Заявки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указанным в ней документам в соответствии с условиями </w:t>
      </w:r>
      <w:hyperlink w:anchor="Par103" w:history="1">
        <w:r w:rsidRPr="00BB79BB">
          <w:rPr>
            <w:rFonts w:ascii="Times New Roman" w:hAnsi="Times New Roman"/>
            <w:sz w:val="28"/>
            <w:szCs w:val="28"/>
          </w:rPr>
          <w:t>пункта 6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 и соответствующим требованиям, установленным </w:t>
      </w:r>
      <w:hyperlink w:anchor="Par138" w:history="1">
        <w:r w:rsidRPr="00BB79BB">
          <w:rPr>
            <w:rFonts w:ascii="Times New Roman" w:hAnsi="Times New Roman"/>
            <w:sz w:val="28"/>
            <w:szCs w:val="28"/>
          </w:rPr>
          <w:t>пунктами 10</w:t>
        </w:r>
      </w:hyperlink>
      <w:r w:rsidRPr="00BB79BB">
        <w:rPr>
          <w:rFonts w:ascii="Times New Roman" w:hAnsi="Times New Roman"/>
          <w:sz w:val="28"/>
          <w:szCs w:val="28"/>
        </w:rPr>
        <w:t xml:space="preserve"> - </w:t>
      </w:r>
      <w:hyperlink w:anchor="Par184" w:history="1">
        <w:r w:rsidRPr="00BB79BB">
          <w:rPr>
            <w:rFonts w:ascii="Times New Roman" w:hAnsi="Times New Roman"/>
            <w:sz w:val="28"/>
            <w:szCs w:val="28"/>
          </w:rPr>
          <w:t>12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Порядка. 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Заявка, не позднее срока, установленного </w:t>
      </w:r>
      <w:hyperlink w:anchor="Par64" w:history="1">
        <w:r w:rsidRPr="00BB79BB">
          <w:rPr>
            <w:rFonts w:ascii="Times New Roman" w:hAnsi="Times New Roman"/>
            <w:sz w:val="28"/>
            <w:szCs w:val="28"/>
          </w:rPr>
          <w:t>пунктом 3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проверяется на соответствие установленной форме, соответствие подписей имеющимся образцам, представленным получателем бюджетных средств (администратором источников финансирования дефицита бюджета) в порядке, установленном для открытия соответствующего лицевого счета.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66"/>
      <w:bookmarkEnd w:id="2"/>
      <w:r w:rsidRPr="00BB79BB">
        <w:rPr>
          <w:rFonts w:ascii="Times New Roman" w:hAnsi="Times New Roman"/>
          <w:sz w:val="28"/>
          <w:szCs w:val="28"/>
        </w:rPr>
        <w:t>5. Заявка проверяется на наличие в ней следующих реквизитов и показателей: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1) кода участника бюджетного процесса по перечню 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 (далее – Перечень УБП) и номера соответствующего лицевого счета, открытого получателю бюджетных средств или администратору источников финансирования дефицита бюджета;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BB">
        <w:rPr>
          <w:rFonts w:ascii="Times New Roman" w:hAnsi="Times New Roman"/>
          <w:sz w:val="28"/>
          <w:szCs w:val="28"/>
        </w:rPr>
        <w:t>2) 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BB">
        <w:rPr>
          <w:rFonts w:ascii="Times New Roman" w:hAnsi="Times New Roman"/>
          <w:sz w:val="28"/>
          <w:szCs w:val="28"/>
        </w:rPr>
        <w:t xml:space="preserve">3) суммы кассового расхода (кассовой выплаты) и кода валюты в соответствии с </w:t>
      </w:r>
      <w:hyperlink r:id="rId13" w:history="1">
        <w:r w:rsidRPr="00BB79BB">
          <w:rPr>
            <w:rFonts w:ascii="Times New Roman" w:hAnsi="Times New Roman"/>
            <w:sz w:val="28"/>
            <w:szCs w:val="28"/>
          </w:rPr>
          <w:t>Общероссийским классификатором валют</w:t>
        </w:r>
      </w:hyperlink>
      <w:r w:rsidRPr="00BB79BB">
        <w:rPr>
          <w:rFonts w:ascii="Times New Roman" w:hAnsi="Times New Roman"/>
          <w:sz w:val="28"/>
          <w:szCs w:val="28"/>
        </w:rPr>
        <w:t>, в которой он должен быть произведен;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5) суммы налога на добавленную стоимость (при наличии);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6) вида средств;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11)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lastRenderedPageBreak/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86"/>
      <w:bookmarkEnd w:id="3"/>
      <w:proofErr w:type="gramStart"/>
      <w:r w:rsidRPr="00BB79BB">
        <w:rPr>
          <w:rFonts w:ascii="Times New Roman" w:hAnsi="Times New Roman"/>
          <w:sz w:val="28"/>
          <w:szCs w:val="28"/>
        </w:rPr>
        <w:t xml:space="preserve">13) реквизитов (номер, дата) и предмета договора (изменения к договору) или муниципального контракта (изменения к муниципальному контракту) на </w:t>
      </w:r>
      <w:r w:rsidR="00EF7AF3" w:rsidRPr="00BB79BB">
        <w:rPr>
          <w:rFonts w:ascii="Times New Roman" w:hAnsi="Times New Roman"/>
          <w:sz w:val="28"/>
          <w:szCs w:val="28"/>
        </w:rPr>
        <w:t>закупку</w:t>
      </w:r>
      <w:r w:rsidRPr="00BB79BB">
        <w:rPr>
          <w:rFonts w:ascii="Times New Roman" w:hAnsi="Times New Roman"/>
          <w:sz w:val="28"/>
          <w:szCs w:val="28"/>
        </w:rPr>
        <w:t xml:space="preserve"> товаров, выполнение работ, оказание услуг для</w:t>
      </w:r>
      <w:r w:rsidR="00C521BA" w:rsidRPr="00BB79BB">
        <w:rPr>
          <w:rFonts w:ascii="Times New Roman" w:hAnsi="Times New Roman"/>
          <w:sz w:val="28"/>
          <w:szCs w:val="28"/>
        </w:rPr>
        <w:t xml:space="preserve"> обеспечения </w:t>
      </w:r>
      <w:r w:rsidRPr="00BB79BB">
        <w:rPr>
          <w:rFonts w:ascii="Times New Roman" w:hAnsi="Times New Roman"/>
          <w:sz w:val="28"/>
          <w:szCs w:val="28"/>
        </w:rPr>
        <w:t xml:space="preserve"> муниципальных нужд (далее – контракт (договор), договора (соглашения) о предоставлении субсидий юридическим лицам, индивидуальным предпринимателям, физическим лицам - производителям товаров, работ (за исключением субсидий му</w:t>
      </w:r>
      <w:r w:rsidR="00F607B4" w:rsidRPr="00BB79BB">
        <w:rPr>
          <w:rFonts w:ascii="Times New Roman" w:hAnsi="Times New Roman"/>
          <w:sz w:val="28"/>
          <w:szCs w:val="28"/>
        </w:rPr>
        <w:t>ниципальным учреждениям) (далее</w:t>
      </w:r>
      <w:r w:rsidRPr="00BB79BB">
        <w:rPr>
          <w:rFonts w:ascii="Times New Roman" w:hAnsi="Times New Roman"/>
          <w:sz w:val="28"/>
          <w:szCs w:val="28"/>
        </w:rPr>
        <w:t>–договор (соглашение)</w:t>
      </w:r>
      <w:r w:rsidR="00F607B4" w:rsidRPr="00BB79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BB79BB">
        <w:rPr>
          <w:rFonts w:ascii="Times New Roman" w:hAnsi="Times New Roman"/>
          <w:sz w:val="28"/>
          <w:szCs w:val="28"/>
        </w:rPr>
        <w:t>, или договора аренды, и (или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BB79BB">
        <w:rPr>
          <w:rFonts w:ascii="Times New Roman" w:hAnsi="Times New Roman"/>
          <w:sz w:val="28"/>
          <w:szCs w:val="28"/>
        </w:rPr>
        <w:t>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счет-фактура), выполнении работ, оказании услуг (акт выполненных работ (оказанных 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Федерации и правовыми актами Министерства финансов Российской Федерации,</w:t>
      </w:r>
      <w:r w:rsidR="005A1B6C" w:rsidRPr="00BB79BB">
        <w:rPr>
          <w:rFonts w:ascii="Times New Roman" w:hAnsi="Times New Roman"/>
          <w:sz w:val="28"/>
          <w:szCs w:val="28"/>
        </w:rPr>
        <w:t xml:space="preserve"> Министерства финансов Ставропольского края, Постановлениями администрации города Ставрополя</w:t>
      </w:r>
      <w:r w:rsidRPr="00BB79BB">
        <w:rPr>
          <w:rFonts w:ascii="Times New Roman" w:hAnsi="Times New Roman"/>
          <w:sz w:val="28"/>
          <w:szCs w:val="28"/>
        </w:rPr>
        <w:t xml:space="preserve"> (далее - документы, подтверждающие возникновение денежных обязательств), в соответствии с </w:t>
      </w:r>
      <w:hyperlink w:anchor="Par103" w:history="1">
        <w:r w:rsidRPr="00BB79BB">
          <w:rPr>
            <w:rFonts w:ascii="Times New Roman" w:hAnsi="Times New Roman"/>
            <w:sz w:val="28"/>
            <w:szCs w:val="28"/>
          </w:rPr>
          <w:t>пунктом 6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52738B" w:rsidRPr="00BB79BB" w:rsidRDefault="0052738B" w:rsidP="005273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Положения подпункта 13 настоящего пункта не применяются: </w:t>
      </w:r>
    </w:p>
    <w:p w:rsidR="00F401FD" w:rsidRPr="00BB79BB" w:rsidRDefault="0052738B" w:rsidP="00F4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в части документов, подтверждающих возникновение денежных обязательств по договорам на оказание услуг, выполнение работ, заключенным получателем бюджетных сре</w:t>
      </w:r>
      <w:proofErr w:type="gramStart"/>
      <w:r w:rsidRPr="00BB79BB">
        <w:rPr>
          <w:rFonts w:ascii="Times New Roman" w:hAnsi="Times New Roman"/>
          <w:sz w:val="28"/>
          <w:szCs w:val="28"/>
        </w:rPr>
        <w:t>дств с ф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изическим лицом, не являющимся </w:t>
      </w:r>
      <w:r w:rsidR="00F401FD" w:rsidRPr="00BB79BB">
        <w:rPr>
          <w:rFonts w:ascii="Times New Roman" w:hAnsi="Times New Roman"/>
          <w:sz w:val="28"/>
          <w:szCs w:val="28"/>
        </w:rPr>
        <w:t>индивидуальным предпринимателем,</w:t>
      </w:r>
    </w:p>
    <w:p w:rsidR="0052738B" w:rsidRPr="00BB79BB" w:rsidRDefault="00496153" w:rsidP="00F40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 по опл</w:t>
      </w:r>
      <w:r w:rsidR="00243CE7" w:rsidRPr="00BB79BB">
        <w:rPr>
          <w:rFonts w:ascii="Times New Roman" w:hAnsi="Times New Roman"/>
          <w:sz w:val="28"/>
          <w:szCs w:val="28"/>
        </w:rPr>
        <w:t>ате по договорам арен</w:t>
      </w:r>
      <w:r w:rsidR="00F401FD" w:rsidRPr="00BB79BB">
        <w:rPr>
          <w:rFonts w:ascii="Times New Roman" w:hAnsi="Times New Roman"/>
          <w:sz w:val="28"/>
          <w:szCs w:val="28"/>
        </w:rPr>
        <w:t>ды;</w:t>
      </w:r>
      <w:r w:rsidR="00243CE7" w:rsidRPr="00BB79BB">
        <w:rPr>
          <w:rFonts w:ascii="Times New Roman" w:hAnsi="Times New Roman"/>
          <w:sz w:val="28"/>
          <w:szCs w:val="28"/>
        </w:rPr>
        <w:t xml:space="preserve"> </w:t>
      </w:r>
    </w:p>
    <w:p w:rsidR="00F401FD" w:rsidRPr="00BB79BB" w:rsidRDefault="00F401FD" w:rsidP="00F401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при проверке </w:t>
      </w:r>
      <w:hyperlink r:id="rId14" w:history="1">
        <w:r w:rsidRPr="00BB79BB">
          <w:rPr>
            <w:rFonts w:ascii="Times New Roman" w:hAnsi="Times New Roman"/>
            <w:sz w:val="28"/>
            <w:szCs w:val="28"/>
          </w:rPr>
          <w:t>Заявки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 получение наличных денег.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</w:t>
      </w:r>
      <w:r w:rsidR="003136F2" w:rsidRPr="00BB79BB">
        <w:rPr>
          <w:rFonts w:ascii="Times New Roman" w:hAnsi="Times New Roman"/>
          <w:sz w:val="28"/>
          <w:szCs w:val="28"/>
        </w:rPr>
        <w:t>очников финансирования дефицитов</w:t>
      </w:r>
      <w:r w:rsidRPr="00BB79BB">
        <w:rPr>
          <w:rFonts w:ascii="Times New Roman" w:hAnsi="Times New Roman"/>
          <w:sz w:val="28"/>
          <w:szCs w:val="28"/>
        </w:rPr>
        <w:t xml:space="preserve"> бюджетов) по денежным обязательствам в рамках одного бюджетного обязательства получателя бюджетных средств (администратора источников финансирования дефицита бюджета).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03"/>
      <w:bookmarkEnd w:id="4"/>
      <w:r w:rsidRPr="00BB79BB">
        <w:rPr>
          <w:rFonts w:ascii="Times New Roman" w:hAnsi="Times New Roman"/>
          <w:sz w:val="28"/>
          <w:szCs w:val="28"/>
        </w:rPr>
        <w:t>6. Получатель бюджетных сре</w:t>
      </w:r>
      <w:proofErr w:type="gramStart"/>
      <w:r w:rsidRPr="00BB79BB">
        <w:rPr>
          <w:rFonts w:ascii="Times New Roman" w:hAnsi="Times New Roman"/>
          <w:sz w:val="28"/>
          <w:szCs w:val="28"/>
        </w:rPr>
        <w:t>дств дл</w:t>
      </w:r>
      <w:proofErr w:type="gramEnd"/>
      <w:r w:rsidRPr="00BB79BB">
        <w:rPr>
          <w:rFonts w:ascii="Times New Roman" w:hAnsi="Times New Roman"/>
          <w:sz w:val="28"/>
          <w:szCs w:val="28"/>
        </w:rPr>
        <w:t>я оплаты денежных обязательств, возникающих по контрактам (договорам), договорам (соглашениям)</w:t>
      </w:r>
      <w:r w:rsidR="00F607B4" w:rsidRPr="00BB79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BB79BB">
        <w:rPr>
          <w:rFonts w:ascii="Times New Roman" w:hAnsi="Times New Roman"/>
          <w:sz w:val="28"/>
          <w:szCs w:val="28"/>
        </w:rPr>
        <w:t xml:space="preserve">, указывает в Заявке в соответствии с требованиями, установленными в </w:t>
      </w:r>
      <w:hyperlink w:anchor="Par86" w:history="1">
        <w:r w:rsidRPr="00BB79BB">
          <w:rPr>
            <w:rFonts w:ascii="Times New Roman" w:hAnsi="Times New Roman"/>
            <w:sz w:val="28"/>
            <w:szCs w:val="28"/>
          </w:rPr>
          <w:t>подпункте 13 пункта 5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реквизиты и предмет соответствующего контракта (договора), </w:t>
      </w:r>
      <w:r w:rsidR="00496153" w:rsidRPr="00BB79BB">
        <w:rPr>
          <w:rFonts w:ascii="Times New Roman" w:hAnsi="Times New Roman"/>
          <w:sz w:val="28"/>
          <w:szCs w:val="28"/>
        </w:rPr>
        <w:t>договора (соглашения)</w:t>
      </w:r>
      <w:r w:rsidR="00F607B4" w:rsidRPr="00BB79BB">
        <w:rPr>
          <w:rFonts w:ascii="Times New Roman" w:hAnsi="Times New Roman"/>
          <w:sz w:val="28"/>
          <w:szCs w:val="28"/>
        </w:rPr>
        <w:t xml:space="preserve"> </w:t>
      </w:r>
      <w:r w:rsidR="005674C2" w:rsidRPr="00BB79BB">
        <w:rPr>
          <w:rFonts w:ascii="Times New Roman" w:hAnsi="Times New Roman"/>
          <w:sz w:val="28"/>
          <w:szCs w:val="28"/>
        </w:rPr>
        <w:t>о предоставлении субсидии</w:t>
      </w:r>
      <w:r w:rsidR="00496153" w:rsidRPr="00BB79BB">
        <w:rPr>
          <w:rFonts w:ascii="Times New Roman" w:hAnsi="Times New Roman"/>
          <w:sz w:val="28"/>
          <w:szCs w:val="28"/>
        </w:rPr>
        <w:t>,</w:t>
      </w:r>
      <w:r w:rsidRPr="00BB79BB">
        <w:rPr>
          <w:rFonts w:ascii="Times New Roman" w:hAnsi="Times New Roman"/>
          <w:sz w:val="28"/>
          <w:szCs w:val="28"/>
        </w:rPr>
        <w:t xml:space="preserve"> а также реквизиты документа, подтверждающего возникновение денежного обязательства.</w:t>
      </w:r>
      <w:r w:rsidR="004672F6" w:rsidRPr="00BB79BB">
        <w:rPr>
          <w:rFonts w:ascii="Times New Roman" w:hAnsi="Times New Roman"/>
          <w:sz w:val="28"/>
          <w:szCs w:val="28"/>
        </w:rPr>
        <w:t xml:space="preserve"> </w:t>
      </w:r>
    </w:p>
    <w:p w:rsidR="004672F6" w:rsidRPr="00BB79BB" w:rsidRDefault="004672F6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Для оплаты денежных обязательств по авансовым платежам в соответствии с условиями контракта (договора), </w:t>
      </w:r>
      <w:r w:rsidR="00F278FE" w:rsidRPr="00BB79BB">
        <w:rPr>
          <w:rFonts w:ascii="Times New Roman" w:hAnsi="Times New Roman"/>
          <w:sz w:val="28"/>
          <w:szCs w:val="28"/>
        </w:rPr>
        <w:t>в З</w:t>
      </w:r>
      <w:r w:rsidRPr="00BB79BB">
        <w:rPr>
          <w:rFonts w:ascii="Times New Roman" w:hAnsi="Times New Roman"/>
          <w:sz w:val="28"/>
          <w:szCs w:val="28"/>
        </w:rPr>
        <w:t>аявке реквизиты документов</w:t>
      </w:r>
      <w:r w:rsidR="00F278FE" w:rsidRPr="00BB79BB">
        <w:rPr>
          <w:rFonts w:ascii="Times New Roman" w:hAnsi="Times New Roman"/>
          <w:sz w:val="28"/>
          <w:szCs w:val="28"/>
        </w:rPr>
        <w:t xml:space="preserve">, </w:t>
      </w:r>
      <w:r w:rsidR="00F278FE" w:rsidRPr="00BB79BB">
        <w:rPr>
          <w:rFonts w:ascii="Times New Roman" w:hAnsi="Times New Roman"/>
          <w:sz w:val="28"/>
          <w:szCs w:val="28"/>
        </w:rPr>
        <w:lastRenderedPageBreak/>
        <w:t>подтверждающих возникновение денежных обязательств, в соответствии с требованиями, установленными в подпункте 13 пункта 5 настоящего порядка, могут не указываться.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Для подтверждения возникновения денежного обязательства получатель бюджетных средств представляет вместе с Заявкой указанные в ней в соответствии с </w:t>
      </w:r>
      <w:hyperlink w:anchor="Par86" w:history="1">
        <w:r w:rsidRPr="00BB79BB">
          <w:rPr>
            <w:rFonts w:ascii="Times New Roman" w:hAnsi="Times New Roman"/>
            <w:sz w:val="28"/>
            <w:szCs w:val="28"/>
          </w:rPr>
          <w:t>подпунктом 13 пункта 5</w:t>
        </w:r>
      </w:hyperlink>
      <w:r w:rsidRPr="00BB79BB">
        <w:rPr>
          <w:rFonts w:ascii="Times New Roman" w:hAnsi="Times New Roman"/>
          <w:sz w:val="28"/>
          <w:szCs w:val="28"/>
        </w:rPr>
        <w:t xml:space="preserve"> и </w:t>
      </w:r>
      <w:hyperlink w:anchor="Par103" w:history="1">
        <w:r w:rsidRPr="00BB79BB">
          <w:rPr>
            <w:rFonts w:ascii="Times New Roman" w:hAnsi="Times New Roman"/>
            <w:sz w:val="28"/>
            <w:szCs w:val="28"/>
          </w:rPr>
          <w:t>пунктом 6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 соответствующий контракт (договор), договор (соглашение)</w:t>
      </w:r>
      <w:r w:rsidR="00F62435" w:rsidRPr="00BB79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BB79BB">
        <w:rPr>
          <w:rFonts w:ascii="Times New Roman" w:hAnsi="Times New Roman"/>
          <w:sz w:val="28"/>
          <w:szCs w:val="28"/>
        </w:rPr>
        <w:t xml:space="preserve">, или договор аренды и (или) документ, подтверждающий возникновение денежного обязательства (далее - документ-основание) согласно требованиям, установленным </w:t>
      </w:r>
      <w:hyperlink w:anchor="Par121" w:history="1">
        <w:r w:rsidRPr="00BB79BB">
          <w:rPr>
            <w:rFonts w:ascii="Times New Roman" w:hAnsi="Times New Roman"/>
            <w:sz w:val="28"/>
            <w:szCs w:val="28"/>
          </w:rPr>
          <w:t>пунктом 9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8. Требования, установленные </w:t>
      </w:r>
      <w:hyperlink w:anchor="Par106" w:history="1">
        <w:r w:rsidRPr="00BB79BB">
          <w:rPr>
            <w:rFonts w:ascii="Times New Roman" w:hAnsi="Times New Roman"/>
            <w:sz w:val="28"/>
            <w:szCs w:val="28"/>
          </w:rPr>
          <w:t>пунктом 7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не распространяются на санкционирование оплаты денежных обязательств, связанных: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социальными выплатами населению;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предоставлением бюджетных инвестиций юридическим лицам, не являющимся государственными (муниципальными) учреждениями;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предоставлением межбюджетных трансфертов;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предоставлением платежей, взносов, безвозмездных перечислений субъектам международного права;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обслуживанием муниципального долга;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с исполнением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</w:r>
      <w:r w:rsidR="00E94276" w:rsidRPr="00BB79BB">
        <w:rPr>
          <w:rFonts w:ascii="Times New Roman" w:hAnsi="Times New Roman"/>
          <w:sz w:val="28"/>
          <w:szCs w:val="28"/>
        </w:rPr>
        <w:t xml:space="preserve"> за счет казны муниципального образования</w:t>
      </w:r>
      <w:r w:rsidRPr="00BB79BB">
        <w:rPr>
          <w:rFonts w:ascii="Times New Roman" w:hAnsi="Times New Roman"/>
          <w:sz w:val="28"/>
          <w:szCs w:val="28"/>
        </w:rPr>
        <w:t>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21"/>
      <w:bookmarkEnd w:id="5"/>
      <w:r w:rsidRPr="00BB79B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Получатель бюджетных средств представляет документ-основание в форме электронной копии бумажного документа, созданной посредством его сканирования, или копии электронного документа, подтвержденных электронной </w:t>
      </w:r>
      <w:hyperlink r:id="rId15" w:history="1">
        <w:r w:rsidRPr="00BB79BB">
          <w:rPr>
            <w:rFonts w:ascii="Times New Roman" w:hAnsi="Times New Roman"/>
            <w:sz w:val="28"/>
            <w:szCs w:val="28"/>
          </w:rPr>
          <w:t>подписью</w:t>
        </w:r>
      </w:hyperlink>
      <w:r w:rsidRPr="00BB79BB">
        <w:rPr>
          <w:rFonts w:ascii="Times New Roman" w:hAnsi="Times New Roman"/>
          <w:sz w:val="28"/>
          <w:szCs w:val="28"/>
        </w:rPr>
        <w:t xml:space="preserve"> уполномоченного лица получателя бюджетных средств (далее - электронная копия документа-основания).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При отсутствии у получателя бюджетных средств технической возможности представления документа-основания в форме электронной копии бумажного документа, созданной посредством его сканирования, указанный документ-основание представляется на бумажном носителе.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BB">
        <w:rPr>
          <w:rFonts w:ascii="Times New Roman" w:hAnsi="Times New Roman"/>
          <w:sz w:val="28"/>
          <w:szCs w:val="28"/>
        </w:rPr>
        <w:t>При наличии в УФК по Ставропольскому краю ранее созданной в соответствии с условиями настоящего пункта электронной копии контракта (договора), договора (соглашения) или договора аренды, подтверждение возникновения денежного обязательства, вытекающего из такого контракта (договора), договора (соглашения)</w:t>
      </w:r>
      <w:r w:rsidR="00F62435" w:rsidRPr="00BB79B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BB79BB">
        <w:rPr>
          <w:rFonts w:ascii="Times New Roman" w:hAnsi="Times New Roman"/>
          <w:sz w:val="28"/>
          <w:szCs w:val="28"/>
        </w:rPr>
        <w:t xml:space="preserve"> или договора аренды, осуществляется на основании имеющейся в УФК по Ставропольскому краю электронной копии соответствующего документа-основания.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Электронные копии документов-оснований подлежат хранению в УФК по </w:t>
      </w:r>
      <w:r w:rsidRPr="00BB79BB">
        <w:rPr>
          <w:rFonts w:ascii="Times New Roman" w:hAnsi="Times New Roman"/>
          <w:sz w:val="28"/>
          <w:szCs w:val="28"/>
        </w:rPr>
        <w:lastRenderedPageBreak/>
        <w:t xml:space="preserve">Ставропольскому краю в соответствии с </w:t>
      </w:r>
      <w:hyperlink r:id="rId16" w:history="1">
        <w:r w:rsidRPr="00BB79BB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BB79BB">
        <w:rPr>
          <w:rFonts w:ascii="Times New Roman" w:hAnsi="Times New Roman"/>
          <w:sz w:val="28"/>
          <w:szCs w:val="28"/>
        </w:rPr>
        <w:t xml:space="preserve"> организации государственного архивного дела.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Прилагаемый к Заявке документ-основание на бумажном носителе подлежит возврату получателю бюджетных средств.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ar138"/>
      <w:bookmarkEnd w:id="6"/>
      <w:r w:rsidRPr="00BB79BB">
        <w:rPr>
          <w:rFonts w:ascii="Times New Roman" w:hAnsi="Times New Roman"/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Par139"/>
      <w:bookmarkEnd w:id="7"/>
      <w:r w:rsidRPr="00BB79BB">
        <w:rPr>
          <w:rFonts w:ascii="Times New Roman" w:hAnsi="Times New Roman"/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B046F6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Par140"/>
      <w:bookmarkEnd w:id="8"/>
      <w:proofErr w:type="gramStart"/>
      <w:r w:rsidRPr="00BB79BB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классификации операций сектора государственного управления (далее - КОСГУ),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Министерством финансов Российской Федерации </w:t>
      </w:r>
      <w:hyperlink r:id="rId17" w:history="1">
        <w:r w:rsidRPr="00BB79BB">
          <w:rPr>
            <w:rFonts w:ascii="Times New Roman" w:hAnsi="Times New Roman"/>
            <w:sz w:val="28"/>
            <w:szCs w:val="28"/>
          </w:rPr>
          <w:t>порядком</w:t>
        </w:r>
      </w:hyperlink>
      <w:r w:rsidRPr="00BB79BB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Федерации,</w:t>
      </w:r>
      <w:proofErr w:type="gramEnd"/>
    </w:p>
    <w:p w:rsidR="0052738B" w:rsidRPr="00BB79BB" w:rsidRDefault="00B046F6" w:rsidP="00B046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41"/>
      <w:bookmarkEnd w:id="9"/>
      <w:proofErr w:type="gramStart"/>
      <w:r w:rsidRPr="00BB79B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B79B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BB79BB">
        <w:rPr>
          <w:rFonts w:ascii="Times New Roman" w:hAnsi="Times New Roman"/>
          <w:sz w:val="28"/>
          <w:szCs w:val="28"/>
        </w:rPr>
        <w:t xml:space="preserve"> указанного в Заявке размера авансового платежа предельному размеру авансового платежа, установленному нормативным правовым актом органа местного самоуправления, предусмотренному контрактом (договором) в случае представления Заявки для оплаты денежных обязательств по контрактам (договорам), а также внесение арендной платы в сроки, не опережающие сроки, предусмотренные договором аренды, и в размере, не превышающем размер арендной платы за установленный договором аренды период;</w:t>
      </w:r>
      <w:proofErr w:type="gramEnd"/>
    </w:p>
    <w:p w:rsidR="0052738B" w:rsidRPr="00BB79BB" w:rsidRDefault="00B046F6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44"/>
      <w:bookmarkEnd w:id="10"/>
      <w:r w:rsidRPr="00BB79BB">
        <w:rPr>
          <w:rFonts w:ascii="Times New Roman" w:hAnsi="Times New Roman"/>
          <w:sz w:val="28"/>
          <w:szCs w:val="28"/>
        </w:rPr>
        <w:t>4</w:t>
      </w:r>
      <w:r w:rsidR="0052738B" w:rsidRPr="00BB79BB">
        <w:rPr>
          <w:rFonts w:ascii="Times New Roman" w:hAnsi="Times New Roman"/>
          <w:sz w:val="28"/>
          <w:szCs w:val="28"/>
        </w:rPr>
        <w:t xml:space="preserve">) соответствие содержания операции, исходя из документа-основания, коду КОСГУ и содержанию текста назначения платежа, </w:t>
      </w:r>
      <w:proofErr w:type="gramStart"/>
      <w:r w:rsidR="0052738B" w:rsidRPr="00BB79BB">
        <w:rPr>
          <w:rFonts w:ascii="Times New Roman" w:hAnsi="Times New Roman"/>
          <w:sz w:val="28"/>
          <w:szCs w:val="28"/>
        </w:rPr>
        <w:t>указанным</w:t>
      </w:r>
      <w:proofErr w:type="gramEnd"/>
      <w:r w:rsidR="0052738B" w:rsidRPr="00BB79BB">
        <w:rPr>
          <w:rFonts w:ascii="Times New Roman" w:hAnsi="Times New Roman"/>
          <w:sz w:val="28"/>
          <w:szCs w:val="28"/>
        </w:rPr>
        <w:t xml:space="preserve"> в Заявке;</w:t>
      </w:r>
    </w:p>
    <w:p w:rsidR="0052738B" w:rsidRPr="00BB79BB" w:rsidRDefault="00067C60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5</w:t>
      </w:r>
      <w:r w:rsidR="0052738B" w:rsidRPr="00BB79BB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52738B" w:rsidRPr="00BB79B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="0052738B" w:rsidRPr="00BB79BB">
        <w:rPr>
          <w:rFonts w:ascii="Times New Roman" w:hAnsi="Times New Roman"/>
          <w:sz w:val="28"/>
          <w:szCs w:val="28"/>
        </w:rPr>
        <w:t xml:space="preserve"> сумм в Заявке остатков соответствующих предельных объемов финансирования, учтенных на лицевом счете получателя бюджетных средств.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1" w:name="Par152"/>
      <w:bookmarkStart w:id="12" w:name="Par154"/>
      <w:bookmarkStart w:id="13" w:name="Par156"/>
      <w:bookmarkEnd w:id="11"/>
      <w:bookmarkEnd w:id="12"/>
      <w:bookmarkEnd w:id="13"/>
      <w:r w:rsidRPr="00BB79BB">
        <w:rPr>
          <w:rFonts w:ascii="Times New Roman" w:hAnsi="Times New Roman"/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КОСГУ, относящихся к расходам бюджетов, исходя из содержания текста назначения платежа, кодам, указанным в </w:t>
      </w:r>
      <w:hyperlink r:id="rId18" w:history="1">
        <w:r w:rsidRPr="00BB79BB">
          <w:rPr>
            <w:rFonts w:ascii="Times New Roman" w:hAnsi="Times New Roman"/>
            <w:sz w:val="28"/>
            <w:szCs w:val="28"/>
          </w:rPr>
          <w:t>порядке</w:t>
        </w:r>
      </w:hyperlink>
      <w:r w:rsidRPr="00BB79BB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Федерации; 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B79B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BB79BB">
        <w:rPr>
          <w:rFonts w:ascii="Times New Roman" w:hAnsi="Times New Roman"/>
          <w:sz w:val="28"/>
          <w:szCs w:val="28"/>
        </w:rPr>
        <w:t xml:space="preserve"> сумм, указанных в Заявке, остаткам соответствующих предельных объемов финансирования, учтенных на лицевом счете получателя бюджетных средств.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4" w:name="Par184"/>
      <w:bookmarkEnd w:id="14"/>
      <w:r w:rsidRPr="00BB79BB">
        <w:rPr>
          <w:rFonts w:ascii="Times New Roman" w:hAnsi="Times New Roman"/>
          <w:sz w:val="28"/>
          <w:szCs w:val="28"/>
        </w:rPr>
        <w:t>12. При санкционировании оплаты денежных обязательств по выплатам по источникам финансирования дефицита бюджета осуществляется проверка Заявки по следующим направлениям: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79BB">
        <w:rPr>
          <w:rFonts w:ascii="Times New Roman" w:hAnsi="Times New Roman"/>
          <w:sz w:val="28"/>
          <w:szCs w:val="28"/>
        </w:rPr>
        <w:lastRenderedPageBreak/>
        <w:t>1) коды классификации источников финансирования дефицита бюджета, указанные в Заявке, должны соответствовать кодам бюджетной классификации, действующим в текущем финансовом году на момент представления Заявки;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2) соответствие указанных в Заявке кодов КОСГУ, относящихся к источникам финансирования дефицитов бюджетов, исходя из содержания текста назначения платежа, кодам, указанным в </w:t>
      </w:r>
      <w:hyperlink r:id="rId19" w:history="1">
        <w:r w:rsidRPr="00BB79BB">
          <w:rPr>
            <w:rFonts w:ascii="Times New Roman" w:hAnsi="Times New Roman"/>
            <w:sz w:val="28"/>
            <w:szCs w:val="28"/>
          </w:rPr>
          <w:t>порядке</w:t>
        </w:r>
      </w:hyperlink>
      <w:r w:rsidRPr="00BB79BB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 Федерации;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BB79BB">
        <w:rPr>
          <w:rFonts w:ascii="Times New Roman" w:hAnsi="Times New Roman"/>
          <w:sz w:val="28"/>
          <w:szCs w:val="28"/>
        </w:rPr>
        <w:t>непревышение</w:t>
      </w:r>
      <w:proofErr w:type="spellEnd"/>
      <w:r w:rsidRPr="00BB79BB">
        <w:rPr>
          <w:rFonts w:ascii="Times New Roman" w:hAnsi="Times New Roman"/>
          <w:sz w:val="28"/>
          <w:szCs w:val="28"/>
        </w:rPr>
        <w:t xml:space="preserve"> сумм, указанных в Заявке, остаткам соответствующих предельных объемов финансирования, учтенных на лицевом счете администратора источников внутреннего (внешнего) финансирования дефицита бюджета.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90"/>
      <w:bookmarkEnd w:id="15"/>
      <w:r w:rsidRPr="00BB79BB">
        <w:rPr>
          <w:rFonts w:ascii="Times New Roman" w:hAnsi="Times New Roman"/>
          <w:sz w:val="28"/>
          <w:szCs w:val="28"/>
        </w:rPr>
        <w:t xml:space="preserve">13. </w:t>
      </w:r>
      <w:proofErr w:type="gramStart"/>
      <w:r w:rsidRPr="00BB79BB">
        <w:rPr>
          <w:rFonts w:ascii="Times New Roman" w:hAnsi="Times New Roman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Par65" w:history="1">
        <w:r w:rsidRPr="00BB79BB">
          <w:rPr>
            <w:rFonts w:ascii="Times New Roman" w:hAnsi="Times New Roman"/>
            <w:sz w:val="28"/>
            <w:szCs w:val="28"/>
          </w:rPr>
          <w:t>пунктами 4</w:t>
        </w:r>
      </w:hyperlink>
      <w:r w:rsidRPr="00BB79BB">
        <w:rPr>
          <w:rFonts w:ascii="Times New Roman" w:hAnsi="Times New Roman"/>
          <w:sz w:val="28"/>
          <w:szCs w:val="28"/>
        </w:rPr>
        <w:t xml:space="preserve">, </w:t>
      </w:r>
      <w:hyperlink w:anchor="Par66" w:history="1">
        <w:r w:rsidRPr="00BB79BB">
          <w:rPr>
            <w:rFonts w:ascii="Times New Roman" w:hAnsi="Times New Roman"/>
            <w:sz w:val="28"/>
            <w:szCs w:val="28"/>
          </w:rPr>
          <w:t>5</w:t>
        </w:r>
      </w:hyperlink>
      <w:r w:rsidRPr="00BB79BB">
        <w:rPr>
          <w:rFonts w:ascii="Times New Roman" w:hAnsi="Times New Roman"/>
          <w:sz w:val="28"/>
          <w:szCs w:val="28"/>
        </w:rPr>
        <w:t xml:space="preserve">, </w:t>
      </w:r>
      <w:hyperlink w:anchor="Par139" w:history="1">
        <w:r w:rsidRPr="00BB79BB">
          <w:rPr>
            <w:rFonts w:ascii="Times New Roman" w:hAnsi="Times New Roman"/>
            <w:sz w:val="28"/>
            <w:szCs w:val="28"/>
          </w:rPr>
          <w:t>подпунктами</w:t>
        </w:r>
      </w:hyperlink>
      <w:r w:rsidRPr="00BB79BB">
        <w:t xml:space="preserve"> </w:t>
      </w:r>
      <w:r w:rsidRPr="00BB79BB">
        <w:rPr>
          <w:rFonts w:ascii="Times New Roman" w:hAnsi="Times New Roman"/>
          <w:sz w:val="28"/>
          <w:szCs w:val="28"/>
        </w:rPr>
        <w:t>1-</w:t>
      </w:r>
      <w:r w:rsidR="00192B09" w:rsidRPr="00BB79BB">
        <w:rPr>
          <w:rFonts w:ascii="Times New Roman" w:hAnsi="Times New Roman"/>
          <w:sz w:val="28"/>
          <w:szCs w:val="28"/>
        </w:rPr>
        <w:t>4</w:t>
      </w:r>
      <w:r w:rsidRPr="00BB79BB">
        <w:rPr>
          <w:rFonts w:ascii="Times New Roman" w:hAnsi="Times New Roman"/>
          <w:sz w:val="28"/>
          <w:szCs w:val="28"/>
        </w:rPr>
        <w:t xml:space="preserve"> пункта 10, </w:t>
      </w:r>
      <w:hyperlink w:anchor="Par156" w:history="1">
        <w:r w:rsidRPr="00BB79BB">
          <w:rPr>
            <w:rFonts w:ascii="Times New Roman" w:hAnsi="Times New Roman"/>
            <w:sz w:val="28"/>
            <w:szCs w:val="28"/>
          </w:rPr>
          <w:t>пунктами 11</w:t>
        </w:r>
      </w:hyperlink>
      <w:r w:rsidRPr="00BB79BB">
        <w:rPr>
          <w:rFonts w:ascii="Times New Roman" w:hAnsi="Times New Roman"/>
          <w:sz w:val="28"/>
          <w:szCs w:val="28"/>
        </w:rPr>
        <w:t xml:space="preserve"> - </w:t>
      </w:r>
      <w:hyperlink w:anchor="Par184" w:history="1">
        <w:r w:rsidRPr="00BB79BB">
          <w:rPr>
            <w:rFonts w:ascii="Times New Roman" w:hAnsi="Times New Roman"/>
            <w:sz w:val="28"/>
            <w:szCs w:val="28"/>
          </w:rPr>
          <w:t>12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УФК по Ставропольскому краю</w:t>
      </w:r>
      <w:r w:rsidR="00192B09" w:rsidRPr="00BB79BB">
        <w:rPr>
          <w:rFonts w:ascii="Times New Roman" w:hAnsi="Times New Roman"/>
          <w:sz w:val="28"/>
          <w:szCs w:val="28"/>
        </w:rPr>
        <w:t xml:space="preserve"> регистрирует представленную Заявку в Журнале регистрации неисполненных документов (код КФД 0531804) и  </w:t>
      </w:r>
      <w:r w:rsidRPr="00BB79BB">
        <w:rPr>
          <w:rFonts w:ascii="Times New Roman" w:hAnsi="Times New Roman"/>
          <w:sz w:val="28"/>
          <w:szCs w:val="28"/>
        </w:rPr>
        <w:t xml:space="preserve"> возвращает получателю бюджетных средств (администратору источников финансирования дефицита бюджета) не позднее срока, установленного </w:t>
      </w:r>
      <w:hyperlink w:anchor="Par64" w:history="1">
        <w:r w:rsidRPr="00BB79BB">
          <w:rPr>
            <w:rFonts w:ascii="Times New Roman" w:hAnsi="Times New Roman"/>
            <w:sz w:val="28"/>
            <w:szCs w:val="28"/>
          </w:rPr>
          <w:t>пунктом 3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экземпляры Заявки</w:t>
      </w:r>
      <w:proofErr w:type="gramEnd"/>
      <w:r w:rsidRPr="00BB79BB">
        <w:rPr>
          <w:rFonts w:ascii="Times New Roman" w:hAnsi="Times New Roman"/>
          <w:sz w:val="28"/>
          <w:szCs w:val="28"/>
        </w:rPr>
        <w:t xml:space="preserve"> на бумажном носителе с указанием в прилагаемом Протоколе (код по КФД 0531805) в установленном порядке причины возврата.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В случае если Заявка представлялась в электронном виде, получателю бюджетных средств (администратору источников финансирования</w:t>
      </w:r>
      <w:r w:rsidR="00294228" w:rsidRPr="00BB79BB">
        <w:rPr>
          <w:rFonts w:ascii="Times New Roman" w:hAnsi="Times New Roman"/>
          <w:sz w:val="28"/>
          <w:szCs w:val="28"/>
        </w:rPr>
        <w:t xml:space="preserve"> дефицита</w:t>
      </w:r>
      <w:r w:rsidRPr="00BB79BB">
        <w:rPr>
          <w:rFonts w:ascii="Times New Roman" w:hAnsi="Times New Roman"/>
          <w:sz w:val="28"/>
          <w:szCs w:val="28"/>
        </w:rPr>
        <w:t xml:space="preserve"> бюджета) не позднее срока, установленного </w:t>
      </w:r>
      <w:hyperlink w:anchor="Par64" w:history="1">
        <w:r w:rsidRPr="00BB79BB">
          <w:rPr>
            <w:rFonts w:ascii="Times New Roman" w:hAnsi="Times New Roman"/>
            <w:sz w:val="28"/>
            <w:szCs w:val="28"/>
          </w:rPr>
          <w:t>пунктом 3</w:t>
        </w:r>
      </w:hyperlink>
      <w:r w:rsidRPr="00BB79BB">
        <w:rPr>
          <w:rFonts w:ascii="Times New Roman" w:hAnsi="Times New Roman"/>
          <w:sz w:val="28"/>
          <w:szCs w:val="28"/>
        </w:rPr>
        <w:t xml:space="preserve"> настоящего Порядка, направляется Протокол в электронном виде, в котором указывается причина возврата.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BB79BB">
        <w:rPr>
          <w:rFonts w:ascii="Times New Roman" w:hAnsi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работником УФК по Ставропольскому краю проставляется отметка, подтверждающая санкционирование оплаты денежных обязательств получателя бюджетных средств (администратора источников финансирования дефицита бюджета) с указанием даты, подписи, расшифровки подписи, содержащей фамилию, инициалы работника, и Заявка принимается к исполнению.</w:t>
      </w:r>
      <w:proofErr w:type="gramEnd"/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Руководитель комитета финансов и бюджета</w:t>
      </w:r>
    </w:p>
    <w:p w:rsidR="0052738B" w:rsidRPr="00BB79BB" w:rsidRDefault="0052738B" w:rsidP="0052738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B79BB">
        <w:rPr>
          <w:rFonts w:ascii="Times New Roman" w:hAnsi="Times New Roman"/>
          <w:sz w:val="28"/>
          <w:szCs w:val="28"/>
        </w:rPr>
        <w:t>администрации города Ставрополя                                               Н.В.Захаров</w:t>
      </w:r>
    </w:p>
    <w:p w:rsidR="0052738B" w:rsidRPr="00BB79BB" w:rsidRDefault="0052738B" w:rsidP="0052738B"/>
    <w:p w:rsidR="00400DB8" w:rsidRPr="00BB79BB" w:rsidRDefault="00400DB8" w:rsidP="00400D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400DB8" w:rsidRPr="00BB79BB" w:rsidSect="00BA7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0DB8"/>
    <w:rsid w:val="000455A3"/>
    <w:rsid w:val="00067C60"/>
    <w:rsid w:val="00067C61"/>
    <w:rsid w:val="0007285C"/>
    <w:rsid w:val="000862EB"/>
    <w:rsid w:val="000F7CD9"/>
    <w:rsid w:val="0017552F"/>
    <w:rsid w:val="00192B09"/>
    <w:rsid w:val="001E1CAB"/>
    <w:rsid w:val="00243CE7"/>
    <w:rsid w:val="00294228"/>
    <w:rsid w:val="002D3517"/>
    <w:rsid w:val="003136F2"/>
    <w:rsid w:val="003D454C"/>
    <w:rsid w:val="00400DB8"/>
    <w:rsid w:val="004672F6"/>
    <w:rsid w:val="00491C5C"/>
    <w:rsid w:val="00496153"/>
    <w:rsid w:val="004A5E9C"/>
    <w:rsid w:val="00517B4B"/>
    <w:rsid w:val="00524116"/>
    <w:rsid w:val="0052738B"/>
    <w:rsid w:val="00551F7E"/>
    <w:rsid w:val="0056662F"/>
    <w:rsid w:val="005674C2"/>
    <w:rsid w:val="00573EE9"/>
    <w:rsid w:val="005A1B6C"/>
    <w:rsid w:val="005A6225"/>
    <w:rsid w:val="006B231C"/>
    <w:rsid w:val="008118B2"/>
    <w:rsid w:val="00815CA1"/>
    <w:rsid w:val="0086231A"/>
    <w:rsid w:val="008957BF"/>
    <w:rsid w:val="009825ED"/>
    <w:rsid w:val="009844D1"/>
    <w:rsid w:val="00994F95"/>
    <w:rsid w:val="00996972"/>
    <w:rsid w:val="009F0D9D"/>
    <w:rsid w:val="00A5110A"/>
    <w:rsid w:val="00A8462E"/>
    <w:rsid w:val="00AE2BAE"/>
    <w:rsid w:val="00B046F6"/>
    <w:rsid w:val="00B8537E"/>
    <w:rsid w:val="00BB79BB"/>
    <w:rsid w:val="00BC0C91"/>
    <w:rsid w:val="00C43754"/>
    <w:rsid w:val="00C521BA"/>
    <w:rsid w:val="00D81478"/>
    <w:rsid w:val="00DA3602"/>
    <w:rsid w:val="00DF19CA"/>
    <w:rsid w:val="00DF329A"/>
    <w:rsid w:val="00E640F9"/>
    <w:rsid w:val="00E94276"/>
    <w:rsid w:val="00EF7AF3"/>
    <w:rsid w:val="00F02CC8"/>
    <w:rsid w:val="00F278FE"/>
    <w:rsid w:val="00F37284"/>
    <w:rsid w:val="00F401FD"/>
    <w:rsid w:val="00F607B4"/>
    <w:rsid w:val="00F62435"/>
    <w:rsid w:val="00F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0D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5E70820E43863358A4F63A31184CE3201B2D946DC93948EC8C4901496CD0F13F13629118Fv0K0O" TargetMode="External"/><Relationship Id="rId13" Type="http://schemas.openxmlformats.org/officeDocument/2006/relationships/hyperlink" Target="consultantplus://offline/ref=FF15E70820E43863358A4F63A31184CE3201B7D743DE93948EC8C49014v9K6O" TargetMode="External"/><Relationship Id="rId18" Type="http://schemas.openxmlformats.org/officeDocument/2006/relationships/hyperlink" Target="consultantplus://offline/ref=FF15E70820E43863358A4F63A31184CE3201B4DD4DDC93948EC8C4901496CD0F13F1362A17890132v8KC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F15E70820E43863358A4F63A31184CE3201B2D946DC93948EC8C4901496CD0F13F136291287v0K5O" TargetMode="External"/><Relationship Id="rId12" Type="http://schemas.openxmlformats.org/officeDocument/2006/relationships/hyperlink" Target="consultantplus://offline/ref=BB557068F10521EDA4F87C61CA3B342B9E55C77F2DAE5C74AD5021B26EFE3965B6F6AF91FED2DF07K8rCM" TargetMode="External"/><Relationship Id="rId17" Type="http://schemas.openxmlformats.org/officeDocument/2006/relationships/hyperlink" Target="consultantplus://offline/ref=FF15E70820E43863358A4F63A31184CE3201B4DD4DDC93948EC8C4901496CD0F13F1362A17890132v8KC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15E70820E43863358A4F63A31184CE3B05B5D643D1CE9E8691C8921399921814B83A2B178E03v3KA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15E70820E43863358A4F63A31184CE3201B2D946DC93948EC8C4901496CD0F13F13629118Fv0K0O" TargetMode="External"/><Relationship Id="rId11" Type="http://schemas.openxmlformats.org/officeDocument/2006/relationships/hyperlink" Target="consultantplus://offline/ref=BB557068F10521EDA4F87C61CA3B342B9E56C37929AE5C74AD5021B26EFE3965B6F6AF91FED3DA09K8rAM" TargetMode="External"/><Relationship Id="rId5" Type="http://schemas.openxmlformats.org/officeDocument/2006/relationships/hyperlink" Target="consultantplus://offline/ref=FF15E70820E43863358A4F63A31184CE3201B2D946DC93948EC8C4901496CD0F13F136291287v0K5O" TargetMode="External"/><Relationship Id="rId15" Type="http://schemas.openxmlformats.org/officeDocument/2006/relationships/hyperlink" Target="consultantplus://offline/ref=FF15E70820E43863358A4F63A31184CE3201B1DB42D993948EC8C4901496CD0F13F1362A178E0231v8K2O" TargetMode="External"/><Relationship Id="rId10" Type="http://schemas.openxmlformats.org/officeDocument/2006/relationships/hyperlink" Target="consultantplus://offline/ref=BB557068F10521EDA4F87C61CA3B342B9E56C37929AE5C74AD5021B26EFE3965B6F6AF92FEKDr7M" TargetMode="External"/><Relationship Id="rId19" Type="http://schemas.openxmlformats.org/officeDocument/2006/relationships/hyperlink" Target="consultantplus://offline/ref=FF15E70820E43863358A4F63A31184CE3201B4DD4DDC93948EC8C4901496CD0F13F1362A17890132v8K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15E70820E43863358A4F63A31184CE3200B5DF47DF93948EC8C4901496CD0F13F1362A178F0430v8K5O" TargetMode="External"/><Relationship Id="rId14" Type="http://schemas.openxmlformats.org/officeDocument/2006/relationships/hyperlink" Target="consultantplus://offline/ref=FF15E70820E43863358A4F63A31184CE3200B5DF47DF93948EC8C4901496CD0F13F1362A178F0434v8K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102C1-FF71-4E68-BAB3-CC106D6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V.Alifanova</dc:creator>
  <cp:lastModifiedBy>A.Lapshina</cp:lastModifiedBy>
  <cp:revision>18</cp:revision>
  <cp:lastPrinted>2014-02-05T12:59:00Z</cp:lastPrinted>
  <dcterms:created xsi:type="dcterms:W3CDTF">2014-02-03T07:52:00Z</dcterms:created>
  <dcterms:modified xsi:type="dcterms:W3CDTF">2015-05-20T13:34:00Z</dcterms:modified>
</cp:coreProperties>
</file>