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D1B44">
        <w:rPr>
          <w:rFonts w:ascii="Times New Roman" w:hAnsi="Times New Roman" w:cs="Times New Roman"/>
          <w:b/>
          <w:bCs/>
          <w:sz w:val="24"/>
          <w:szCs w:val="24"/>
        </w:rPr>
        <w:t>СТАВРОПОЛЬСКАЯ ГОРОДСКАЯ ДУМА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B44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B44">
        <w:rPr>
          <w:rFonts w:ascii="Times New Roman" w:hAnsi="Times New Roman" w:cs="Times New Roman"/>
          <w:b/>
          <w:bCs/>
          <w:sz w:val="24"/>
          <w:szCs w:val="24"/>
        </w:rPr>
        <w:t>от 16 мая 2012 г. N 213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B44"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МУНИЦИПАЛЬНО-ЧАСТНОМ ПАРТНЕРСТВЕ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B44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ГОРОДЕ СТАВРОПОЛЕ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</w:t>
      </w:r>
      <w:hyperlink r:id="rId4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Российской Федерации, Бюджетным </w:t>
      </w:r>
      <w:hyperlink r:id="rId5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"</w:t>
      </w:r>
      <w:hyperlink r:id="rId6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Об инвестиционной деятельности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в Российской Федерации, осуществляемой в форме капитальных вложений", "</w:t>
      </w:r>
      <w:hyperlink r:id="rId7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Об общих принципах организации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местного самоуправления в Российской Федерации", </w:t>
      </w:r>
      <w:hyperlink r:id="rId8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"О концессионных соглашениях"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"О защите конкуренции"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края, в целях создания условий для привлечения инвестиций в экономику и социальную сферу муниципального образования города Ставрополя Ставропольская городская Дума решила: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26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о муниципально-частном партнерстве в муниципальном образовании городе Ставрополе согласно приложению.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Настоящее решение вступает в силу после его официального опубликования в газете "Вечерний Ставрополь".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Глава города Ставрополя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Г.С.КОЛЯГИН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1BE4" w:rsidRPr="00BD1B44" w:rsidRDefault="00D31BE4">
      <w:pPr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br w:type="page"/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Приложение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к решению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Ставропольской городской Думы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от 16 мая 2012 г. N 213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6"/>
      <w:bookmarkEnd w:id="0"/>
      <w:r w:rsidRPr="00BD1B4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B44">
        <w:rPr>
          <w:rFonts w:ascii="Times New Roman" w:hAnsi="Times New Roman" w:cs="Times New Roman"/>
          <w:b/>
          <w:bCs/>
          <w:sz w:val="24"/>
          <w:szCs w:val="24"/>
        </w:rPr>
        <w:t>О МУНИЦИПАЛЬНО-ЧАСТНОМ ПАРТНЕРСТВЕ В МУНИЦИПАЛЬНОМ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B44">
        <w:rPr>
          <w:rFonts w:ascii="Times New Roman" w:hAnsi="Times New Roman" w:cs="Times New Roman"/>
          <w:b/>
          <w:bCs/>
          <w:sz w:val="24"/>
          <w:szCs w:val="24"/>
        </w:rPr>
        <w:t>ОБРАЗОВАНИИ ГОРОДЕ СТАВРОПОЛЕ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1. Цели и предмет регулирования настоящего Положения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1. Целями настоящего Положения о муниципально-частном партнерстве в муниципальном образовании городе Ставрополе (далее - Положение) являются привлечение инвестиций в экономику и социальную сферу муниципального образования города Ставрополя (далее - город Ставрополь), обеспечение стабильных условий для развития муниципально-частного партнерства в городе Ставрополе, эффективное использование муниципальных и частных ресурсов, включая материальные, финансовые, интеллектуальные, научно-технические ресурсы, для развития экономики и социальной сферы города Ставрополя, повышения уровня жизни населения, обеспечение эффективного использования имущества, находящегося в муниципальной собственности города Ставрополя (далее - муниципальное имущество).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Настоящее Положение определяет правовые и организационные основы правового регулирования, цели, задачи, принципы, формы и условия участия города Ставрополя в муниципально-частном партнерстве.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2. Основные понятия, используемые в настоящем Положении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1. Для целей настоящего Положения используются следующие основные понятия: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муниципально-частное партнерство в городе Ставрополе - взаимовыгодное сотрудничество между городом Ставрополем и хозяйствующими субъектами в соответствии с законодательством Российской Федерации, Ставропольского края, муниципальными нормативными правовыми актами города Ставрополя с целью реализации общественно значимых программ и проектов в социально-экономической сфере на территории города Ставрополя, направленных на создание, реконструкцию и (или) эксплуатацию общественно значимых объектов на территории города Ставрополя, развития инвестиционного, инновационного, инфраструктурного потенциала города Ставрополя (далее - муниципально-частное партнерство);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2) стороны муниципально-частного партнерства - город Ставрополь в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лице органов местного самоуправления города Ставрополя и хозяйствующие субъекты: индивидуальные предприниматели,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лиц, индивидуальных предпринимателей (далее - частный партнер, частные партнеры);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соглашение о муниципально-частном партнерстве - договор, заключаемый между городом Ставрополем в лице администрации города Ставрополя и частным(и) партнером(ами), направленный на осуществление деятельности на основе муниципально-частного партнерства в соответствии с настоящим Положением и принятыми в соответствии с ним муниципальными нормативными правовыми актами города Ставрополя (далее - соглашение);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объект муниципально-частного партнерства - создаваемое, в том числе путем строительства зданий, строений, сооружений (в том числе на месте сносимых объектов капитального строительства), реконструируемое и (или) эксплуатируемое муниципальное имущество;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реконструкция объекта муниципально-частного партнерства - мероприятия (комплекс работ) по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 более производительным оборудованием, а также по изменению технологического или функционального назначения объекта или его отдельных частей, площади, показателей производственной мощности и качества инженерно-технического обеспечения, иные мероприятия по улучшению характеристик и эксплуатационных свойств объекта;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6) эксплуатация объекта муниципально-частного партнерства - использование объекта частным(и) партнером(ами) в соответствии с назначением объекта, в том числе в целях производства товаров, выполнения работ, оказания услуг, в порядке и на условиях, определенных сторонами муниципально-частного партнерства.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Понятия и термины, используемые в настоящем Положении, не определенные в настоящей статье, применяются в значениях, установленных законодательством Российской Федерации и Ставропольского края.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3. Цели и задачи муниципально-частного партнерства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1. Целями муниципально-частного партнерства являются: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1) 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города Ставрополя (далее - вопросы местного значения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города Ставрополя);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повышение доступности и улучшение качества продукции (работ, услуг), предоставляемых потребителям на территории города Ставрополя, за счет привлечения средств внебюджетных источников для реализации общественно значимых программ и проектов в социально-экономической сфере на территории города Ставрополя с использованием средств бюджета города Ставрополя (далее - бюджет города) и (или) объектов муниципальной собственности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Задачами муниципально-частного партнерства являются: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привлечение частных ресурсов для решения вопросов местного значения города Ставрополя, в том числе в создание, реконструкцию и (или) эксплуатацию общественно значимых объектов на территории города Ставрополя;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повышение эффективности использования муниципального имущества;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эффективное использование средств бюджета города;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техническое и технологическое развитие общественно значимых объектов на территории города Ставрополя;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4. Принципы муниципально-частного партнерства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Муниципально-частное партнерство основывается на следующих принципах: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законности;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взаимовыгодного и добросовестного сотрудничества сторон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объединения материальных, финансовых, организационных ресурсов сторон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равных условий доступа хозяйствующих субъектов к участию в муниципально-частном партнерстве на конкурсной основе;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свободы договорных отношений сторон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6) невмешательства сторон муниципально-частного партнерства в автономную компетенцию друг друга;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7) разделения ответственности, рисков, достигнутых результатов между сторонами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8) эффективности использования средств бюджета города при реализации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9) прозрачности отношений по вопросам реализации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10) эффективности реализации проектов муниципально-частного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11) открытости и доступности информации по вопросам реализации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12) общественной значимости проектов муниципально-частного партнерства.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5. Полномочия органов местного самоуправления города Ставрополя в сфере отношений муниципально-частного партнерства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1. Органами местного самоуправления города Ставрополя, обладающими полномочиями в сфере отношений муниципально-частного партнерства, являются Ставропольская городская Дума и администрация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Ставропольская городская Дума обладает следующими полномочиями: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принимает нормативные правовые акты, направленные на регулирование отношений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утверждает в бюджете города расходы на реализацию мероприятий по участию города Ставрополя в муниципально-частном партнерстве;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принимает решение о предоставлении (передаче) муниципального имущества частному(ым) партнеру(ам) в случаях и порядке, установленных законодательством;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направляет депутатов Ставропольской городской Думы для участия в работе конкурсных комиссий по отбору хозяйствующих субъектов для заключения соглашений;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осуществляет контроль за соблюдением муниципальных нормативных правовых актов города Ставрополя в сфере отношений муниципально-частного партнерства, принятых Ставропольской городской Думой;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6) осуществляет иные полномочия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3. Администрация города Ставрополя обладает следующими полномочиями: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принимает нормативные правовые акты в сфере создания и реализации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утверждает муниципальные целевые программы города Ставрополя, предусматривающие реализацию мероприятий на условиях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организует взаимодействие органов местного самоуправления города Ставрополя, органов администрации города Ставрополя по вопросам, связанным с созданием и реализацией муниципально-частного партнерства;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принимает решение о проведении конкурса на право заключения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5) формирует конкурсную комиссию по отбору хозяйствующего(их)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субъекта(ов) для заключения соглашения и утверждает положение о ней;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6) определяет орган администрации города Ставрополя, уполномоченный на организацию проведения конкурса на право заключения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7) заключает соглашение и организует его исполнение;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8) осуществляет иные полномочия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6. Объекты муниципально-частного партнерства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Объектами муниципально-частного партнерства являются: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автомобильные дороги и инженерные сооружения транспортной инфраструктуры, в том числе мосты, путепроводы, тоннели, стоянки автотранспортных средств, пункты пропуска автотранспортных средств, пункты взимания платы с автовладельцев автотранспортных средств;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гидротехнические сооружения;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объекты по производству, передаче и распределению электрической и тепловой энергии;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системы коммунальной инфраструктуры и иные объекты коммунального хозяйства, в том числе объекты водо-, тепло-, газо- и энергоснабжения, водоотведения, очистки сточных вод, переработки и утилизации (захоронения) бытовых отходов, объекты, предназначенные для освещения территории города Ставрополя, объекты, предназначенные для благоустройства территории города Ставрополя, а также объекты социально-бытового назначения;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транспорт общего пользования;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6) объекты здравоохранения, в том числе объекты, предназначенные для санаторно-курортного лечения;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7) объекты образования, культуры, физической культуры и спорта, объекты, используемые для организации отдыха граждан и туризма, иные объекты социально-культурного назначения;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8) объекты инновационной деятельности;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9) объекты в сфере массовых коммуникаций, информационных технологий;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10) объекты инфраструктуры поддержки субъектов малого и среднего предпринимательства;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11) иные объекты, предусмотренные Федеральным </w:t>
      </w:r>
      <w:hyperlink r:id="rId11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"О концессионных соглашениях", а также необходимые для социально-экономического развития города Ставрополя и (или) предназначенные для решения вопросов местного значения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7. Формы участия города Ставрополя в муниципально-частном партнерстве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lastRenderedPageBreak/>
        <w:t>1. Участие города Ставрополя в муниципально-частном партнерстве осуществляется в следующих формах: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имущественное участие города Ставрополя в муниципально-частном партнерстве;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финансовое участие города Ставрополя в муниципально-частном партнерстве;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предоставление муниципальной поддержки частным партнерам в соответствии с законодательством Российской Федерации, Ставропольского края, муниципальными правовыми актами города Ставрополя;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иные формы, не противоречащие законодательству Российской Федерации, Ставропольского края, муниципальным правовым актам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В рамках соглашения могут использоваться одна или несколько форм участия города Ставрополя в муниципально-частном партнерстве.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3. Участие города Ставрополя в муниципально-частном партнерстве в формах, предусмотренных настоящей статьей, осуществляется с учетом положений Федерального </w:t>
      </w:r>
      <w:hyperlink r:id="rId12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"О защите конкуренции".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4. В случае необходимости размещения заказов на поставки товаров, выполнение работ, оказание услуг для муниципальных нужд в целях реализации участия города Ставрополя в муниципально-частном партнерстве, размещение заказа осуществляется в соответствии с законодательством Российской Федерации о размещении заказов.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8. Имущественное участие города Ставрополя в муниципально-частном партнерстве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2"/>
      <w:bookmarkEnd w:id="1"/>
      <w:r w:rsidRPr="00BD1B44">
        <w:rPr>
          <w:rFonts w:ascii="Times New Roman" w:hAnsi="Times New Roman" w:cs="Times New Roman"/>
          <w:sz w:val="24"/>
          <w:szCs w:val="24"/>
        </w:rPr>
        <w:t>1. Имущественное участие города Ставрополя в муниципально-частном партнерстве в установленном законодательством порядке может осуществляться в следующих видах: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предоставление в аренду частному партнеру находящихся в муниципальной собственности города Ставрополя земельных участков, а также земельных участков, государственная собственность на которые не разграничена и которыми в соответствии с земельным законодательством органы местного самоуправления города Ставрополя имеют право распоряжаться, на которых располагаются или должны располагаться объекты муниципально-частного партнерства и (или) которые необходимы для осуществления частным партнером деятельности, предусмотренной соглашением (далее - земельные участки);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2) передача частному партнеру в доверительное управление, владение и (или) пользование иного недвижимого и (или) движимого муниципального имущества либо принадлежащих городу Ставрополю имущественных (неимущественных) прав в целях создания или реконструкции частным партнером объекта недвижимого (движимого) имущества (объекта соглашения), осуществления частным партнером его последующей эксплуатации в порядке, на условиях и в течение срока, определенных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соглашением, по окончании действия которого частный партнер передает его в муниципальную собственность города Ставрополя на условиях и в порядке, предусмотренных соглашением.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Город Ставрополь в установленном законодательством порядке может передавать частному партнеру определенные соглашением исключительные права или муниципальное имущество в целях предоставления частным партнером в порядке и на условиях, определенных соглашением, товаров, работ или услуг потребителям с использованием объекта соглашения.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3. В рамках соглашения может использоваться один либо несколько видов имущественного участия города Ставрополя из предусмотренных </w:t>
      </w:r>
      <w:hyperlink w:anchor="Par122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4. Имущественное участие города Ставрополя в муниципально-частном партнерстве может осуществляться в иных видах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9. Финансовое участие города Ставрополя в муниципально-частном партнерстве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1"/>
      <w:bookmarkEnd w:id="2"/>
      <w:r w:rsidRPr="00BD1B44">
        <w:rPr>
          <w:rFonts w:ascii="Times New Roman" w:hAnsi="Times New Roman" w:cs="Times New Roman"/>
          <w:sz w:val="24"/>
          <w:szCs w:val="24"/>
        </w:rPr>
        <w:t>1. Финансовое участие города Ставрополя в муниципально-частном партнерстве в установленном законодательством порядке может осуществляться за счет средств бюджета города в следующих видах: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1) предоставление частному партнеру бюджетных инвестиций в порядке, установленном бюджетным </w:t>
      </w:r>
      <w:hyperlink r:id="rId13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осуществление бюджетных инвестиций в объекты капитальных вложений на условиях софинансирования с частным партнером в случае, если это предусмотрено муниципальной целевой программой города Ставрополя и (или) адресной инвестиционной программой города Ставрополя на соответствующий год;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предоставление частному партнеру субсидии за счет средств бюджета города.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2. В рамках соглашения может использоваться один либо несколько видов финансового участия города Ставрополя из предусмотренных </w:t>
      </w:r>
      <w:hyperlink w:anchor="Par131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частью 1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3. Финансовое участие города Ставрополя в муниципально-частном партнерстве может осуществляться в иных видах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4. Расходные обязательства города Ставрополя, возникшие вследствие заключения соглашения, вносятся в реестр расходных обязательств города Ставрополя в соответствии с законодательством.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5. Объемы и сроки финансового участия города Ставрополя в финансировании расходов (части расходов), направленных на создание,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реконструкцию и (или) эксплуатацию объекта соглашения, могут изменяться в установленном порядке в случаях, предусмотренных соглашением, в частности, в связи с нарушением частным партнером обязательств по соглашению, а именно в отношении качества создаваемого, реконструируемого объекта соглашения, либо требований по эксплуатации, либо качества производимых товаров, выполняемых работ, оказываемых услуг, а также сроков создания, реконструкции объекта соглашения и (или) эксплуатации, либо производства товаров, выполнения работ, оказания услуг.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6. Отсутствие или недостаточность средств бюджета города, предусмотренных для исполнения обязательств города Ставрополя по соглашению, не является основанием для изменения или прекращения действия таких обязательств, равно как и для освобождения от ответственности за ненадлежащее их исполнение.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7. Эффективность использования средств бюджета города в рамках соглашения должна быть обоснована при принятии администрацией города Ставрополя решения о проведении конкурса на право заключения соглашения.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8. </w:t>
      </w:r>
      <w:hyperlink r:id="rId14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Методика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оценки эффективности использования средств бюджета города в муниципально-частном партнерстве разрабатывается и утверждается администрацией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10. Предоставление муниципальной поддержки частным партнерам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1. Предоставление муниципальной поддержки частным партнерам в установленном законодательством порядке может осуществляться в следующих видах: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предоставление льгот по местным налогам;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предоставление льгот по арендной плате за земельные участки, находящиеся в муниципальной собственности города Ставрополя, и (или) за иное муниципальное недвижимое и (или) движимое имущество.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Муниципальная поддержка частных партнеров может осуществляться в иных видах в соответствии с законодательством Российской Федерации, Ставропольского края, муниципальными правовыми актами города Ставрополя.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11. Принятие решения о проведении конкурса на право заключения соглашения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1. Решение о проведении конкурса на право заключения соглашения (далее - конкурс) принимается администрацией города Ставрополя в установленном порядке на основании обращения(ий) заинтересованных лиц, органов либо по собственной инициативе при наличии финансово-экономического обоснования необходимости заключения соглашения.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lastRenderedPageBreak/>
        <w:t>2. Решением о проведении конкурса определяются: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форма(ы) и вид(ы) участия города Ставрополя в муниципально-частном партнерстве;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условия участия города Ставрополя в муниципально-частном партнерстве;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состав, описание объекта муниципально-частного партнерства (объекта соглашения);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срок проведения конкурса;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орган администрации города Ставрополя, уполномоченный на организацию проведения конкурса, и его полномочия;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6) состав конкурсной комиссии по отбору хозяйствующего(их) субъекта(ов) для заключения соглашения (далее - комиссия) и положение о ней.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12. Конкурс на право заключения соглашения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1. Конкурс проводится в соответствии с решением администрации города Ставрополя о проведении конкурса и включает в себя следующие этапы: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опубликование (размещение) сообщения о проведении конкурса;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разработка, утверждение, размещение конкурсной документации;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подача заявок на участие в конкурсе;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рассмотрение, оценка и сопоставление заявок на участие в конкурсе;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заключение соглашения.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Срок проведения конкурса не должен превышать девяносто дней со дня принятия решения о проведении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Конкурс является открытым по составу участников.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Участниками конкурса могут быть российские или иностранные юридические лица независимо от организационно-правовой формы и вида собственности, индивидуальные предприниматели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лиц, индивидуальных предпринимателей (далее - участник, участники).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72"/>
      <w:bookmarkEnd w:id="3"/>
      <w:r w:rsidRPr="00BD1B44">
        <w:rPr>
          <w:rFonts w:ascii="Times New Roman" w:hAnsi="Times New Roman" w:cs="Times New Roman"/>
          <w:sz w:val="24"/>
          <w:szCs w:val="24"/>
        </w:rPr>
        <w:t>3. Извещение о проведении конкурса опубликовывается в газете "Вечерний Ставрополь" (далее - официальное печатное издание) и размещается в информационно-телекоммуникационной сети Интернет на официальном сайте администрации города Ставрополя (далее - официальный сайт) не менее чем за двадцать дней до дня проведения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Извещение о проведении конкурса должно содержать следующие сведения: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наименование, место нахождения, почтовый адрес, адрес электронной почты и номер контактного телефона организатора проведения конкурса;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предмет конкурса;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lastRenderedPageBreak/>
        <w:t>3) срок, место и порядок предоставления конкурсной документации, официальный сайт, на котором размещена конкурсная документация;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место, дату и время проведения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Принятие решения о внесении изменений в извещение о проведении конкурса должно осуществляться не позднее чем за пять дней до даты окончания подачи участниками заявок на участие в конкурсе. Изменение предмета конкурса не допускается. В течение пяти дней и одного дня со дня принятия указанного решения такие изменения соответственно опубликовываются и размещаются согласно </w:t>
      </w:r>
      <w:hyperlink w:anchor="Par172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абзацу первому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настоящей части. При этом срок подачи участниками заявок на участие в конкурсе должен быть продлен таким образом, чтобы с даты размещения на официальном сайте внесенных изменений в извещение о проведении конкурса до даты окончания подачи заявок на участие в конкурсе он составлял не менее семи дней.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Отказ от проведения конкурса осуществляется не позднее чем за семь дней до даты окончания срока подачи участниками заявок на участие в конкурсе. В течение пяти дней и одного дня со дня принятия указанного решения извещение об отказе от проведения конкурса соответственно опубликовывается и размещается согласно </w:t>
      </w:r>
      <w:hyperlink w:anchor="Par172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абзацу первому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настоящей части. В течение двух рабочих дней с даты принятия данного решения, в случае если на конверте не указаны почтовый адрес (для юридического лица) или сведения о месте жительства (для индивидуального предпринимателя) участника, конверты с заявками на участие в конкурсе вскрываются и в течение пяти рабочих дней направляются соответствующие уведомления всем участникам.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4. Конкурсная документация должна содержать: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требования к содержанию, форме, оформлению и составу заявки на участие в конкурсе и инструкцию по ее заполнению;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состав, описание объекта муниципально-частного партнерства (объекта соглашения), в том числе его технико-экономические показатели;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сроки создания, реконструкции и (или) эксплуатации объекта муниципально-частного партнерства (объекта соглашения);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гарантии качества объекта муниципально-частного партнерства (объекта соглашения), предоставляемые частным партнером;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целевые показатели количества (объема) и качества продукции, работ, услуг, производимых с использованием объекта муниципально-частного партнерства (объекта соглашения);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6) объем средств бюджета города, перечень муниципального имущества, имущественных (неимущественных) прав, подлежащих предоставлению со стороны города Ставрополя в целях исполнения соглашения частному партнеру;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7) объем средств частного партнера, подлежащих привлечению для исполнения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8) обеспечение исполнения частным партнером своих обязательств по соглашению;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lastRenderedPageBreak/>
        <w:t>9) риски, принимаемые на себя сторонами муниципально-частного партнерства (соглашения);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10) порядок, место, дату начала и дату окончания срока подачи заявок на участие в конкурсе. При этом датой начала срока подачи заявок на участие в конкурсе является день, следующий за днем размещения на официальном сайте извещения о проведении конкурса;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11) требования к участникам конкурса;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12) критерии оценки заявок на участие в конкурсе, в том числе критерии бюджетной эффективности реализации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13) порядок оценки и сопоставления заявок на участие в конкурсе;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14) порядок, место, дату и время проведения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К конкурсной документации должен быть приложен проект соглашения, который является неотъемлемой частью конкурсной документации.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Сведения, содержащиеся в конкурсной документации, должны соответствовать сведениям, указанным в извещении о проведении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Размещение конкурсной документации осуществляется на официальном сайте в срок, предусмотренный </w:t>
      </w:r>
      <w:hyperlink w:anchor="Par172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части 3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настоящей статьи, одновременно с размещением извещения о проведении конкурса. Конкурсная документация должна быть доступна для ознакомления на официальном сайте без взимания платы.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Решение о внесении изменений в конкурсную документацию должно осуществляться не позднее чем за пять дней до даты окончания подачи заявок на участие в конкурсе. Изменение предмета конкурса не допускается. В течение одного дня со дня принятия решения о внесении изменений в конкурсную документацию такие изменения размещаются на официальном сайте. При этом срок подачи заявок на участие в конкурсе должен быть продлен так, чтобы со дня размещения на официальном сайте внесенных изменений в конкурсную документацию до даты окончания подачи заявок на участие в конкурсе такой срок составлял не менее чем семь дней.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99"/>
      <w:bookmarkEnd w:id="4"/>
      <w:r w:rsidRPr="00BD1B44">
        <w:rPr>
          <w:rFonts w:ascii="Times New Roman" w:hAnsi="Times New Roman" w:cs="Times New Roman"/>
          <w:sz w:val="24"/>
          <w:szCs w:val="24"/>
        </w:rPr>
        <w:t>5. Заявка на участие в конкурсе подается участником в срок и по форме, которые установлены конкурсной документацией.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Заявка на участие в конкурсе подается участником в письменной форме в запечатанном конверте. При этом на конверте указывается наименование конкурса, на участие в котором подается данная заявка.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Заявка на участие в конкурсе должна содержать: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сведения и документы об участнике: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фирменное наименование,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полученную не ранее чем за шесть месяцев до даты размещения на официальном сайте извещения о проведении конкурса выписку из Единого государственного реестра юридических лиц (для юридического лица), полученную не ранее чем за шесть месяцев до даты размещения на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официальном сайте извещения о проведении конкурса выписку из Единого государственного реестра индивидуальных предпринимателей (для индивидуального предпринимателя);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документ, подтверждающий полномочия лица на осуществление действий от имени участника. Для юридического лица 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 (далее - руководитель). В случае если от имени участника действует иное лицо, заявка на участие в конкурсе должна содержать также доверенность на осуществление действий от имени участника, заверенную печатью участника и подписанную руководителем участника (для юридического лица) или уполномоченным этим руководителем лицом. В случае если указанная доверенность подписана лицом, уполномоченным руководителем участника, заявка на участие в конкурсе должна содержать также документ, подтверждающий полномочия такого лица;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копии учредительных документов участника (для юридического лица);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участника - юридического лица;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о приостановлении деятельности участника в порядке, предусмотренном Кодексом Российской Федерации об административных правонарушениях;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справку инспекции Федеральной налоговой службы об отсутствии задолженности в бюджеты всех уровней и государственные внебюджетные фонды на дату подачи заявки;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справку комитета по управлению муниципальным имуществом города Ставрополя об отсутствии задолженности по арендной плате за муниципальное имущество (земельные участки, недвижимое и (или) движимое имущество) на дату подачи заявки;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сведения и документы, предусмотренные конкурсной документацией.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Все листы заявки на участие в конкурсе должны быть прошиты и пронумерованы. Заявка на участие в конкурсе должна содержать опись входящих в ее состав документов, быть скреплена печатью участника (для юридического лица) и подписана участником или лицом, уполномоченным таким участником.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Соблюдение участником указанных требований означает, что все документы и сведения, входящие в состав заявки на участие в конкурсе, поданы от имени участника, а также подтверждает подлинность и достоверность представленных в составе заявки на участие в конкурсе документов и сведений.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Не допускается требовать от участника иное, за исключением документов и сведений, предусмотренных настоящей частью.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lastRenderedPageBreak/>
        <w:t>Участник вправе подать только одну заявку на участие в конкурсе в отношении предмета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Прием заявок на участие в конкурсе прекращается в день проведения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При проведении конкурса в обязательном порядке обеспечивается конфиденциальность сведений и информации, содержащихся в заявках на участие в конкурсе, до вскрытия конвертов с заявками на участие в конкурсе. Лицо, осуществляющее хранение конвертов с заявками на участие в конкурсе, не вправе допускать повреждение таких конвертов до момента их вскрытия.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Участник вправе изменить или отозвать заявку на участие в конкурсе в любое время до даты проведения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Каждый конверт с заявкой на участие в конкурсе, поступивший в срок, указанный в конкурсной документации, регистрируется ответственным лицом. По требованию участника указанным лицом должна выдаваться расписка в получении конверта с такой заявкой с указанием даты и времени его получения.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</w:t>
      </w:r>
      <w:hyperlink w:anchor="Par221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21"/>
      <w:bookmarkEnd w:id="5"/>
      <w:r w:rsidRPr="00BD1B44">
        <w:rPr>
          <w:rFonts w:ascii="Times New Roman" w:hAnsi="Times New Roman" w:cs="Times New Roman"/>
          <w:sz w:val="24"/>
          <w:szCs w:val="24"/>
        </w:rPr>
        <w:t>6. Комиссией вскрываются конверты с заявками на участие в конкурсе публично в день, во время и в месте проведения конкурса, указанные в извещении о проведении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Комиссией осуществляется вскрытие конвертов с заявками на участие в конкурсе, которые поступили организатору проведения конкурса до вскрытия конвертов с заявками на участие в конкурсе. В случае установления факта подачи одним участником двух и более заявок на участие в конкурсе при условии, что поданные ранее заявки этим участником не отозваны, все заявки на участие в конкурсе такого участника, поданные в отношении данного предмета конкурса, не рассматриваются.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23"/>
      <w:bookmarkEnd w:id="6"/>
      <w:r w:rsidRPr="00BD1B44">
        <w:rPr>
          <w:rFonts w:ascii="Times New Roman" w:hAnsi="Times New Roman" w:cs="Times New Roman"/>
          <w:sz w:val="24"/>
          <w:szCs w:val="24"/>
        </w:rPr>
        <w:t>При вскрытии конвертов с заявками на участие в конкурсе объявляются и заносятся в протокол проведения конкурса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участие в конкурсе которого вскрывается, наличие сведений и документов, предусмотренных конкурсной документацией.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Комиссия рассматривает заявки на участие в конкурсе на предмет соответствия требованиям, установленным конкурсной документацией, и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соответствия участников требованиям, установленным настоящим Положением, к участникам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При рассмотрении заявок на участие в конкурсе комиссия отклоняет заявку на участие в конкурсе в случаях: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1) отсутствия в составе заявки на участие в конкурсе документов и сведений, определенных </w:t>
      </w:r>
      <w:hyperlink w:anchor="Par199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частью 5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настоящей статьи, или предоставления недостоверных сведений;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несоответствия заявки на участие в конкурсе требованиям конкурсной документации.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Отклонение заявок на участие в конкурсе по иным основаниям, кроме указанных в настоящей части, не допускается.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Решение об отклонении заявки на участие в конкурсе вносится в протокол проведения конкурса с указанием сведений об участнике, подавшем указанную заявку; обоснованием отклонения заявки на участие в конкурсе с ссылкой на положения настоящего Положения и конкурсной документации, которым не соответствует указанная заявка, положения такой заявки, не соответствующие положениям настоящего Положения и требованиям конкурсной документации.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В случае если комиссией принято решение об отклонении всех заявок на участие в конкурсе или только одна заявка на участие в конкурсе соответствует положениям настоящего Положения и требованиям конкурсной документации, конкурс признается несостоявшимся.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Если конкурс признан несостоявшимся и только одна заявка на участие в конкурсе соответствует положениям настоящего Положения и требованиям конкурсной документации, в течение трех рабочих дней со дня подписания протокола проведения конкурса участнику, подавшему указанную заявку, передается проект соглашения.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Оценка и сопоставление заявок на участие в конкурсе осуществляется комиссией в целях выявления лучших условий исполнения соглашения в соответствии с критериями и в порядке, которые установлены конкурсной документацией.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Не допускается использование иных критериев оценки заявок на участие в конкурсе, за исключением предусмотренных в конкурсной документации.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Победителем конкурса признается участник, который предложил лучшие условия исполнения соглашения по сравнению с другими участниками.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Если по результатам оценки и сопоставления заявок установлено, что два или более участников предложили одинаковые условия исполнения соглашения, то победителем признается тот участник, чья заявка будет зарегистрирована по отношению к другим, имеющим равные условия, первой.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Комиссия ведет протокол проведения конкурса, в котором помимо сведений, указанных в </w:t>
      </w:r>
      <w:hyperlink w:anchor="Par223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абзаце третьем части 6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настоящей статьи, должны содержаться сведения о принятом на основании результатов оценки и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сопоставления заявок на участие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условия исполнения соглашения. Протокол подписывается всеми присутствующими членами комиссии в течение дня, следующего после дня проведения конкурса. Протокол составляется в двух экземплярах.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В течение трех рабочих дней с даты подписания протокола проведения конкурса один его экземпляр и проект соглашения должны быть переданы победителю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Протокол проведения конкурса размещается на официальном сайте в течение трех дней, следующих после дня подписания членами комиссии указанного протокола.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Протокол проведения конкурса, заявки на участие в конкурсе, конкурсная документация и изменения, внесенные в конкурсную документацию, должны храниться не менее пяти лет.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Победитель конкурса в течение десяти дней со дня получения проекта соглашения подписывает и направляет его в администрацию города Ставрополя либо направляет письменный отказ от заключения соглашения с обоснованием причин отказа.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В случае отказа победителя конкурса от заключения соглашения в срок, установленный настоящей частью, администрация города Ставрополя принимает решение о заключении соглашения с участником конкурса, заявка на участие в конкурсе которого по результатам конкурса содержит лучшие условия, следующие после условий, предложенных победителем конкурса.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В случае отказа участника конкурса, подавшего следующую после победителя конкурса лучшую заявку на участие в конкурсе, от заключения соглашения в течение тридцати дней со дня направления указанному участнику конкурса предложения о заключении соглашения и (или) проекта соглашения конкурс признается несостоявшимся.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настоящей статьей, или при уклонении всех участников конкурса от заключения соглашения может быть проведен новый конкурс в установленном порядке.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13. Соглашение о муниципально-частном партнерстве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1. Соглашение заключается сторонами муниципально-частного партнерства по результатам проведения конкурса в порядке и сроки, установленные настоящим Положением, на основании проекта соглашения, являющегося неотъемлемой частью конкурсной документации.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2. Условия соглашения определяются сторонами муниципально-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частного партнерства при его заключении.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49"/>
      <w:bookmarkEnd w:id="7"/>
      <w:r w:rsidRPr="00BD1B44">
        <w:rPr>
          <w:rFonts w:ascii="Times New Roman" w:hAnsi="Times New Roman" w:cs="Times New Roman"/>
          <w:sz w:val="24"/>
          <w:szCs w:val="24"/>
        </w:rPr>
        <w:t>3. Соглашение может включать в себя следующие существенные условия: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состав, описание объекта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форма(ы) и вид(ы) участия города Ставрополя в муниципально-частном партнерстве;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срок действия соглашения и (или) порядок его определения;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права и обязанности сторон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порядок расчетов между сторонами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6) способы обеспечения исполнения обязательств по соглашению частным партнером, размеры предоставляемого обеспечения и срок, на который оно предоставляется;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7) распределение рисков между сторонами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8) перечень и условия предоставления частному партнеру муниципального имущества, в том числе земельных участков, имущественных (неимущественных) прав;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9) цели и срок эксплуатации частным партнером объекта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10) основания и порядок возникновения права собственности на объект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11) наличие случаев одностороннего изменения условий соглашения и (или) его расторжения;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12) ответственность сторон за неисполнение и (или) ненадлежащее исполнение обязательств по соглашению;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13) порядок осуществления контроля за исполнением условий соглашения.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4. Соглашение помимо предусмотренных </w:t>
      </w:r>
      <w:hyperlink w:anchor="Par249" w:history="1">
        <w:r w:rsidRPr="00BD1B44">
          <w:rPr>
            <w:rFonts w:ascii="Times New Roman" w:hAnsi="Times New Roman" w:cs="Times New Roman"/>
            <w:color w:val="0000FF"/>
            <w:sz w:val="24"/>
            <w:szCs w:val="24"/>
          </w:rPr>
          <w:t>частью 3</w:t>
        </w:r>
      </w:hyperlink>
      <w:r w:rsidRPr="00BD1B44">
        <w:rPr>
          <w:rFonts w:ascii="Times New Roman" w:hAnsi="Times New Roman" w:cs="Times New Roman"/>
          <w:sz w:val="24"/>
          <w:szCs w:val="24"/>
        </w:rPr>
        <w:t xml:space="preserve"> настоящей статьи существенных условий может содержать иные не противоречащие законодательству условия, в том числе: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1) порядок создания, реконструкции и (или) эксплуатации объекта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2) срок создания, реконструкции объекта соглашения и дату ввода его в эксплуатацию;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3) целевые показатели количества (объема) и качества товаров (работ, услуг), которых должен достичь частный партнер при использовании объекта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4) технико-экономические показатели и характеристики, которые должны быть достигнуты в результате создания, реконструкции и (или) эксплуатации объекта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5) условия и сроки перехода бремени содержания имущества, передаваемого по соглашению, а также рисков случайной гибели или повреждения указанного имущества;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6) плату, подлежащую внесению частным партнером за пользование объектом соглашения, являющимся муниципальной собственностью города Ставрополя;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 xml:space="preserve">7) объем производства товаров, выполнения работ, оказания услуг при </w:t>
      </w:r>
      <w:r w:rsidRPr="00BD1B44">
        <w:rPr>
          <w:rFonts w:ascii="Times New Roman" w:hAnsi="Times New Roman" w:cs="Times New Roman"/>
          <w:sz w:val="24"/>
          <w:szCs w:val="24"/>
        </w:rPr>
        <w:lastRenderedPageBreak/>
        <w:t>эксплуатации объекта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8) порядок распределения между сторонами соглашения доходов, полученных в результате исполнения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9) порядок информационного обмена между сторонами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10) случаи передачи частным партнером объекта соглашения в залог, иные случаи распоряжения объектом соглашения в целях обеспечения исполнения обязательств по соглашению перед третьими лицами;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11) порядок дачи согласия частному партнеру на передачу прав и обязанностей по соглашению, в том числе в порядке уступки права требования и (или) перевода долга;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12) страхование рисков и ответственности сторон соглашения, связанных с исполнением соглашения;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13) обязанность частного партнера согласовывать участие в соглашении третьих лиц, привлекаемых частным партнером для исполнения своих обязательств по соглашению;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14) порядок отстранения частного партнера либо третьих лиц, привлекаемых частным партнером для исполнения своих обязательств по соглашению, от создания, реконструкции и (или) эксплуатации объекта соглашения, в случае существенного нарушения условий соглашения или при наступлении иных обязательств, указанных в соглашении (предотвращение, снижение или устранение риска или последствий чрезвычайных ситуаций, обеспечение здоровья, безопасности и сохранности имущества физических и юридических лиц, охраны окружающей среды).</w:t>
      </w:r>
    </w:p>
    <w:p w:rsidR="00CE3757" w:rsidRPr="00BD1B44" w:rsidRDefault="00CE3757" w:rsidP="00D31BE4">
      <w:pPr>
        <w:widowControl w:val="0"/>
        <w:autoSpaceDE w:val="0"/>
        <w:autoSpaceDN w:val="0"/>
        <w:adjustRightInd w:val="0"/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Статья 14. Контроль за исполнением условий соглашения о муниципально-частном партнерстве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Контроль за исполнением частным партнером условий соглашения осуществляется администрацией города Ставрополя.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Ставропольской городской Думы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1B44">
        <w:rPr>
          <w:rFonts w:ascii="Times New Roman" w:hAnsi="Times New Roman" w:cs="Times New Roman"/>
          <w:sz w:val="24"/>
          <w:szCs w:val="24"/>
        </w:rPr>
        <w:t>Е.Н.АЛАДИН</w:t>
      </w: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757" w:rsidRPr="00BD1B44" w:rsidRDefault="00CE375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5D71" w:rsidRPr="00BD1B44" w:rsidRDefault="00BD1B44">
      <w:pPr>
        <w:rPr>
          <w:rFonts w:ascii="Times New Roman" w:hAnsi="Times New Roman" w:cs="Times New Roman"/>
          <w:sz w:val="24"/>
          <w:szCs w:val="24"/>
        </w:rPr>
      </w:pPr>
    </w:p>
    <w:sectPr w:rsidR="004C5D71" w:rsidRPr="00BD1B44" w:rsidSect="00D31BE4"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E3757"/>
    <w:rsid w:val="001B21E3"/>
    <w:rsid w:val="00257B2B"/>
    <w:rsid w:val="0065044B"/>
    <w:rsid w:val="00697D98"/>
    <w:rsid w:val="00BD1B44"/>
    <w:rsid w:val="00BD52E0"/>
    <w:rsid w:val="00CE3757"/>
    <w:rsid w:val="00D31BE4"/>
    <w:rsid w:val="00EE666D"/>
    <w:rsid w:val="00F5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AB5FBC899824959A036AC02459C7ECECAC1E11F010B58D94D6B3B020J210H" TargetMode="External"/><Relationship Id="rId13" Type="http://schemas.openxmlformats.org/officeDocument/2006/relationships/hyperlink" Target="consultantplus://offline/ref=68AB5FBC899824959A036AC02459C7ECECAB141EFE11B58D94D6B3B020J21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8AB5FBC899824959A036AC02459C7ECECAB1A1BF611B58D94D6B3B020J210H" TargetMode="External"/><Relationship Id="rId12" Type="http://schemas.openxmlformats.org/officeDocument/2006/relationships/hyperlink" Target="consultantplus://offline/ref=68AB5FBC899824959A036AC02459C7ECECAC1E11F010B58D94D6B3B020J210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AB5FBC899824959A036AC02459C7ECECAD1F1CF51FB58D94D6B3B020J210H" TargetMode="External"/><Relationship Id="rId11" Type="http://schemas.openxmlformats.org/officeDocument/2006/relationships/hyperlink" Target="consultantplus://offline/ref=68AB5FBC899824959A036AC02459C7ECECAC1E11F010B58D94D6B3B0202029867A3150699E671552JA14H" TargetMode="External"/><Relationship Id="rId5" Type="http://schemas.openxmlformats.org/officeDocument/2006/relationships/hyperlink" Target="consultantplus://offline/ref=68AB5FBC899824959A036AC02459C7ECECAB141EFE11B58D94D6B3B020J210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8AB5FBC899824959A0374CD323599E6EAA44215F018BBD3CF89E8ED772923D1J31DH" TargetMode="External"/><Relationship Id="rId4" Type="http://schemas.openxmlformats.org/officeDocument/2006/relationships/hyperlink" Target="consultantplus://offline/ref=68AB5FBC899824959A036AC02459C7ECECAB141DF519B58D94D6B3B020J210H" TargetMode="External"/><Relationship Id="rId9" Type="http://schemas.openxmlformats.org/officeDocument/2006/relationships/hyperlink" Target="consultantplus://offline/ref=68AB5FBC899824959A036AC02459C7ECECAB141DF418B58D94D6B3B020J210H" TargetMode="External"/><Relationship Id="rId14" Type="http://schemas.openxmlformats.org/officeDocument/2006/relationships/hyperlink" Target="consultantplus://offline/ref=68AB5FBC899824959A0374CD323599E6EAA44215F211B8DDCF89E8ED772923D13D7E092BDA6A1451A67F20JB1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6325</Words>
  <Characters>36059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mb.potemkina</dc:creator>
  <cp:lastModifiedBy>vv.makarova</cp:lastModifiedBy>
  <cp:revision>2</cp:revision>
  <cp:lastPrinted>2015-08-10T09:23:00Z</cp:lastPrinted>
  <dcterms:created xsi:type="dcterms:W3CDTF">2015-08-10T09:31:00Z</dcterms:created>
  <dcterms:modified xsi:type="dcterms:W3CDTF">2015-08-10T09:31:00Z</dcterms:modified>
</cp:coreProperties>
</file>