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66" w:rsidRPr="0093727D" w:rsidRDefault="00451966" w:rsidP="000709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9E6C7F" w:rsidTr="009E6C7F">
        <w:tc>
          <w:tcPr>
            <w:tcW w:w="5068" w:type="dxa"/>
          </w:tcPr>
          <w:p w:rsidR="009E6C7F" w:rsidRPr="0093727D" w:rsidRDefault="009E6C7F" w:rsidP="009E6C7F">
            <w:pPr>
              <w:pStyle w:val="ConsPlusNormal"/>
              <w:spacing w:line="240" w:lineRule="exac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E6C7F" w:rsidRPr="0093727D" w:rsidRDefault="009E6C7F" w:rsidP="009E6C7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к приказу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руководителя комитета</w:t>
            </w:r>
          </w:p>
          <w:p w:rsidR="009E6C7F" w:rsidRDefault="009E6C7F" w:rsidP="009E6C7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труда и социальной защиты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</w:p>
          <w:p w:rsidR="009E6C7F" w:rsidRPr="0093727D" w:rsidRDefault="009E6C7F" w:rsidP="009E6C7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>города Ставрополя</w:t>
            </w:r>
          </w:p>
          <w:p w:rsidR="009E6C7F" w:rsidRPr="0093727D" w:rsidRDefault="009E6C7F" w:rsidP="009E6C7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«____» ________ 20 ___ г.  №</w:t>
            </w:r>
            <w:r w:rsidRPr="009372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E6C7F" w:rsidRDefault="009E6C7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C7F" w:rsidRDefault="009E6C7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51966" w:rsidRPr="0093727D" w:rsidRDefault="004519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51966" w:rsidRPr="009E6C7F" w:rsidRDefault="00451966" w:rsidP="009E6C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8"/>
      <w:bookmarkEnd w:id="0"/>
      <w:r w:rsidRPr="009E6C7F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3727D" w:rsidRDefault="009E6C7F" w:rsidP="009E6C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6C7F">
        <w:rPr>
          <w:rFonts w:ascii="Times New Roman" w:hAnsi="Times New Roman" w:cs="Times New Roman"/>
          <w:b w:val="0"/>
          <w:sz w:val="28"/>
          <w:szCs w:val="28"/>
        </w:rPr>
        <w:t>о конкурсной комиссии комитета труда и социальной защиты населения администрации города Ставрополя по формированию кадрового резерва для замещения вакантных должностей муниципальной службы в комитете труда и социальной защиты населения администрации города Ставрополя</w:t>
      </w:r>
    </w:p>
    <w:p w:rsidR="009E6C7F" w:rsidRDefault="009E6C7F" w:rsidP="009E6C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6C7F" w:rsidRPr="009E6C7F" w:rsidRDefault="009E6C7F" w:rsidP="009E6C7F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1966" w:rsidRPr="0093727D" w:rsidRDefault="00451966" w:rsidP="009372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27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3727D">
        <w:rPr>
          <w:rFonts w:ascii="Times New Roman" w:hAnsi="Times New Roman" w:cs="Times New Roman"/>
          <w:sz w:val="28"/>
          <w:szCs w:val="28"/>
        </w:rPr>
        <w:t>К</w:t>
      </w:r>
      <w:r w:rsidR="009E6C7F">
        <w:rPr>
          <w:rFonts w:ascii="Times New Roman" w:hAnsi="Times New Roman" w:cs="Times New Roman"/>
          <w:sz w:val="28"/>
          <w:szCs w:val="28"/>
        </w:rPr>
        <w:t>онкурсная к</w:t>
      </w:r>
      <w:r w:rsidRPr="0093727D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9E6C7F" w:rsidRPr="00877240">
        <w:rPr>
          <w:rFonts w:ascii="Times New Roman" w:hAnsi="Times New Roman" w:cs="Times New Roman"/>
          <w:sz w:val="28"/>
          <w:szCs w:val="28"/>
        </w:rPr>
        <w:t xml:space="preserve">комитета труда и социальной защиты населения администрации города Ставрополя </w:t>
      </w:r>
      <w:r w:rsidRPr="0093727D">
        <w:rPr>
          <w:rFonts w:ascii="Times New Roman" w:hAnsi="Times New Roman" w:cs="Times New Roman"/>
          <w:sz w:val="28"/>
          <w:szCs w:val="28"/>
        </w:rPr>
        <w:t xml:space="preserve">по формированию кадрового резерва для замещения вакантных должностей муниципальной службы (далее </w:t>
      </w:r>
      <w:r w:rsidR="002941AA">
        <w:rPr>
          <w:rFonts w:ascii="Times New Roman" w:hAnsi="Times New Roman" w:cs="Times New Roman"/>
          <w:sz w:val="28"/>
          <w:szCs w:val="28"/>
        </w:rPr>
        <w:t>–</w:t>
      </w:r>
      <w:r w:rsidRPr="0093727D">
        <w:rPr>
          <w:rFonts w:ascii="Times New Roman" w:hAnsi="Times New Roman" w:cs="Times New Roman"/>
          <w:sz w:val="28"/>
          <w:szCs w:val="28"/>
        </w:rPr>
        <w:t xml:space="preserve"> </w:t>
      </w:r>
      <w:r w:rsidR="002941AA"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93727D">
        <w:rPr>
          <w:rFonts w:ascii="Times New Roman" w:hAnsi="Times New Roman" w:cs="Times New Roman"/>
          <w:sz w:val="28"/>
          <w:szCs w:val="28"/>
        </w:rPr>
        <w:t xml:space="preserve">комиссия) в комитете труда и социальной защиты населения администрации города Ставрополя (далее - комитет) создается в соответствии с </w:t>
      </w:r>
      <w:hyperlink r:id="rId8">
        <w:r w:rsidRPr="0093727D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3727D">
        <w:rPr>
          <w:rFonts w:ascii="Times New Roman" w:hAnsi="Times New Roman" w:cs="Times New Roman"/>
          <w:sz w:val="28"/>
          <w:szCs w:val="28"/>
        </w:rPr>
        <w:t xml:space="preserve"> о кадрово</w:t>
      </w:r>
      <w:r w:rsidR="00784EDE">
        <w:rPr>
          <w:rFonts w:ascii="Times New Roman" w:hAnsi="Times New Roman" w:cs="Times New Roman"/>
          <w:sz w:val="28"/>
          <w:szCs w:val="28"/>
        </w:rPr>
        <w:t>м</w:t>
      </w:r>
      <w:r w:rsidRPr="0093727D">
        <w:rPr>
          <w:rFonts w:ascii="Times New Roman" w:hAnsi="Times New Roman" w:cs="Times New Roman"/>
          <w:sz w:val="28"/>
          <w:szCs w:val="28"/>
        </w:rPr>
        <w:t xml:space="preserve"> резерв</w:t>
      </w:r>
      <w:r w:rsidR="00784EDE">
        <w:rPr>
          <w:rFonts w:ascii="Times New Roman" w:hAnsi="Times New Roman" w:cs="Times New Roman"/>
          <w:sz w:val="28"/>
          <w:szCs w:val="28"/>
        </w:rPr>
        <w:t>е</w:t>
      </w:r>
      <w:r w:rsidRPr="0093727D">
        <w:rPr>
          <w:rFonts w:ascii="Times New Roman" w:hAnsi="Times New Roman" w:cs="Times New Roman"/>
          <w:sz w:val="28"/>
          <w:szCs w:val="28"/>
        </w:rPr>
        <w:t xml:space="preserve"> муниципальной службы в городе Ставрополе, утвержденным решением Ставропольской городской Думы от </w:t>
      </w:r>
      <w:r w:rsidR="004A59BB"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784EDE">
        <w:rPr>
          <w:rFonts w:ascii="Times New Roman" w:hAnsi="Times New Roman" w:cs="Times New Roman"/>
          <w:sz w:val="28"/>
          <w:szCs w:val="28"/>
        </w:rPr>
        <w:t>2023</w:t>
      </w:r>
      <w:r w:rsidRPr="0093727D">
        <w:rPr>
          <w:rFonts w:ascii="Times New Roman" w:hAnsi="Times New Roman" w:cs="Times New Roman"/>
          <w:sz w:val="28"/>
          <w:szCs w:val="28"/>
        </w:rPr>
        <w:t xml:space="preserve"> г. </w:t>
      </w:r>
      <w:r w:rsidR="00784EDE">
        <w:rPr>
          <w:rFonts w:ascii="Times New Roman" w:hAnsi="Times New Roman" w:cs="Times New Roman"/>
          <w:sz w:val="28"/>
          <w:szCs w:val="28"/>
        </w:rPr>
        <w:t>№</w:t>
      </w:r>
      <w:r w:rsidRPr="0093727D">
        <w:rPr>
          <w:rFonts w:ascii="Times New Roman" w:hAnsi="Times New Roman" w:cs="Times New Roman"/>
          <w:sz w:val="28"/>
          <w:szCs w:val="28"/>
        </w:rPr>
        <w:t xml:space="preserve"> </w:t>
      </w:r>
      <w:r w:rsidR="00784EDE">
        <w:rPr>
          <w:rFonts w:ascii="Times New Roman" w:hAnsi="Times New Roman" w:cs="Times New Roman"/>
          <w:sz w:val="28"/>
          <w:szCs w:val="28"/>
        </w:rPr>
        <w:t>194</w:t>
      </w:r>
      <w:proofErr w:type="gramEnd"/>
      <w:r w:rsidRPr="0093727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E6C7F">
        <w:rPr>
          <w:rFonts w:ascii="Times New Roman" w:hAnsi="Times New Roman" w:cs="Times New Roman"/>
          <w:sz w:val="28"/>
          <w:szCs w:val="28"/>
        </w:rPr>
        <w:t>Положением о конкурсной комиссии по формированию кадрового резерва муниципальной службы города Ставрополя в администрации города Ставрополя</w:t>
      </w:r>
      <w:r w:rsidR="004A59BB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A59BB" w:rsidRPr="000B3EE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города Ставрополя от 27 декабря 2023 г. </w:t>
      </w:r>
      <w:r w:rsidR="004A59BB">
        <w:rPr>
          <w:rFonts w:ascii="Times New Roman" w:eastAsia="Times New Roman" w:hAnsi="Times New Roman" w:cs="Times New Roman"/>
          <w:sz w:val="28"/>
          <w:szCs w:val="28"/>
        </w:rPr>
        <w:t xml:space="preserve">    № 2797</w:t>
      </w:r>
      <w:r w:rsidR="009E6C7F" w:rsidRPr="0093727D">
        <w:rPr>
          <w:rFonts w:ascii="Times New Roman" w:hAnsi="Times New Roman" w:cs="Times New Roman"/>
          <w:sz w:val="28"/>
          <w:szCs w:val="28"/>
        </w:rPr>
        <w:t xml:space="preserve"> </w:t>
      </w:r>
      <w:r w:rsidR="009E6C7F">
        <w:rPr>
          <w:rFonts w:ascii="Times New Roman" w:hAnsi="Times New Roman" w:cs="Times New Roman"/>
          <w:sz w:val="28"/>
          <w:szCs w:val="28"/>
        </w:rPr>
        <w:t>(</w:t>
      </w:r>
      <w:r w:rsidRPr="0093727D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2941AA">
        <w:rPr>
          <w:rFonts w:ascii="Times New Roman" w:hAnsi="Times New Roman" w:cs="Times New Roman"/>
          <w:sz w:val="28"/>
          <w:szCs w:val="28"/>
        </w:rPr>
        <w:t>–</w:t>
      </w:r>
      <w:r w:rsidRPr="0093727D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2941AA">
        <w:rPr>
          <w:rFonts w:ascii="Times New Roman" w:hAnsi="Times New Roman" w:cs="Times New Roman"/>
          <w:sz w:val="28"/>
          <w:szCs w:val="28"/>
        </w:rPr>
        <w:t xml:space="preserve"> о конкурсной комиссии</w:t>
      </w:r>
      <w:r w:rsidRPr="0093727D">
        <w:rPr>
          <w:rFonts w:ascii="Times New Roman" w:hAnsi="Times New Roman" w:cs="Times New Roman"/>
          <w:sz w:val="28"/>
          <w:szCs w:val="28"/>
        </w:rPr>
        <w:t>)</w:t>
      </w:r>
      <w:r w:rsidR="002941AA">
        <w:rPr>
          <w:rFonts w:ascii="Times New Roman" w:hAnsi="Times New Roman" w:cs="Times New Roman"/>
          <w:sz w:val="28"/>
          <w:szCs w:val="28"/>
        </w:rPr>
        <w:t xml:space="preserve"> и настоящим </w:t>
      </w:r>
      <w:hyperlink w:anchor="P38">
        <w:r w:rsidR="002941AA" w:rsidRPr="0087724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2941AA">
        <w:rPr>
          <w:rFonts w:ascii="Times New Roman" w:hAnsi="Times New Roman" w:cs="Times New Roman"/>
          <w:sz w:val="28"/>
          <w:szCs w:val="28"/>
        </w:rPr>
        <w:t>м</w:t>
      </w:r>
      <w:r w:rsidR="002941AA" w:rsidRPr="00877240">
        <w:rPr>
          <w:rFonts w:ascii="Times New Roman" w:hAnsi="Times New Roman" w:cs="Times New Roman"/>
          <w:sz w:val="28"/>
          <w:szCs w:val="28"/>
        </w:rPr>
        <w:t xml:space="preserve"> о конкурсной комиссии комитета по формированию кадрового резерва для замещения вакантных должностей муниципальной службы в комитете труда и социальной защиты</w:t>
      </w:r>
      <w:r w:rsidR="002941AA">
        <w:rPr>
          <w:rFonts w:ascii="Times New Roman" w:hAnsi="Times New Roman" w:cs="Times New Roman"/>
          <w:sz w:val="28"/>
          <w:szCs w:val="28"/>
        </w:rPr>
        <w:t xml:space="preserve"> населения администрации города Ставрополя</w:t>
      </w:r>
      <w:proofErr w:type="gramEnd"/>
      <w:r w:rsidR="002941A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93727D">
        <w:rPr>
          <w:rFonts w:ascii="Times New Roman" w:hAnsi="Times New Roman" w:cs="Times New Roman"/>
          <w:sz w:val="28"/>
          <w:szCs w:val="28"/>
        </w:rPr>
        <w:t>.</w:t>
      </w:r>
    </w:p>
    <w:p w:rsidR="00451966" w:rsidRPr="0093727D" w:rsidRDefault="00451966" w:rsidP="009372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727D">
        <w:rPr>
          <w:rFonts w:ascii="Times New Roman" w:hAnsi="Times New Roman" w:cs="Times New Roman"/>
          <w:sz w:val="28"/>
          <w:szCs w:val="28"/>
        </w:rPr>
        <w:t xml:space="preserve">2. Комиссия создается в целях обеспечения формирования кадрового резерва муниципальной службы в комитете (далее - кадровый резерв) путем проведения </w:t>
      </w:r>
      <w:r w:rsidR="00054FBA">
        <w:rPr>
          <w:rFonts w:ascii="Times New Roman" w:hAnsi="Times New Roman" w:cs="Times New Roman"/>
          <w:sz w:val="28"/>
          <w:szCs w:val="28"/>
        </w:rPr>
        <w:t>конкурса на включение в кадровый резерв.</w:t>
      </w:r>
    </w:p>
    <w:p w:rsidR="00451966" w:rsidRPr="002941AA" w:rsidRDefault="00451966" w:rsidP="00294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1AA">
        <w:rPr>
          <w:rFonts w:ascii="Times New Roman" w:hAnsi="Times New Roman" w:cs="Times New Roman"/>
          <w:sz w:val="28"/>
          <w:szCs w:val="28"/>
        </w:rPr>
        <w:t xml:space="preserve">3. Комиссия руководствуется в своей деятельности </w:t>
      </w:r>
      <w:hyperlink r:id="rId9">
        <w:r w:rsidRPr="002941A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941A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054FBA" w:rsidRPr="002941AA">
        <w:rPr>
          <w:rFonts w:ascii="Times New Roman" w:hAnsi="Times New Roman" w:cs="Times New Roman"/>
          <w:sz w:val="28"/>
          <w:szCs w:val="28"/>
        </w:rPr>
        <w:t xml:space="preserve">другими нормативными правовыми актами Российской Федерации, </w:t>
      </w:r>
      <w:hyperlink r:id="rId10">
        <w:r w:rsidRPr="002941A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941AA">
        <w:rPr>
          <w:rFonts w:ascii="Times New Roman" w:hAnsi="Times New Roman" w:cs="Times New Roman"/>
          <w:sz w:val="28"/>
          <w:szCs w:val="28"/>
        </w:rPr>
        <w:t xml:space="preserve"> (Основным Законом) Ставропольского края, </w:t>
      </w:r>
      <w:r w:rsidR="00054FBA" w:rsidRPr="002941AA">
        <w:rPr>
          <w:rFonts w:ascii="Times New Roman" w:hAnsi="Times New Roman" w:cs="Times New Roman"/>
          <w:sz w:val="28"/>
          <w:szCs w:val="28"/>
        </w:rPr>
        <w:t>иными нормативными правовыми актами</w:t>
      </w:r>
      <w:r w:rsidRPr="002941AA">
        <w:rPr>
          <w:rFonts w:ascii="Times New Roman" w:hAnsi="Times New Roman" w:cs="Times New Roman"/>
          <w:sz w:val="28"/>
          <w:szCs w:val="28"/>
        </w:rPr>
        <w:t xml:space="preserve"> Ставропольского края, </w:t>
      </w:r>
      <w:hyperlink r:id="rId11">
        <w:r w:rsidRPr="002941A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941A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Ставрополя Ставропольского края, решениями Ставропольской городской Думы,</w:t>
      </w:r>
      <w:r w:rsidR="00054FBA" w:rsidRPr="002941AA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</w:t>
      </w:r>
      <w:r w:rsidR="002941AA" w:rsidRPr="002941AA">
        <w:rPr>
          <w:rFonts w:ascii="Times New Roman" w:hAnsi="Times New Roman" w:cs="Times New Roman"/>
          <w:sz w:val="28"/>
          <w:szCs w:val="28"/>
        </w:rPr>
        <w:t>города Ставрополя, а также настоящим Положением</w:t>
      </w:r>
      <w:r w:rsidRPr="002941AA">
        <w:rPr>
          <w:rFonts w:ascii="Times New Roman" w:hAnsi="Times New Roman" w:cs="Times New Roman"/>
          <w:sz w:val="28"/>
          <w:szCs w:val="28"/>
        </w:rPr>
        <w:t>.</w:t>
      </w:r>
    </w:p>
    <w:p w:rsidR="002941AA" w:rsidRPr="002941AA" w:rsidRDefault="00451966" w:rsidP="002941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1AA">
        <w:rPr>
          <w:rFonts w:ascii="Times New Roman" w:hAnsi="Times New Roman" w:cs="Times New Roman"/>
          <w:sz w:val="28"/>
          <w:szCs w:val="28"/>
        </w:rPr>
        <w:t xml:space="preserve">4. </w:t>
      </w:r>
      <w:r w:rsidR="002941AA" w:rsidRPr="002941AA">
        <w:rPr>
          <w:rFonts w:ascii="Times New Roman" w:hAnsi="Times New Roman" w:cs="Times New Roman"/>
          <w:sz w:val="28"/>
          <w:szCs w:val="28"/>
        </w:rPr>
        <w:t>Основными задачами конкурсной комиссии являются: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обеспечение равного доступа граждан Российской Федерации, муниципальных служащих администрации города Ставрополя, отраслевых (функциональных) и территориальных органов администрации города Ставрополя к участию в конкурсе на включение в кадровый резерв (далее - конкурс);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lastRenderedPageBreak/>
        <w:t>объективная и всесторонняя оценка профессиональных и личностных каче</w:t>
      </w:r>
      <w:proofErr w:type="gramStart"/>
      <w:r w:rsidRPr="002941AA">
        <w:rPr>
          <w:rFonts w:eastAsiaTheme="minorEastAsia"/>
          <w:szCs w:val="28"/>
          <w:lang w:eastAsia="ru-RU"/>
        </w:rPr>
        <w:t>ств гр</w:t>
      </w:r>
      <w:proofErr w:type="gramEnd"/>
      <w:r w:rsidRPr="002941AA">
        <w:rPr>
          <w:rFonts w:eastAsiaTheme="minorEastAsia"/>
          <w:szCs w:val="28"/>
          <w:lang w:eastAsia="ru-RU"/>
        </w:rPr>
        <w:t>аждан Российской Федерации, муниципальных служащих администрации города Ставрополя, отраслевых (функциональных) и территориальных органов администрации города Ставрополя, изъявивших желание участвовать в конкурсе и допущенных к участию в нем (далее - претенденты);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определение победителей конкурса.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5. Конкурсная комиссия осуществляет следующие функции: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рассматривает документы об образовании, осуществлении трудовой деятельности, прохождении муниципальной службы, гражданской или иной государственной службы, представленные в установленном порядке претендентами для участия в конкурсе;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оценивает профессиональные и личностные качества претендентов на основании представленных документов и в рамках конкурсных процедур;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подводит итоги конкурса и определяет претендентов, рекомендуемых </w:t>
      </w:r>
      <w:r w:rsidR="00AD57C3">
        <w:rPr>
          <w:rFonts w:eastAsiaTheme="minorEastAsia"/>
          <w:szCs w:val="28"/>
          <w:lang w:eastAsia="ru-RU"/>
        </w:rPr>
        <w:t>руководителю комитета</w:t>
      </w:r>
      <w:r w:rsidRPr="002941AA">
        <w:rPr>
          <w:rFonts w:eastAsiaTheme="minorEastAsia"/>
          <w:szCs w:val="28"/>
          <w:lang w:eastAsia="ru-RU"/>
        </w:rPr>
        <w:t xml:space="preserve"> для включения в кадровый резерв, а также которым отказано во включении в кадровый резерв.</w:t>
      </w:r>
    </w:p>
    <w:p w:rsidR="002941AA" w:rsidRPr="00566943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566943">
        <w:rPr>
          <w:rFonts w:eastAsiaTheme="minorEastAsia"/>
          <w:szCs w:val="28"/>
          <w:lang w:eastAsia="ru-RU"/>
        </w:rPr>
        <w:t xml:space="preserve">Конкурсная комиссия в целях реализации возложенных на нее задач имеет право запрашивать и получать в установленном порядке от </w:t>
      </w:r>
      <w:r w:rsidR="00566943">
        <w:rPr>
          <w:rFonts w:eastAsiaTheme="minorEastAsia"/>
          <w:szCs w:val="28"/>
          <w:lang w:eastAsia="ru-RU"/>
        </w:rPr>
        <w:t>заместителей руководителя комитета и руководителей профильных отделов комитета</w:t>
      </w:r>
      <w:r w:rsidRPr="00566943">
        <w:rPr>
          <w:rFonts w:eastAsiaTheme="minorEastAsia"/>
          <w:szCs w:val="28"/>
          <w:lang w:eastAsia="ru-RU"/>
        </w:rPr>
        <w:t xml:space="preserve"> необходимые для ее работы документы и материалы.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both"/>
        <w:rPr>
          <w:rFonts w:eastAsiaTheme="minorEastAsia"/>
          <w:szCs w:val="28"/>
          <w:lang w:eastAsia="ru-RU"/>
        </w:rPr>
      </w:pP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center"/>
        <w:outlineLvl w:val="1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II. Правила проведения оценки претендентов конкурсной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center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комиссией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both"/>
        <w:rPr>
          <w:rFonts w:eastAsiaTheme="minorEastAsia"/>
          <w:szCs w:val="28"/>
          <w:lang w:eastAsia="ru-RU"/>
        </w:rPr>
      </w:pP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6. Оценка профессиональных и личностных каче</w:t>
      </w:r>
      <w:proofErr w:type="gramStart"/>
      <w:r w:rsidRPr="002941AA">
        <w:rPr>
          <w:rFonts w:eastAsiaTheme="minorEastAsia"/>
          <w:szCs w:val="28"/>
          <w:lang w:eastAsia="ru-RU"/>
        </w:rPr>
        <w:t>ств пр</w:t>
      </w:r>
      <w:proofErr w:type="gramEnd"/>
      <w:r w:rsidRPr="002941AA">
        <w:rPr>
          <w:rFonts w:eastAsiaTheme="minorEastAsia"/>
          <w:szCs w:val="28"/>
          <w:lang w:eastAsia="ru-RU"/>
        </w:rPr>
        <w:t xml:space="preserve">етендентов осуществляется конкурсной комиссией в соответствии с </w:t>
      </w:r>
      <w:hyperlink r:id="rId12" w:tooltip="Решение Ставропольской городской Думы от 28.06.2023 N 194 &quot;Об утверждении Положения о кадровом резерве муниципальной службы города Ставрополя&quot; {КонсультантПлюс}">
        <w:r w:rsidRPr="002941AA">
          <w:rPr>
            <w:rFonts w:eastAsiaTheme="minorEastAsia"/>
            <w:szCs w:val="28"/>
            <w:lang w:eastAsia="ru-RU"/>
          </w:rPr>
          <w:t>пунктом 27</w:t>
        </w:r>
      </w:hyperlink>
      <w:r w:rsidRPr="002941AA">
        <w:rPr>
          <w:rFonts w:eastAsiaTheme="minorEastAsia"/>
          <w:szCs w:val="28"/>
          <w:lang w:eastAsia="ru-RU"/>
        </w:rPr>
        <w:t xml:space="preserve"> Положения о кадровом резерве муниципальной службы города Ставрополя, утвержденного решением Ставропольской горо</w:t>
      </w:r>
      <w:r w:rsidR="00BF7FE8">
        <w:rPr>
          <w:rFonts w:eastAsiaTheme="minorEastAsia"/>
          <w:szCs w:val="28"/>
          <w:lang w:eastAsia="ru-RU"/>
        </w:rPr>
        <w:t xml:space="preserve">дской Думы от </w:t>
      </w:r>
      <w:r w:rsidR="004A59BB">
        <w:rPr>
          <w:rFonts w:eastAsiaTheme="minorEastAsia"/>
          <w:szCs w:val="28"/>
          <w:lang w:eastAsia="ru-RU"/>
        </w:rPr>
        <w:t xml:space="preserve">                       </w:t>
      </w:r>
      <w:r w:rsidR="00BF7FE8">
        <w:rPr>
          <w:rFonts w:eastAsiaTheme="minorEastAsia"/>
          <w:szCs w:val="28"/>
          <w:lang w:eastAsia="ru-RU"/>
        </w:rPr>
        <w:t xml:space="preserve">28 июня 2023 г. № </w:t>
      </w:r>
      <w:r w:rsidRPr="002941AA">
        <w:rPr>
          <w:rFonts w:eastAsiaTheme="minorEastAsia"/>
          <w:szCs w:val="28"/>
          <w:lang w:eastAsia="ru-RU"/>
        </w:rPr>
        <w:t>194, и включает в себя проведение следующих конкурсных процедур: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bookmarkStart w:id="1" w:name="P65"/>
      <w:bookmarkEnd w:id="1"/>
      <w:r w:rsidRPr="002941AA">
        <w:rPr>
          <w:rFonts w:eastAsiaTheme="minorEastAsia"/>
          <w:szCs w:val="28"/>
          <w:lang w:eastAsia="ru-RU"/>
        </w:rPr>
        <w:t>1) тестирование;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bookmarkStart w:id="2" w:name="P66"/>
      <w:bookmarkEnd w:id="2"/>
      <w:r w:rsidRPr="002941AA">
        <w:rPr>
          <w:rFonts w:eastAsiaTheme="minorEastAsia"/>
          <w:szCs w:val="28"/>
          <w:lang w:eastAsia="ru-RU"/>
        </w:rPr>
        <w:t>2) решение практических задач (для претендентов на включение в кадровый резерв на главную группу должностей муниципальной службы);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3) индивидуальное собеседование с членами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Содержание вопросов (тем, задач) для оценки профессиональных и личностных каче</w:t>
      </w:r>
      <w:proofErr w:type="gramStart"/>
      <w:r w:rsidRPr="002941AA">
        <w:rPr>
          <w:rFonts w:eastAsiaTheme="minorEastAsia"/>
          <w:szCs w:val="28"/>
          <w:lang w:eastAsia="ru-RU"/>
        </w:rPr>
        <w:t>ств пр</w:t>
      </w:r>
      <w:proofErr w:type="gramEnd"/>
      <w:r w:rsidRPr="002941AA">
        <w:rPr>
          <w:rFonts w:eastAsiaTheme="minorEastAsia"/>
          <w:szCs w:val="28"/>
          <w:lang w:eastAsia="ru-RU"/>
        </w:rPr>
        <w:t xml:space="preserve">етендентов в рамках конкурсных процедур, </w:t>
      </w:r>
      <w:proofErr w:type="gramStart"/>
      <w:r w:rsidRPr="002941AA">
        <w:rPr>
          <w:rFonts w:eastAsiaTheme="minorEastAsia"/>
          <w:szCs w:val="28"/>
          <w:lang w:eastAsia="ru-RU"/>
        </w:rPr>
        <w:t>предусмотренных</w:t>
      </w:r>
      <w:proofErr w:type="gramEnd"/>
      <w:r w:rsidRPr="002941AA">
        <w:rPr>
          <w:rFonts w:eastAsiaTheme="minorEastAsia"/>
          <w:szCs w:val="28"/>
          <w:lang w:eastAsia="ru-RU"/>
        </w:rPr>
        <w:t xml:space="preserve"> </w:t>
      </w:r>
      <w:hyperlink w:anchor="P65" w:tooltip="1) тестирование;">
        <w:r w:rsidRPr="002941AA">
          <w:rPr>
            <w:rFonts w:eastAsiaTheme="minorEastAsia"/>
            <w:szCs w:val="28"/>
            <w:lang w:eastAsia="ru-RU"/>
          </w:rPr>
          <w:t>подпунктами 1</w:t>
        </w:r>
      </w:hyperlink>
      <w:r w:rsidRPr="002941AA">
        <w:rPr>
          <w:rFonts w:eastAsiaTheme="minorEastAsia"/>
          <w:szCs w:val="28"/>
          <w:lang w:eastAsia="ru-RU"/>
        </w:rPr>
        <w:t xml:space="preserve">, </w:t>
      </w:r>
      <w:hyperlink w:anchor="P66" w:tooltip="2) решение практических задач (для претендентов на включение в кадровый резерв на главную группу должностей муниципальной службы);">
        <w:r w:rsidRPr="002941AA">
          <w:rPr>
            <w:rFonts w:eastAsiaTheme="minorEastAsia"/>
            <w:szCs w:val="28"/>
            <w:lang w:eastAsia="ru-RU"/>
          </w:rPr>
          <w:t>2</w:t>
        </w:r>
      </w:hyperlink>
      <w:r w:rsidRPr="002941AA">
        <w:rPr>
          <w:rFonts w:eastAsiaTheme="minorEastAsia"/>
          <w:szCs w:val="28"/>
          <w:lang w:eastAsia="ru-RU"/>
        </w:rPr>
        <w:t xml:space="preserve"> настоящего пункта, формируются при участии </w:t>
      </w:r>
      <w:r w:rsidR="00566943">
        <w:rPr>
          <w:rFonts w:eastAsiaTheme="minorEastAsia"/>
          <w:szCs w:val="28"/>
          <w:lang w:eastAsia="ru-RU"/>
        </w:rPr>
        <w:t>профильного отдела комитета</w:t>
      </w:r>
      <w:r w:rsidRPr="002941AA">
        <w:rPr>
          <w:rFonts w:eastAsiaTheme="minorEastAsia"/>
          <w:szCs w:val="28"/>
          <w:lang w:eastAsia="ru-RU"/>
        </w:rPr>
        <w:t>, на должность в котором проводится конкурс на включение в кадровый резерв.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7. Тестирование заключается в оценке уровня владения претендентами государственным языком Российской Федерации (русским языком), знаниями основ </w:t>
      </w:r>
      <w:hyperlink r:id="rId1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2941AA">
          <w:rPr>
            <w:rFonts w:eastAsiaTheme="minorEastAsia"/>
            <w:szCs w:val="28"/>
            <w:lang w:eastAsia="ru-RU"/>
          </w:rPr>
          <w:t>Конституции</w:t>
        </w:r>
      </w:hyperlink>
      <w:r w:rsidRPr="002941AA">
        <w:rPr>
          <w:rFonts w:eastAsiaTheme="minorEastAsia"/>
          <w:szCs w:val="28"/>
          <w:lang w:eastAsia="ru-RU"/>
        </w:rPr>
        <w:t xml:space="preserve"> Российской Федерации, законодательства Российской Федерации и законодательства Ставропольского края о </w:t>
      </w:r>
      <w:r w:rsidRPr="002941AA">
        <w:rPr>
          <w:rFonts w:eastAsiaTheme="minorEastAsia"/>
          <w:szCs w:val="28"/>
          <w:lang w:eastAsia="ru-RU"/>
        </w:rPr>
        <w:lastRenderedPageBreak/>
        <w:t>муниципальной службе и о противодействии коррупции, знаниями и умениями по тематике профессиональной служебной деятельности.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При тестировании используется единый перечень вопросов, сформированный по каждой должности, на которую проводится конкурс.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Тест содержит: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40 вопросов - для главной группы должностей муниципальной службы;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30 вопросов - для ведущей группы должностей муниципальной службы с предложенными вариантами ответов на них.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Каждый правильный ответ на вопрос теста оценивается в 1 балл.</w:t>
      </w:r>
    </w:p>
    <w:p w:rsidR="002941AA" w:rsidRPr="00566943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566943">
        <w:rPr>
          <w:rFonts w:eastAsiaTheme="minorEastAsia"/>
          <w:szCs w:val="28"/>
          <w:lang w:eastAsia="ru-RU"/>
        </w:rPr>
        <w:t>Тестирование</w:t>
      </w:r>
      <w:r w:rsidR="00566943" w:rsidRPr="00566943">
        <w:rPr>
          <w:rFonts w:eastAsiaTheme="minorEastAsia"/>
          <w:szCs w:val="28"/>
          <w:lang w:eastAsia="ru-RU"/>
        </w:rPr>
        <w:t xml:space="preserve"> может </w:t>
      </w:r>
      <w:r w:rsidRPr="00566943">
        <w:rPr>
          <w:rFonts w:eastAsiaTheme="minorEastAsia"/>
          <w:szCs w:val="28"/>
          <w:lang w:eastAsia="ru-RU"/>
        </w:rPr>
        <w:t>осуществ</w:t>
      </w:r>
      <w:r w:rsidR="00566943" w:rsidRPr="00566943">
        <w:rPr>
          <w:rFonts w:eastAsiaTheme="minorEastAsia"/>
          <w:szCs w:val="28"/>
          <w:lang w:eastAsia="ru-RU"/>
        </w:rPr>
        <w:t>лять</w:t>
      </w:r>
      <w:r w:rsidRPr="00566943">
        <w:rPr>
          <w:rFonts w:eastAsiaTheme="minorEastAsia"/>
          <w:szCs w:val="28"/>
          <w:lang w:eastAsia="ru-RU"/>
        </w:rPr>
        <w:t>ся с применением специального программного обеспечения.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566943">
        <w:rPr>
          <w:rFonts w:eastAsiaTheme="minorEastAsia"/>
          <w:szCs w:val="28"/>
          <w:lang w:eastAsia="ru-RU"/>
        </w:rPr>
        <w:t>8. Решение практических</w:t>
      </w:r>
      <w:r w:rsidRPr="002941AA">
        <w:rPr>
          <w:rFonts w:eastAsiaTheme="minorEastAsia"/>
          <w:szCs w:val="28"/>
          <w:lang w:eastAsia="ru-RU"/>
        </w:rPr>
        <w:t xml:space="preserve"> задач подразумевает ознакомление претендента с проблемной ситуацией, изложенной в формате текста, связанной с областью и видом профессиональной служебной деятельности по должности муниципальной службы, на которую проводится конкурс, и подготовку претендентом письменных ответов на вопросы, направленные на выявление его аналитических, стратегических и управленческих способностей.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Для выполнения задания претендентам предоставляется равное количество времени.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Общая оценка решения практических задач складывается из оценок составляющих его элементов по десятибалльной шкале: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аналитические способности, логичность мышления;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стратегические способности;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управленческие способности.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9. Организация проведения конкурсных процедур, предусмотренных </w:t>
      </w:r>
      <w:hyperlink w:anchor="P65" w:tooltip="1) тестирование;">
        <w:r w:rsidRPr="002941AA">
          <w:rPr>
            <w:rFonts w:eastAsiaTheme="minorEastAsia"/>
            <w:szCs w:val="28"/>
            <w:lang w:eastAsia="ru-RU"/>
          </w:rPr>
          <w:t>подпунктами 1</w:t>
        </w:r>
      </w:hyperlink>
      <w:r w:rsidRPr="002941AA">
        <w:rPr>
          <w:rFonts w:eastAsiaTheme="minorEastAsia"/>
          <w:szCs w:val="28"/>
          <w:lang w:eastAsia="ru-RU"/>
        </w:rPr>
        <w:t xml:space="preserve">, </w:t>
      </w:r>
      <w:hyperlink w:anchor="P66" w:tooltip="2) решение практических задач (для претендентов на включение в кадровый резерв на главную группу должностей муниципальной службы);">
        <w:r w:rsidRPr="002941AA">
          <w:rPr>
            <w:rFonts w:eastAsiaTheme="minorEastAsia"/>
            <w:szCs w:val="28"/>
            <w:lang w:eastAsia="ru-RU"/>
          </w:rPr>
          <w:t>2 пункта 6</w:t>
        </w:r>
      </w:hyperlink>
      <w:r w:rsidRPr="002941AA">
        <w:rPr>
          <w:rFonts w:eastAsiaTheme="minorEastAsia"/>
          <w:szCs w:val="28"/>
          <w:lang w:eastAsia="ru-RU"/>
        </w:rPr>
        <w:t xml:space="preserve"> настоящего Положения, обеспечивается </w:t>
      </w:r>
      <w:r w:rsidR="00AD57C3">
        <w:rPr>
          <w:rFonts w:eastAsiaTheme="minorEastAsia"/>
          <w:szCs w:val="28"/>
          <w:lang w:eastAsia="ru-RU"/>
        </w:rPr>
        <w:t>отделом правового и кадрового обеспечения комитета</w:t>
      </w:r>
      <w:r w:rsidRPr="002941AA">
        <w:rPr>
          <w:rFonts w:eastAsiaTheme="minorEastAsia"/>
          <w:szCs w:val="28"/>
          <w:lang w:eastAsia="ru-RU"/>
        </w:rPr>
        <w:t>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10. После прохождения претендентами тестирования и решения практических задач (в случае проведения) конкурсной комиссией проводится индивидуальное собеседование.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Индивидуальное собеседование с членами конкурсной комиссии проводится по отдельности с каждым претендентом в форме свободной беседы, в ходе которого члены конкурсной комиссии задают претенденту вопросы с целью получения о нем дополнительных сведений, оценки его профессиональных и личностных качеств.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Общая оценка проведения индивидуального собеседования выражается в баллах, выставляемых претенденту каждым членом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Максимальное количество баллов по результатам индивидуального собеседования составляет 10 баллов.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11. Полученные претендентом баллы по результатам проведения конкурса суммируются и заносятся в протокол заседания конкурсной комиссии.</w:t>
      </w:r>
    </w:p>
    <w:p w:rsidR="002941AA" w:rsidRPr="002941AA" w:rsidRDefault="00566943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rFonts w:eastAsiaTheme="minorEastAsia"/>
          <w:szCs w:val="28"/>
          <w:lang w:eastAsia="ru-RU"/>
        </w:rPr>
        <w:t>В рамках регионального проекта «</w:t>
      </w:r>
      <w:r w:rsidR="002941AA" w:rsidRPr="002941AA">
        <w:rPr>
          <w:rFonts w:eastAsiaTheme="minorEastAsia"/>
          <w:szCs w:val="28"/>
          <w:lang w:eastAsia="ru-RU"/>
        </w:rPr>
        <w:t>Защитники</w:t>
      </w:r>
      <w:r>
        <w:rPr>
          <w:rFonts w:eastAsiaTheme="minorEastAsia"/>
          <w:szCs w:val="28"/>
          <w:lang w:eastAsia="ru-RU"/>
        </w:rPr>
        <w:t>»</w:t>
      </w:r>
      <w:r w:rsidR="002941AA" w:rsidRPr="002941AA">
        <w:rPr>
          <w:rFonts w:eastAsiaTheme="minorEastAsia"/>
          <w:szCs w:val="28"/>
          <w:lang w:eastAsia="ru-RU"/>
        </w:rPr>
        <w:t xml:space="preserve">, реализуемого в </w:t>
      </w:r>
      <w:r w:rsidR="002941AA" w:rsidRPr="002941AA">
        <w:rPr>
          <w:rFonts w:eastAsiaTheme="minorEastAsia"/>
          <w:szCs w:val="28"/>
          <w:lang w:eastAsia="ru-RU"/>
        </w:rPr>
        <w:lastRenderedPageBreak/>
        <w:t xml:space="preserve">Ставропольском крае в 2023 - 2027 годах, претендентам, являющимся (являвшимся) участниками специальной военной операции, относящимся к данной категории граждан в соответствии со </w:t>
      </w:r>
      <w:hyperlink r:id="rId14" w:tooltip="Закон Ставропольского края от 28.02.2023 N 18-кз (ред. от 05.12.2023) &quot;О дополнительных социальных гарантиях участникам специальной военной операции и мерах социальной поддержки членов их семей&quot; (принят Думой Ставропольского края 22.02.2023) {КонсультантПлюс}">
        <w:r w:rsidR="002941AA" w:rsidRPr="002941AA">
          <w:rPr>
            <w:rFonts w:eastAsiaTheme="minorEastAsia"/>
            <w:szCs w:val="28"/>
            <w:lang w:eastAsia="ru-RU"/>
          </w:rPr>
          <w:t>статьей 2</w:t>
        </w:r>
      </w:hyperlink>
      <w:r w:rsidR="002941AA" w:rsidRPr="002941AA">
        <w:rPr>
          <w:rFonts w:eastAsiaTheme="minorEastAsia"/>
          <w:szCs w:val="28"/>
          <w:lang w:eastAsia="ru-RU"/>
        </w:rPr>
        <w:t xml:space="preserve"> Закона Ставропольского края</w:t>
      </w:r>
      <w:r w:rsidR="00AD57C3">
        <w:rPr>
          <w:rFonts w:eastAsiaTheme="minorEastAsia"/>
          <w:szCs w:val="28"/>
          <w:lang w:eastAsia="ru-RU"/>
        </w:rPr>
        <w:t xml:space="preserve"> от 28 февраля 2023 г. № 18-кз «</w:t>
      </w:r>
      <w:r w:rsidR="002941AA" w:rsidRPr="002941AA">
        <w:rPr>
          <w:rFonts w:eastAsiaTheme="minorEastAsia"/>
          <w:szCs w:val="28"/>
          <w:lang w:eastAsia="ru-RU"/>
        </w:rPr>
        <w:t>О дополнительных социальных гарантиях участникам специальной военной операции и мерах социа</w:t>
      </w:r>
      <w:r w:rsidR="00AD57C3">
        <w:rPr>
          <w:rFonts w:eastAsiaTheme="minorEastAsia"/>
          <w:szCs w:val="28"/>
          <w:lang w:eastAsia="ru-RU"/>
        </w:rPr>
        <w:t>льной поддержки членов их семей»</w:t>
      </w:r>
      <w:r w:rsidR="002941AA" w:rsidRPr="002941AA">
        <w:rPr>
          <w:rFonts w:eastAsiaTheme="minorEastAsia"/>
          <w:szCs w:val="28"/>
          <w:lang w:eastAsia="ru-RU"/>
        </w:rPr>
        <w:t xml:space="preserve">, начисляется дополнительный </w:t>
      </w:r>
      <w:r w:rsidR="004A59BB">
        <w:rPr>
          <w:rFonts w:eastAsiaTheme="minorEastAsia"/>
          <w:szCs w:val="28"/>
          <w:lang w:eastAsia="ru-RU"/>
        </w:rPr>
        <w:t xml:space="preserve">        </w:t>
      </w:r>
      <w:bookmarkStart w:id="3" w:name="_GoBack"/>
      <w:bookmarkEnd w:id="3"/>
      <w:r w:rsidR="002941AA" w:rsidRPr="002941AA">
        <w:rPr>
          <w:rFonts w:eastAsiaTheme="minorEastAsia"/>
          <w:szCs w:val="28"/>
          <w:lang w:eastAsia="ru-RU"/>
        </w:rPr>
        <w:t>1 балл, при наличии</w:t>
      </w:r>
      <w:proofErr w:type="gramEnd"/>
      <w:r w:rsidR="002941AA" w:rsidRPr="002941AA">
        <w:rPr>
          <w:rFonts w:eastAsiaTheme="minorEastAsia"/>
          <w:szCs w:val="28"/>
          <w:lang w:eastAsia="ru-RU"/>
        </w:rPr>
        <w:t xml:space="preserve"> у претендента документа, подтверждающего его участие в специальной военной операции.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Наиболее подготовленным для замещения должности муниципальной службы, на которую формируется кадровый резерв, признается претендент, набравший наибольшее количество баллов по итогам проведения конкурса.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both"/>
        <w:rPr>
          <w:rFonts w:eastAsiaTheme="minorEastAsia"/>
          <w:szCs w:val="28"/>
          <w:lang w:eastAsia="ru-RU"/>
        </w:rPr>
      </w:pP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center"/>
        <w:outlineLvl w:val="1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III. Порядок работы конкурсной комиссии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both"/>
        <w:rPr>
          <w:rFonts w:eastAsiaTheme="minorEastAsia"/>
          <w:szCs w:val="28"/>
          <w:lang w:eastAsia="ru-RU"/>
        </w:rPr>
      </w:pP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12. Персональный состав конкурсной комиссии утверждается </w:t>
      </w:r>
      <w:r w:rsidR="00AD57C3">
        <w:rPr>
          <w:rFonts w:eastAsiaTheme="minorEastAsia"/>
          <w:szCs w:val="28"/>
          <w:lang w:eastAsia="ru-RU"/>
        </w:rPr>
        <w:t>приказом руководителя комитета</w:t>
      </w:r>
      <w:r w:rsidRPr="002941AA">
        <w:rPr>
          <w:rFonts w:eastAsiaTheme="minorEastAsia"/>
          <w:szCs w:val="28"/>
          <w:lang w:eastAsia="ru-RU"/>
        </w:rPr>
        <w:t>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13. Конкурсная комиссия действует на постоянной основе. Заседания конкурсной комиссии проводятся по мере необходимости на основании </w:t>
      </w:r>
      <w:r w:rsidR="00AD57C3">
        <w:rPr>
          <w:rFonts w:eastAsiaTheme="minorEastAsia"/>
          <w:szCs w:val="28"/>
          <w:lang w:eastAsia="ru-RU"/>
        </w:rPr>
        <w:t>приказа руководителя комитета</w:t>
      </w:r>
      <w:r w:rsidRPr="002941AA">
        <w:rPr>
          <w:rFonts w:eastAsiaTheme="minorEastAsia"/>
          <w:szCs w:val="28"/>
          <w:lang w:eastAsia="ru-RU"/>
        </w:rPr>
        <w:t xml:space="preserve"> об объявлении конкурса.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14.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proofErr w:type="gramStart"/>
      <w:r w:rsidRPr="002941AA">
        <w:rPr>
          <w:rFonts w:eastAsiaTheme="minorEastAsia"/>
          <w:szCs w:val="28"/>
          <w:lang w:eastAsia="ru-RU"/>
        </w:rPr>
        <w:t xml:space="preserve">В состав конкурсной комиссии включаются </w:t>
      </w:r>
      <w:r w:rsidR="00566943">
        <w:rPr>
          <w:rFonts w:eastAsiaTheme="minorEastAsia"/>
          <w:szCs w:val="28"/>
          <w:lang w:eastAsia="ru-RU"/>
        </w:rPr>
        <w:t>заместитель руководителя комитета, руководитель профильного отдела комитета</w:t>
      </w:r>
      <w:r w:rsidRPr="002941AA">
        <w:rPr>
          <w:rFonts w:eastAsiaTheme="minorEastAsia"/>
          <w:szCs w:val="28"/>
          <w:lang w:eastAsia="ru-RU"/>
        </w:rPr>
        <w:t>, на должность в котором проводится конкурс на включение в кадровый резерв, а также представители научных, образовательных и других организаций, приглашаемые в качестве независимых экспертов - специалистов в соответствующих областях и видах служебной деятельности муниципальных служащих и по вопросам муниципальной службы.</w:t>
      </w:r>
      <w:proofErr w:type="gramEnd"/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15. Руководство деятельностью конкурсной комиссии осуществляет председатель конкурсной комиссии, а в его отсутствие - заместитель председателя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16. Секретарь конкурсной комиссии: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обеспечивает подготовку материалов к заседанию конкурсной комиссии, фиксирование ее решений и результатов голосования, ведение протокола заседания конкурсной комиссии;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информирует членов конкурсной комиссии о дате, месте и времени проведения заседания конкурсной комиссии;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оформляет протокол заседания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17. Заседание конкурсной комиссии считается правомочным, если на нем присутствуют не менее двух третей от общего числа ее членов.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Члены конкурсной комиссии участвуют в ее заседаниях без права замены. В случае отсутствия на заседании конкурсной комиссии член конкурсной комиссии имеет право представить свое мнение по </w:t>
      </w:r>
      <w:r w:rsidRPr="002941AA">
        <w:rPr>
          <w:rFonts w:eastAsiaTheme="minorEastAsia"/>
          <w:szCs w:val="28"/>
          <w:lang w:eastAsia="ru-RU"/>
        </w:rPr>
        <w:lastRenderedPageBreak/>
        <w:t>рассматриваемым вопросам в письменной форме.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Решение конкурсной комиссии принимается открытым голосованием простым большинством голосов присутствующих на заседании членов конкурсной комиссии в отсутствие претендентов. При равенстве голосов голос председательствующего на заседании конкурсной комиссии является решающим.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18. По результатам проведения конкурса конкурсная комиссия принимает одно из следующих решений: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рекомендовать </w:t>
      </w:r>
      <w:r w:rsidR="00AD57C3">
        <w:rPr>
          <w:rFonts w:eastAsiaTheme="minorEastAsia"/>
          <w:szCs w:val="28"/>
          <w:lang w:eastAsia="ru-RU"/>
        </w:rPr>
        <w:t>руководителю комитета</w:t>
      </w:r>
      <w:r w:rsidRPr="002941AA">
        <w:rPr>
          <w:rFonts w:eastAsiaTheme="minorEastAsia"/>
          <w:szCs w:val="28"/>
          <w:lang w:eastAsia="ru-RU"/>
        </w:rPr>
        <w:t xml:space="preserve"> включить победителей конкурса в кадровый резерв;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отказать претенденту во включении его в кадровый резерв.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Результаты голосования конкурсной комиссии оформляются протоколом, который подписывают председатель, заместитель председателя, секретарь и члены конкурсной комиссии, принявшие участие в заседании.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>19. Решение конкурсной комиссии оглашается в день проведения конкурса на заседании конкурсной комиссии.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20. По результатам проведения конкурса протокол заседания конкурсной комиссии передается </w:t>
      </w:r>
      <w:r w:rsidR="00AD57C3">
        <w:rPr>
          <w:rFonts w:eastAsiaTheme="minorEastAsia"/>
          <w:szCs w:val="28"/>
          <w:lang w:eastAsia="ru-RU"/>
        </w:rPr>
        <w:t>руководителю комитета</w:t>
      </w:r>
      <w:r w:rsidRPr="002941AA">
        <w:rPr>
          <w:rFonts w:eastAsiaTheme="minorEastAsia"/>
          <w:szCs w:val="28"/>
          <w:lang w:eastAsia="ru-RU"/>
        </w:rPr>
        <w:t xml:space="preserve"> в семидневный срок со дня заседания конкурсной комиссии для принятия соответствующего решения.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ind w:firstLine="540"/>
        <w:jc w:val="both"/>
        <w:rPr>
          <w:rFonts w:eastAsiaTheme="minorEastAsia"/>
          <w:szCs w:val="28"/>
          <w:lang w:eastAsia="ru-RU"/>
        </w:rPr>
      </w:pPr>
      <w:r w:rsidRPr="002941AA">
        <w:rPr>
          <w:rFonts w:eastAsiaTheme="minorEastAsia"/>
          <w:szCs w:val="28"/>
          <w:lang w:eastAsia="ru-RU"/>
        </w:rPr>
        <w:t xml:space="preserve">21. Организационное и техническое обеспечение деятельности конкурсной комиссии осуществляет </w:t>
      </w:r>
      <w:r w:rsidR="00AD57C3">
        <w:rPr>
          <w:rFonts w:eastAsiaTheme="minorEastAsia"/>
          <w:szCs w:val="28"/>
          <w:lang w:eastAsia="ru-RU"/>
        </w:rPr>
        <w:t>отдел правового и кадрового обеспечения</w:t>
      </w:r>
      <w:r w:rsidRPr="002941AA">
        <w:rPr>
          <w:rFonts w:eastAsiaTheme="minorEastAsia"/>
          <w:szCs w:val="28"/>
          <w:lang w:eastAsia="ru-RU"/>
        </w:rPr>
        <w:t>.</w:t>
      </w:r>
    </w:p>
    <w:p w:rsidR="002941AA" w:rsidRPr="002941AA" w:rsidRDefault="002941AA" w:rsidP="002941AA">
      <w:pPr>
        <w:widowControl w:val="0"/>
        <w:suppressAutoHyphens w:val="0"/>
        <w:autoSpaceDE w:val="0"/>
        <w:autoSpaceDN w:val="0"/>
        <w:jc w:val="both"/>
        <w:rPr>
          <w:rFonts w:eastAsiaTheme="minorEastAsia"/>
          <w:szCs w:val="28"/>
          <w:lang w:eastAsia="ru-RU"/>
        </w:rPr>
      </w:pPr>
    </w:p>
    <w:p w:rsidR="00784EDE" w:rsidRDefault="00784EDE" w:rsidP="009372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4EDE" w:rsidRPr="0093727D" w:rsidRDefault="00784EDE" w:rsidP="009372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10F33" w:rsidRPr="0093727D" w:rsidRDefault="00451966" w:rsidP="00BC5D28">
      <w:pPr>
        <w:pStyle w:val="ConsPlusNormal"/>
        <w:rPr>
          <w:szCs w:val="28"/>
        </w:rPr>
      </w:pPr>
      <w:r w:rsidRPr="0093727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BC5D28">
        <w:rPr>
          <w:rFonts w:ascii="Times New Roman" w:hAnsi="Times New Roman" w:cs="Times New Roman"/>
          <w:sz w:val="28"/>
          <w:szCs w:val="28"/>
        </w:rPr>
        <w:t xml:space="preserve">правового и </w:t>
      </w:r>
      <w:r w:rsidR="00BC5D28">
        <w:rPr>
          <w:rFonts w:ascii="Times New Roman" w:hAnsi="Times New Roman" w:cs="Times New Roman"/>
          <w:sz w:val="28"/>
          <w:szCs w:val="28"/>
        </w:rPr>
        <w:br/>
        <w:t>кадрового обеспечения комитета                                                    В.Д. Авдиенко</w:t>
      </w:r>
    </w:p>
    <w:sectPr w:rsidR="00510F33" w:rsidRPr="0093727D" w:rsidSect="002C5ED5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70" w:rsidRDefault="00877070" w:rsidP="002C5ED5">
      <w:r>
        <w:separator/>
      </w:r>
    </w:p>
  </w:endnote>
  <w:endnote w:type="continuationSeparator" w:id="0">
    <w:p w:rsidR="00877070" w:rsidRDefault="00877070" w:rsidP="002C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70" w:rsidRDefault="00877070" w:rsidP="002C5ED5">
      <w:r>
        <w:separator/>
      </w:r>
    </w:p>
  </w:footnote>
  <w:footnote w:type="continuationSeparator" w:id="0">
    <w:p w:rsidR="00877070" w:rsidRDefault="00877070" w:rsidP="002C5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515035"/>
      <w:docPartObj>
        <w:docPartGallery w:val="Page Numbers (Top of Page)"/>
        <w:docPartUnique/>
      </w:docPartObj>
    </w:sdtPr>
    <w:sdtEndPr/>
    <w:sdtContent>
      <w:p w:rsidR="002C5ED5" w:rsidRDefault="002C5E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9BB">
          <w:rPr>
            <w:noProof/>
          </w:rPr>
          <w:t>5</w:t>
        </w:r>
        <w:r>
          <w:fldChar w:fldCharType="end"/>
        </w:r>
      </w:p>
    </w:sdtContent>
  </w:sdt>
  <w:p w:rsidR="002C5ED5" w:rsidRDefault="002C5ED5" w:rsidP="002C5ED5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66"/>
    <w:rsid w:val="00026DC6"/>
    <w:rsid w:val="00054FBA"/>
    <w:rsid w:val="00070998"/>
    <w:rsid w:val="000907E6"/>
    <w:rsid w:val="002941AA"/>
    <w:rsid w:val="002C5ED5"/>
    <w:rsid w:val="003A6E5E"/>
    <w:rsid w:val="00451966"/>
    <w:rsid w:val="004A59BB"/>
    <w:rsid w:val="00510F33"/>
    <w:rsid w:val="00566943"/>
    <w:rsid w:val="00784EDE"/>
    <w:rsid w:val="007C3B37"/>
    <w:rsid w:val="00877070"/>
    <w:rsid w:val="00877240"/>
    <w:rsid w:val="0093727D"/>
    <w:rsid w:val="009E6C7F"/>
    <w:rsid w:val="00AD57C3"/>
    <w:rsid w:val="00BC5D28"/>
    <w:rsid w:val="00BF7FE8"/>
    <w:rsid w:val="00D87B19"/>
    <w:rsid w:val="00F06B0E"/>
    <w:rsid w:val="00FC61EE"/>
    <w:rsid w:val="00FD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D046C"/>
    <w:pPr>
      <w:keepNext/>
      <w:numPr>
        <w:numId w:val="1"/>
      </w:numPr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FD046C"/>
    <w:pPr>
      <w:keepNext/>
      <w:numPr>
        <w:ilvl w:val="1"/>
        <w:numId w:val="1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9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19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519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FD046C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FD046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semiHidden/>
    <w:rsid w:val="00FD046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D046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FD046C"/>
    <w:pPr>
      <w:jc w:val="center"/>
    </w:pPr>
    <w:rPr>
      <w:b/>
      <w:sz w:val="36"/>
    </w:rPr>
  </w:style>
  <w:style w:type="character" w:customStyle="1" w:styleId="a7">
    <w:name w:val="Название Знак"/>
    <w:basedOn w:val="a0"/>
    <w:link w:val="a5"/>
    <w:rsid w:val="00FD046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FD04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FD04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D04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46C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9E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C5E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C5E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2C5E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C5ED5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D046C"/>
    <w:pPr>
      <w:keepNext/>
      <w:numPr>
        <w:numId w:val="1"/>
      </w:numPr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FD046C"/>
    <w:pPr>
      <w:keepNext/>
      <w:numPr>
        <w:ilvl w:val="1"/>
        <w:numId w:val="1"/>
      </w:num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9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519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519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FD046C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FD046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semiHidden/>
    <w:rsid w:val="00FD046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D046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Title"/>
    <w:basedOn w:val="a"/>
    <w:next w:val="a6"/>
    <w:link w:val="a7"/>
    <w:qFormat/>
    <w:rsid w:val="00FD046C"/>
    <w:pPr>
      <w:jc w:val="center"/>
    </w:pPr>
    <w:rPr>
      <w:b/>
      <w:sz w:val="36"/>
    </w:rPr>
  </w:style>
  <w:style w:type="character" w:customStyle="1" w:styleId="a7">
    <w:name w:val="Название Знак"/>
    <w:basedOn w:val="a0"/>
    <w:link w:val="a5"/>
    <w:rsid w:val="00FD046C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Subtitle"/>
    <w:basedOn w:val="a"/>
    <w:next w:val="a"/>
    <w:link w:val="a8"/>
    <w:uiPriority w:val="11"/>
    <w:qFormat/>
    <w:rsid w:val="00FD04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6"/>
    <w:uiPriority w:val="11"/>
    <w:rsid w:val="00FD04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FD04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046C"/>
    <w:rPr>
      <w:rFonts w:ascii="Tahoma" w:eastAsia="Times New Roman" w:hAnsi="Tahoma" w:cs="Tahoma"/>
      <w:sz w:val="16"/>
      <w:szCs w:val="16"/>
      <w:lang w:eastAsia="ar-SA"/>
    </w:rPr>
  </w:style>
  <w:style w:type="table" w:styleId="ab">
    <w:name w:val="Table Grid"/>
    <w:basedOn w:val="a1"/>
    <w:uiPriority w:val="59"/>
    <w:rsid w:val="009E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C5E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C5E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2C5E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C5ED5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78738&amp;dst=100225" TargetMode="External"/><Relationship Id="rId13" Type="http://schemas.openxmlformats.org/officeDocument/2006/relationships/hyperlink" Target="https://login.consultant.ru/link/?req=doc&amp;base=RZB&amp;n=287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7&amp;n=208842&amp;dst=10008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217050&amp;dst=10002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077&amp;n=1902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2875" TargetMode="External"/><Relationship Id="rId14" Type="http://schemas.openxmlformats.org/officeDocument/2006/relationships/hyperlink" Target="https://login.consultant.ru/link/?req=doc&amp;base=RLAW077&amp;n=216252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cp:lastPrinted>2024-01-23T11:41:00Z</cp:lastPrinted>
  <dcterms:created xsi:type="dcterms:W3CDTF">2024-01-19T07:40:00Z</dcterms:created>
  <dcterms:modified xsi:type="dcterms:W3CDTF">2024-01-23T11:41:00Z</dcterms:modified>
</cp:coreProperties>
</file>