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05" w:rsidRPr="00966479" w:rsidRDefault="00B16B05" w:rsidP="00B16B05">
      <w:pPr>
        <w:pStyle w:val="a9"/>
      </w:pPr>
      <w:proofErr w:type="gramStart"/>
      <w:r>
        <w:t>П</w:t>
      </w:r>
      <w:proofErr w:type="gramEnd"/>
      <w:r>
        <w:t xml:space="preserve"> О С Т А Н О В Л Е Н И Е</w:t>
      </w:r>
    </w:p>
    <w:p w:rsidR="00B16B05" w:rsidRDefault="00B16B05" w:rsidP="00B16B0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B16B05" w:rsidRDefault="00B16B05" w:rsidP="00B16B0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B16B05" w:rsidRDefault="00B16B05" w:rsidP="00B16B05">
      <w:pPr>
        <w:jc w:val="both"/>
        <w:rPr>
          <w:rFonts w:eastAsia="Arial Unicode MS"/>
          <w:spacing w:val="30"/>
          <w:sz w:val="32"/>
        </w:rPr>
      </w:pPr>
    </w:p>
    <w:p w:rsidR="00B16B05" w:rsidRDefault="00B16B05" w:rsidP="00B16B05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08.07.2011                г. Ставрополь                     № 1860 </w:t>
      </w:r>
    </w:p>
    <w:p w:rsidR="00F842D9" w:rsidRDefault="00F842D9" w:rsidP="00CE4ED8">
      <w:pPr>
        <w:rPr>
          <w:sz w:val="28"/>
          <w:szCs w:val="28"/>
        </w:rPr>
      </w:pPr>
    </w:p>
    <w:p w:rsidR="00B16B05" w:rsidRDefault="00B16B05" w:rsidP="00CE4ED8">
      <w:pPr>
        <w:rPr>
          <w:sz w:val="28"/>
          <w:szCs w:val="28"/>
        </w:rPr>
      </w:pPr>
    </w:p>
    <w:p w:rsidR="00CE4ED8" w:rsidRDefault="00CE4ED8" w:rsidP="00CE4ED8">
      <w:pPr>
        <w:rPr>
          <w:sz w:val="28"/>
          <w:szCs w:val="28"/>
        </w:rPr>
      </w:pPr>
    </w:p>
    <w:p w:rsidR="00381521" w:rsidRPr="00381521" w:rsidRDefault="00381521" w:rsidP="00007DC2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381521">
        <w:rPr>
          <w:b w:val="0"/>
          <w:sz w:val="28"/>
          <w:szCs w:val="28"/>
        </w:rPr>
        <w:t>О</w:t>
      </w:r>
      <w:r w:rsidR="00BB3F5B">
        <w:rPr>
          <w:b w:val="0"/>
          <w:sz w:val="28"/>
          <w:szCs w:val="28"/>
        </w:rPr>
        <w:t xml:space="preserve"> городской межведомственной комиссии по </w:t>
      </w:r>
      <w:proofErr w:type="gramStart"/>
      <w:r w:rsidR="00BB3F5B">
        <w:rPr>
          <w:b w:val="0"/>
          <w:sz w:val="28"/>
          <w:szCs w:val="28"/>
        </w:rPr>
        <w:t>контролю за</w:t>
      </w:r>
      <w:proofErr w:type="gramEnd"/>
      <w:r w:rsidR="00BB3F5B">
        <w:rPr>
          <w:b w:val="0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381521" w:rsidRDefault="00381521" w:rsidP="00381521">
      <w:pPr>
        <w:autoSpaceDE w:val="0"/>
        <w:autoSpaceDN w:val="0"/>
        <w:adjustRightInd w:val="0"/>
        <w:ind w:firstLine="540"/>
        <w:jc w:val="both"/>
      </w:pPr>
    </w:p>
    <w:p w:rsidR="00BB3F5B" w:rsidRDefault="00BB3F5B" w:rsidP="00FC33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</w:t>
      </w:r>
      <w:r w:rsidR="00710B50">
        <w:rPr>
          <w:sz w:val="28"/>
          <w:szCs w:val="28"/>
        </w:rPr>
        <w:t xml:space="preserve">трудового </w:t>
      </w:r>
      <w:r>
        <w:rPr>
          <w:sz w:val="28"/>
          <w:szCs w:val="28"/>
        </w:rPr>
        <w:t xml:space="preserve">законодательства, создания благоприятных условий труда, а также решения вопросов, направленных на легализацию доходов физических лиц и увеличения налогооблагаемой базы по налогу на доходы физических лиц </w:t>
      </w:r>
    </w:p>
    <w:p w:rsidR="007C16DA" w:rsidRDefault="007C16DA" w:rsidP="00FC33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C16DA" w:rsidRDefault="007C16DA" w:rsidP="00710B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16DA" w:rsidRDefault="007C16DA" w:rsidP="00FC33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B3F5B" w:rsidRDefault="00BB3F5B" w:rsidP="00FC33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7204">
        <w:rPr>
          <w:sz w:val="28"/>
          <w:szCs w:val="28"/>
        </w:rPr>
        <w:t xml:space="preserve">Создать </w:t>
      </w:r>
      <w:r w:rsidRPr="00BB3F5B">
        <w:rPr>
          <w:sz w:val="28"/>
          <w:szCs w:val="28"/>
        </w:rPr>
        <w:t>городс</w:t>
      </w:r>
      <w:r w:rsidR="000F7204">
        <w:rPr>
          <w:sz w:val="28"/>
          <w:szCs w:val="28"/>
        </w:rPr>
        <w:t>кую межведомственную</w:t>
      </w:r>
      <w:r>
        <w:rPr>
          <w:sz w:val="28"/>
          <w:szCs w:val="28"/>
        </w:rPr>
        <w:t xml:space="preserve"> комисси</w:t>
      </w:r>
      <w:r w:rsidR="000F7204">
        <w:rPr>
          <w:sz w:val="28"/>
          <w:szCs w:val="28"/>
        </w:rPr>
        <w:t>ю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</w:t>
      </w:r>
      <w:r w:rsidR="000F7204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>согласно приложению 1.</w:t>
      </w:r>
    </w:p>
    <w:p w:rsidR="00BB3F5B" w:rsidRDefault="00BB3F5B" w:rsidP="00FC33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7" w:history="1">
        <w:r w:rsidRPr="00BB3F5B">
          <w:rPr>
            <w:sz w:val="28"/>
            <w:szCs w:val="28"/>
          </w:rPr>
          <w:t>Регламент</w:t>
        </w:r>
      </w:hyperlink>
      <w:r w:rsidRPr="00BB3F5B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родской межведомственной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согласно приложению 2.</w:t>
      </w:r>
    </w:p>
    <w:p w:rsidR="006C3BA8" w:rsidRDefault="00B27BA5" w:rsidP="00FC33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F20417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6C3BA8">
        <w:rPr>
          <w:sz w:val="28"/>
          <w:szCs w:val="28"/>
        </w:rPr>
        <w:t>:</w:t>
      </w:r>
    </w:p>
    <w:p w:rsidR="006C3BA8" w:rsidRDefault="00B27BA5" w:rsidP="00FC33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 Ставрополя от 22</w:t>
      </w:r>
      <w:r w:rsidR="00F20417">
        <w:rPr>
          <w:sz w:val="28"/>
          <w:szCs w:val="28"/>
        </w:rPr>
        <w:t>.09.</w:t>
      </w:r>
      <w:r>
        <w:rPr>
          <w:sz w:val="28"/>
          <w:szCs w:val="28"/>
        </w:rPr>
        <w:t>2006 № 3189</w:t>
      </w:r>
      <w:r w:rsidR="00C62F27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62F27">
        <w:rPr>
          <w:sz w:val="28"/>
          <w:szCs w:val="28"/>
        </w:rPr>
        <w:t> </w:t>
      </w:r>
      <w:r>
        <w:rPr>
          <w:sz w:val="28"/>
          <w:szCs w:val="28"/>
        </w:rPr>
        <w:t xml:space="preserve">создании городской межведомственной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предприятий и организаций в сфере оплаты труда, легализации заработной платы в городе Ставрополе»</w:t>
      </w:r>
      <w:r w:rsidR="006C3BA8">
        <w:rPr>
          <w:sz w:val="28"/>
          <w:szCs w:val="28"/>
        </w:rPr>
        <w:t>;</w:t>
      </w:r>
    </w:p>
    <w:p w:rsidR="00F20417" w:rsidRDefault="00F20417" w:rsidP="00F204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города Ставрополя от 28.04.2008 № 1116 «О внесении изменения в постановление главы города </w:t>
      </w:r>
      <w:r w:rsidR="004D3672">
        <w:rPr>
          <w:sz w:val="28"/>
          <w:szCs w:val="28"/>
        </w:rPr>
        <w:t xml:space="preserve">от 22.09.2006 № 3189 «О </w:t>
      </w:r>
      <w:r>
        <w:rPr>
          <w:sz w:val="28"/>
          <w:szCs w:val="28"/>
        </w:rPr>
        <w:t xml:space="preserve">создании городской межведомственной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предприятий и организаций в сфере оплаты труда, легализации заработной платы в городе Ставрополе»;</w:t>
      </w:r>
    </w:p>
    <w:p w:rsidR="00B27BA5" w:rsidRDefault="002D3EA6" w:rsidP="00FC33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города Ставрополя от 12.10.2010 № 3110 «О внесении изменений в состав городской межведомственной комиссии по контролю за деятельностью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предприятий и организаций в сфере оплаты труда, легализации заработной платы в городе Ставрополе, утвержденный постановлением главы города Ставрополя от 22.09.2006 №</w:t>
      </w:r>
      <w:r w:rsidR="00C62F27">
        <w:rPr>
          <w:sz w:val="28"/>
          <w:szCs w:val="28"/>
        </w:rPr>
        <w:t> </w:t>
      </w:r>
      <w:r>
        <w:rPr>
          <w:sz w:val="28"/>
          <w:szCs w:val="28"/>
        </w:rPr>
        <w:t xml:space="preserve">3189 «О создании городской межведомственной комиссии по контролю за </w:t>
      </w:r>
      <w:r>
        <w:rPr>
          <w:sz w:val="28"/>
          <w:szCs w:val="28"/>
        </w:rPr>
        <w:lastRenderedPageBreak/>
        <w:t>деятельностью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предприятий и организаций в сфере оплаты труда, легализации заработной платы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Ставрополе».</w:t>
      </w:r>
    </w:p>
    <w:p w:rsidR="00FC333F" w:rsidRDefault="00B27BA5" w:rsidP="00FC33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C333F">
        <w:rPr>
          <w:sz w:val="28"/>
          <w:szCs w:val="28"/>
        </w:rPr>
        <w:t xml:space="preserve">. Контроль исполнения настоящего постановления </w:t>
      </w:r>
      <w:r w:rsidR="00F842D9">
        <w:rPr>
          <w:sz w:val="28"/>
          <w:szCs w:val="28"/>
        </w:rPr>
        <w:t>возложить на исполняющего обязанности первого заместителя администрации города Ставрополя Джатдоева А.Х.</w:t>
      </w:r>
    </w:p>
    <w:p w:rsidR="001D5FAB" w:rsidRDefault="001D5F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D5FAB" w:rsidRDefault="001D5F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D5FAB" w:rsidRDefault="001D5FAB" w:rsidP="00E0004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D3E42" w:rsidRDefault="001D5FAB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 Бестужий</w:t>
      </w: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27580" w:rsidRDefault="00927580" w:rsidP="00927580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27580" w:rsidRDefault="00927580" w:rsidP="00927580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927580" w:rsidRDefault="00927580" w:rsidP="00927580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A169ED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A169ED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A169ED">
        <w:rPr>
          <w:sz w:val="28"/>
          <w:szCs w:val="28"/>
        </w:rPr>
        <w:t>11</w:t>
      </w:r>
      <w:r>
        <w:rPr>
          <w:sz w:val="28"/>
          <w:szCs w:val="28"/>
        </w:rPr>
        <w:t xml:space="preserve">    №</w:t>
      </w:r>
      <w:r w:rsidR="00A169ED">
        <w:rPr>
          <w:sz w:val="28"/>
          <w:szCs w:val="28"/>
        </w:rPr>
        <w:t xml:space="preserve"> 1860</w:t>
      </w:r>
      <w:r>
        <w:rPr>
          <w:sz w:val="28"/>
          <w:szCs w:val="28"/>
        </w:rPr>
        <w:t xml:space="preserve"> </w:t>
      </w:r>
    </w:p>
    <w:p w:rsidR="00927580" w:rsidRDefault="00927580" w:rsidP="0092758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27580" w:rsidRPr="00381521" w:rsidRDefault="00927580" w:rsidP="00927580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1D5FAB">
        <w:rPr>
          <w:b w:val="0"/>
          <w:sz w:val="28"/>
          <w:szCs w:val="28"/>
        </w:rPr>
        <w:t xml:space="preserve">городской </w:t>
      </w:r>
      <w:r>
        <w:rPr>
          <w:b w:val="0"/>
          <w:sz w:val="28"/>
          <w:szCs w:val="28"/>
        </w:rPr>
        <w:t xml:space="preserve">межведомственной комиссии по </w:t>
      </w:r>
      <w:proofErr w:type="gramStart"/>
      <w:r>
        <w:rPr>
          <w:b w:val="0"/>
          <w:sz w:val="28"/>
          <w:szCs w:val="28"/>
        </w:rPr>
        <w:t>контролю за</w:t>
      </w:r>
      <w:proofErr w:type="gramEnd"/>
      <w:r>
        <w:rPr>
          <w:b w:val="0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927580" w:rsidRDefault="00927580" w:rsidP="0092758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27580" w:rsidRPr="003B34F1" w:rsidRDefault="00927580" w:rsidP="00927580">
      <w:pPr>
        <w:pStyle w:val="ConsPlusNonformat"/>
        <w:widowControl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Джатдоев Андрей</w:t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80" w:rsidRDefault="00927580" w:rsidP="00927580">
      <w:pPr>
        <w:pStyle w:val="ConsPlusNonformat"/>
        <w:widowControl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первого </w:t>
      </w:r>
    </w:p>
    <w:p w:rsidR="00927580" w:rsidRDefault="00927580" w:rsidP="00927580">
      <w:pPr>
        <w:pStyle w:val="ConsPlusNonformat"/>
        <w:widowControl/>
        <w:tabs>
          <w:tab w:val="left" w:pos="2835"/>
        </w:tabs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927580" w:rsidRPr="003B34F1" w:rsidRDefault="00927580" w:rsidP="00927580">
      <w:pPr>
        <w:pStyle w:val="ConsPlusNonformat"/>
        <w:widowControl/>
        <w:tabs>
          <w:tab w:val="left" w:pos="2835"/>
        </w:tabs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города Ставрополя,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Николай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руководитель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34F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администрации города Ставрополя, заместитель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3B34F1" w:rsidRDefault="00927580" w:rsidP="00927580">
      <w:pPr>
        <w:pStyle w:val="ConsPlusNonformat"/>
        <w:widowControl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Амелина Татьяна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руководитель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отдела контроля </w:t>
      </w:r>
      <w:proofErr w:type="gramStart"/>
      <w:r w:rsidRPr="003B34F1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34F1">
        <w:rPr>
          <w:rFonts w:ascii="Times New Roman" w:hAnsi="Times New Roman" w:cs="Times New Roman"/>
          <w:sz w:val="28"/>
          <w:szCs w:val="28"/>
        </w:rPr>
        <w:t>оступлением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налогов и работе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3B34F1">
        <w:rPr>
          <w:rFonts w:ascii="Times New Roman" w:hAnsi="Times New Roman" w:cs="Times New Roman"/>
          <w:sz w:val="28"/>
          <w:szCs w:val="28"/>
        </w:rPr>
        <w:t>недоимкой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комитета финансов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B34F1">
        <w:rPr>
          <w:rFonts w:ascii="Times New Roman" w:hAnsi="Times New Roman" w:cs="Times New Roman"/>
          <w:sz w:val="28"/>
          <w:szCs w:val="28"/>
        </w:rPr>
        <w:t>бюджета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34F1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Default="00927580" w:rsidP="00927580">
      <w:pPr>
        <w:pStyle w:val="ConsPlusNonformat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Default="00927580" w:rsidP="009275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Баканов Вадим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руководитель комитета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</w:p>
    <w:p w:rsidR="00927580" w:rsidRDefault="00927580" w:rsidP="00927580">
      <w:pPr>
        <w:pStyle w:val="ConsPlusNonformat"/>
        <w:widowControl/>
        <w:ind w:left="2124" w:firstLine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политике и массовым коммуникациям </w:t>
      </w:r>
    </w:p>
    <w:p w:rsidR="00927580" w:rsidRDefault="00927580" w:rsidP="00927580">
      <w:pPr>
        <w:pStyle w:val="ConsPlusNonformat"/>
        <w:widowControl/>
        <w:ind w:left="2124" w:firstLine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Бучинская Татьяна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B34F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4F1">
        <w:rPr>
          <w:rFonts w:ascii="Times New Roman" w:hAnsi="Times New Roman" w:cs="Times New Roman"/>
          <w:sz w:val="28"/>
          <w:szCs w:val="28"/>
        </w:rPr>
        <w:t xml:space="preserve"> инспекции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Федеральной налоговой</w:t>
      </w:r>
      <w:r>
        <w:rPr>
          <w:rFonts w:ascii="Times New Roman" w:hAnsi="Times New Roman" w:cs="Times New Roman"/>
          <w:sz w:val="28"/>
          <w:szCs w:val="28"/>
        </w:rPr>
        <w:t xml:space="preserve"> службы России по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Промышленн</w:t>
      </w:r>
      <w:r w:rsidRPr="003B34F1">
        <w:rPr>
          <w:rFonts w:ascii="Times New Roman" w:hAnsi="Times New Roman" w:cs="Times New Roman"/>
          <w:sz w:val="28"/>
          <w:szCs w:val="28"/>
        </w:rPr>
        <w:t>ому району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 xml:space="preserve">Ставрополя (по </w:t>
      </w:r>
      <w:proofErr w:type="gramEnd"/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Галина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населения по осуществлению</w:t>
      </w:r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B3434A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Гладкова Елена</w:t>
      </w:r>
      <w:r w:rsidRPr="00B3434A">
        <w:rPr>
          <w:rFonts w:ascii="Times New Roman" w:hAnsi="Times New Roman" w:cs="Times New Roman"/>
          <w:sz w:val="28"/>
          <w:szCs w:val="28"/>
        </w:rPr>
        <w:tab/>
      </w:r>
      <w:r w:rsidRPr="00B3434A"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3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B3434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администрирования страховых взносов и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взыскания задолженности </w:t>
      </w:r>
      <w:r w:rsidRPr="00B3434A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B3434A">
        <w:rPr>
          <w:rFonts w:ascii="Times New Roman" w:hAnsi="Times New Roman" w:cs="Times New Roman"/>
          <w:sz w:val="28"/>
          <w:szCs w:val="28"/>
        </w:rPr>
        <w:t>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34A">
        <w:rPr>
          <w:rFonts w:ascii="Times New Roman" w:hAnsi="Times New Roman" w:cs="Times New Roman"/>
          <w:sz w:val="28"/>
          <w:szCs w:val="28"/>
        </w:rPr>
        <w:t xml:space="preserve">Российской Федерации по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34A">
        <w:rPr>
          <w:rFonts w:ascii="Times New Roman" w:hAnsi="Times New Roman" w:cs="Times New Roman"/>
          <w:sz w:val="28"/>
          <w:szCs w:val="28"/>
        </w:rPr>
        <w:t>городу Ставрополю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34A">
        <w:rPr>
          <w:rFonts w:ascii="Times New Roman" w:hAnsi="Times New Roman" w:cs="Times New Roman"/>
          <w:sz w:val="28"/>
          <w:szCs w:val="28"/>
        </w:rPr>
        <w:t xml:space="preserve">Ставропольского края (по </w:t>
      </w:r>
      <w:proofErr w:type="gramEnd"/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B3434A">
        <w:rPr>
          <w:rFonts w:ascii="Times New Roman" w:hAnsi="Times New Roman" w:cs="Times New Roman"/>
          <w:sz w:val="28"/>
          <w:szCs w:val="28"/>
        </w:rPr>
        <w:t>согласованию</w:t>
      </w:r>
      <w:r w:rsidRPr="003B34F1">
        <w:rPr>
          <w:rFonts w:ascii="Times New Roman" w:hAnsi="Times New Roman" w:cs="Times New Roman"/>
          <w:sz w:val="28"/>
          <w:szCs w:val="28"/>
        </w:rPr>
        <w:t>)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Татьяна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заместитель руководителя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 xml:space="preserve">финансов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B34F1">
        <w:rPr>
          <w:rFonts w:ascii="Times New Roman" w:hAnsi="Times New Roman" w:cs="Times New Roman"/>
          <w:sz w:val="28"/>
          <w:szCs w:val="28"/>
        </w:rPr>
        <w:t>бюджета администрации города Ставрополя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Default="00927580" w:rsidP="00927580">
      <w:pPr>
        <w:pStyle w:val="ConsPlusNonformat"/>
        <w:widowControl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Ивлева Оксана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27580" w:rsidRDefault="00927580" w:rsidP="00927580">
      <w:pPr>
        <w:pStyle w:val="ConsPlusNonformat"/>
        <w:widowControl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главный государственный инспектор труда по</w:t>
      </w:r>
    </w:p>
    <w:p w:rsidR="00927580" w:rsidRDefault="00927580" w:rsidP="00927580">
      <w:pPr>
        <w:pStyle w:val="ConsPlusNonformat"/>
        <w:widowControl/>
        <w:tabs>
          <w:tab w:val="left" w:pos="2835"/>
        </w:tabs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80" w:rsidRDefault="00927580" w:rsidP="00927580">
      <w:pPr>
        <w:pStyle w:val="ConsPlusNonformat"/>
        <w:widowControl/>
        <w:tabs>
          <w:tab w:val="left" w:pos="2835"/>
        </w:tabs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инспекции труда в Ставропольском крае (по </w:t>
      </w:r>
      <w:proofErr w:type="gramEnd"/>
    </w:p>
    <w:p w:rsidR="00927580" w:rsidRDefault="00927580" w:rsidP="00927580">
      <w:pPr>
        <w:pStyle w:val="ConsPlusNonformat"/>
        <w:widowControl/>
        <w:tabs>
          <w:tab w:val="left" w:pos="2835"/>
        </w:tabs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согласованию) 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Кирюшкина Наталья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</w:t>
      </w:r>
      <w:r w:rsidRPr="003B34F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4F1">
        <w:rPr>
          <w:rFonts w:ascii="Times New Roman" w:hAnsi="Times New Roman" w:cs="Times New Roman"/>
          <w:sz w:val="28"/>
          <w:szCs w:val="28"/>
        </w:rPr>
        <w:t xml:space="preserve"> инспекции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Федеральной налоговой</w:t>
      </w:r>
      <w:r>
        <w:rPr>
          <w:rFonts w:ascii="Times New Roman" w:hAnsi="Times New Roman" w:cs="Times New Roman"/>
          <w:sz w:val="28"/>
          <w:szCs w:val="28"/>
        </w:rPr>
        <w:t xml:space="preserve"> службы России по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4F1">
        <w:rPr>
          <w:rFonts w:ascii="Times New Roman" w:hAnsi="Times New Roman" w:cs="Times New Roman"/>
          <w:sz w:val="28"/>
          <w:szCs w:val="28"/>
        </w:rPr>
        <w:t>Октябрьскому району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 xml:space="preserve">Ставрополя (по </w:t>
      </w:r>
      <w:proofErr w:type="gramEnd"/>
    </w:p>
    <w:p w:rsidR="00927580" w:rsidRPr="003B34F1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Корниенко Сергей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директор филиала № 10 Ставропольского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отделения Фонда социального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страхования Российской Федерации </w:t>
      </w:r>
      <w:r w:rsidRPr="003B34F1">
        <w:rPr>
          <w:rFonts w:ascii="Times New Roman" w:hAnsi="Times New Roman" w:cs="Times New Roman"/>
          <w:sz w:val="28"/>
          <w:szCs w:val="28"/>
        </w:rPr>
        <w:t xml:space="preserve">(по </w:t>
      </w:r>
      <w:proofErr w:type="gramEnd"/>
    </w:p>
    <w:p w:rsidR="00927580" w:rsidRPr="003B34F1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Default="00927580" w:rsidP="009275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Некристов Александр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Pr="003B34F1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80" w:rsidRPr="003B34F1" w:rsidRDefault="00927580" w:rsidP="00927580">
      <w:pPr>
        <w:pStyle w:val="ConsPlusNonformat"/>
        <w:widowControl/>
        <w:ind w:firstLine="3544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27580" w:rsidRPr="003B34F1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 Игорь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глава администрации Октябрьского района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76649A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649A">
        <w:rPr>
          <w:rFonts w:ascii="Times New Roman" w:hAnsi="Times New Roman" w:cs="Times New Roman"/>
          <w:sz w:val="28"/>
          <w:szCs w:val="28"/>
        </w:rPr>
        <w:t>Скоморохов Андрей</w:t>
      </w:r>
      <w:r w:rsidRPr="0076649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27580" w:rsidRPr="0076649A" w:rsidRDefault="00927580" w:rsidP="008E2C6F">
      <w:pPr>
        <w:pStyle w:val="ConsPlusNonformat"/>
        <w:widowControl/>
        <w:tabs>
          <w:tab w:val="left" w:pos="2835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r w:rsidRPr="0076649A">
        <w:rPr>
          <w:rFonts w:ascii="Times New Roman" w:hAnsi="Times New Roman" w:cs="Times New Roman"/>
          <w:sz w:val="28"/>
          <w:szCs w:val="28"/>
        </w:rPr>
        <w:t>Валентинович</w:t>
      </w:r>
      <w:r w:rsidRPr="0076649A">
        <w:rPr>
          <w:rFonts w:ascii="Times New Roman" w:hAnsi="Times New Roman" w:cs="Times New Roman"/>
          <w:sz w:val="28"/>
          <w:szCs w:val="28"/>
        </w:rPr>
        <w:tab/>
      </w:r>
      <w:r w:rsidRPr="0076649A">
        <w:rPr>
          <w:rFonts w:ascii="Times New Roman" w:hAnsi="Times New Roman" w:cs="Times New Roman"/>
          <w:sz w:val="28"/>
          <w:szCs w:val="28"/>
        </w:rPr>
        <w:tab/>
        <w:t>- и</w:t>
      </w:r>
      <w:r w:rsidR="008E2C6F">
        <w:rPr>
          <w:rFonts w:ascii="Times New Roman" w:hAnsi="Times New Roman" w:cs="Times New Roman"/>
          <w:sz w:val="28"/>
          <w:szCs w:val="28"/>
        </w:rPr>
        <w:t xml:space="preserve">сполняющий </w:t>
      </w:r>
      <w:r w:rsidRPr="0076649A">
        <w:rPr>
          <w:rFonts w:ascii="Times New Roman" w:hAnsi="Times New Roman" w:cs="Times New Roman"/>
          <w:sz w:val="28"/>
          <w:szCs w:val="28"/>
        </w:rPr>
        <w:t>о</w:t>
      </w:r>
      <w:r w:rsidR="008E2C6F">
        <w:rPr>
          <w:rFonts w:ascii="Times New Roman" w:hAnsi="Times New Roman" w:cs="Times New Roman"/>
          <w:sz w:val="28"/>
          <w:szCs w:val="28"/>
        </w:rPr>
        <w:t>бязанности</w:t>
      </w:r>
      <w:r w:rsidRPr="0076649A">
        <w:rPr>
          <w:rFonts w:ascii="Times New Roman" w:hAnsi="Times New Roman" w:cs="Times New Roman"/>
          <w:sz w:val="28"/>
          <w:szCs w:val="28"/>
        </w:rPr>
        <w:t xml:space="preserve"> главы администрации Промышленного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49A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Надежда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</w:t>
      </w:r>
      <w:r w:rsidRPr="003B34F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 инспекции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Федеральной</w:t>
      </w:r>
      <w:r w:rsidRPr="00D05FAE"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службы России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Ленинскому </w:t>
      </w:r>
      <w:r w:rsidRPr="003B34F1">
        <w:rPr>
          <w:rFonts w:ascii="Times New Roman" w:hAnsi="Times New Roman" w:cs="Times New Roman"/>
          <w:sz w:val="28"/>
          <w:szCs w:val="28"/>
        </w:rPr>
        <w:t>району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 xml:space="preserve">Ставрополя (по </w:t>
      </w:r>
      <w:proofErr w:type="gramEnd"/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927580" w:rsidRDefault="00927580" w:rsidP="00927580">
      <w:pPr>
        <w:pStyle w:val="ConsPlusNonformat"/>
        <w:widowControl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D02EB8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2EB8">
        <w:rPr>
          <w:rFonts w:ascii="Times New Roman" w:hAnsi="Times New Roman" w:cs="Times New Roman"/>
          <w:sz w:val="28"/>
          <w:szCs w:val="28"/>
        </w:rPr>
        <w:t>Ткачева Галина</w:t>
      </w:r>
      <w:r w:rsidRPr="00D02EB8">
        <w:rPr>
          <w:rFonts w:ascii="Times New Roman" w:hAnsi="Times New Roman" w:cs="Times New Roman"/>
          <w:sz w:val="28"/>
          <w:szCs w:val="28"/>
        </w:rPr>
        <w:tab/>
      </w:r>
    </w:p>
    <w:p w:rsidR="00927580" w:rsidRPr="00D02EB8" w:rsidRDefault="008E2C6F" w:rsidP="008E2C6F">
      <w:pPr>
        <w:pStyle w:val="ConsPlusNonformat"/>
        <w:widowControl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Валентиновна</w:t>
      </w:r>
      <w:r>
        <w:rPr>
          <w:rFonts w:ascii="Times New Roman" w:hAnsi="Times New Roman" w:cs="Times New Roman"/>
          <w:sz w:val="28"/>
          <w:szCs w:val="28"/>
        </w:rPr>
        <w:tab/>
      </w:r>
      <w:r w:rsidR="00927580" w:rsidRPr="00D02E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275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бязанности</w:t>
      </w:r>
      <w:r w:rsidR="00927580">
        <w:rPr>
          <w:rFonts w:ascii="Times New Roman" w:hAnsi="Times New Roman" w:cs="Times New Roman"/>
          <w:sz w:val="28"/>
          <w:szCs w:val="28"/>
        </w:rPr>
        <w:t xml:space="preserve"> </w:t>
      </w:r>
      <w:r w:rsidR="00927580" w:rsidRPr="00D02EB8">
        <w:rPr>
          <w:rFonts w:ascii="Times New Roman" w:hAnsi="Times New Roman" w:cs="Times New Roman"/>
          <w:sz w:val="28"/>
          <w:szCs w:val="28"/>
        </w:rPr>
        <w:t>глав</w:t>
      </w:r>
      <w:r w:rsidR="00927580">
        <w:rPr>
          <w:rFonts w:ascii="Times New Roman" w:hAnsi="Times New Roman" w:cs="Times New Roman"/>
          <w:sz w:val="28"/>
          <w:szCs w:val="28"/>
        </w:rPr>
        <w:t>ы</w:t>
      </w:r>
      <w:r w:rsidR="00927580" w:rsidRPr="00D02EB8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города</w:t>
      </w:r>
      <w:r w:rsidR="00927580">
        <w:rPr>
          <w:rFonts w:ascii="Times New Roman" w:hAnsi="Times New Roman" w:cs="Times New Roman"/>
          <w:sz w:val="28"/>
          <w:szCs w:val="28"/>
        </w:rPr>
        <w:t xml:space="preserve"> </w:t>
      </w:r>
      <w:r w:rsidR="00927580" w:rsidRPr="00D02EB8">
        <w:rPr>
          <w:rFonts w:ascii="Times New Roman" w:hAnsi="Times New Roman" w:cs="Times New Roman"/>
          <w:sz w:val="28"/>
          <w:szCs w:val="28"/>
        </w:rPr>
        <w:t>Ставрополя</w:t>
      </w:r>
    </w:p>
    <w:p w:rsidR="00927580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4B5712" w:rsidRDefault="00927580" w:rsidP="00927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927580" w:rsidRDefault="00927580" w:rsidP="00927580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927580" w:rsidRDefault="00927580" w:rsidP="0092758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Г.П.Королева</w:t>
      </w:r>
    </w:p>
    <w:p w:rsidR="00927580" w:rsidRDefault="00927580" w:rsidP="00927580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7580" w:rsidRDefault="00927580" w:rsidP="00927580"/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6B0135" w:rsidRDefault="006B0135" w:rsidP="006B0135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6B0135" w:rsidRDefault="006B0135" w:rsidP="006B0135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B0135" w:rsidRDefault="006B0135" w:rsidP="006B0135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6B0135" w:rsidRDefault="006B0135" w:rsidP="006B0135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B0135" w:rsidRDefault="006B0135" w:rsidP="006B0135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6B0135" w:rsidRDefault="006B0135" w:rsidP="006B0135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 08.07.2011    № 1860 </w:t>
      </w:r>
    </w:p>
    <w:p w:rsidR="006B0135" w:rsidRDefault="006B0135" w:rsidP="006B013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0135" w:rsidRDefault="006B0135" w:rsidP="006B013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B0135" w:rsidRDefault="006B0135" w:rsidP="006B0135">
      <w:pPr>
        <w:pStyle w:val="ConsPlusTitle"/>
        <w:widowControl/>
        <w:jc w:val="center"/>
        <w:outlineLvl w:val="0"/>
      </w:pPr>
      <w:r>
        <w:rPr>
          <w:b w:val="0"/>
          <w:sz w:val="28"/>
          <w:szCs w:val="28"/>
        </w:rPr>
        <w:t>РЕГЛАМЕНТ</w:t>
      </w:r>
    </w:p>
    <w:p w:rsidR="006B0135" w:rsidRPr="00381521" w:rsidRDefault="006B0135" w:rsidP="006B0135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1D5FAB">
        <w:rPr>
          <w:b w:val="0"/>
          <w:sz w:val="28"/>
          <w:szCs w:val="28"/>
        </w:rPr>
        <w:t xml:space="preserve">городской </w:t>
      </w:r>
      <w:r>
        <w:rPr>
          <w:b w:val="0"/>
          <w:sz w:val="28"/>
          <w:szCs w:val="28"/>
        </w:rPr>
        <w:t xml:space="preserve">межведомственной комиссии по </w:t>
      </w:r>
      <w:proofErr w:type="gramStart"/>
      <w:r>
        <w:rPr>
          <w:b w:val="0"/>
          <w:sz w:val="28"/>
          <w:szCs w:val="28"/>
        </w:rPr>
        <w:t>контролю за</w:t>
      </w:r>
      <w:proofErr w:type="gramEnd"/>
      <w:r>
        <w:rPr>
          <w:b w:val="0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6B0135" w:rsidRDefault="006B0135" w:rsidP="006B013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0135" w:rsidRDefault="006B0135" w:rsidP="006B01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Основной формой работы городской межведомственной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                      (далее - Комиссия) является заседание Комиссии.</w:t>
      </w:r>
    </w:p>
    <w:p w:rsidR="006B0135" w:rsidRDefault="006B0135" w:rsidP="006B01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Заседание Комиссии созывается председателем Комиссии или по его поручению заместителем председателя Комиссии по мере необходимости. Председатель Комиссии или по его поручению заместитель</w:t>
      </w:r>
      <w:r w:rsidRPr="00540B3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Комиссии председательствует на заседании Комиссии. Члены Комиссии принимают участие в заседаниях лично.</w:t>
      </w:r>
    </w:p>
    <w:p w:rsidR="006B0135" w:rsidRDefault="006B0135" w:rsidP="006B01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Комиссия рассматривает вопросы соблюдения предприятиями и организациями трудового законодательства в части выплаты заработной платы не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, доведения ее до </w:t>
      </w:r>
      <w:hyperlink r:id="rId8" w:history="1">
        <w:r w:rsidRPr="00AD3E42">
          <w:rPr>
            <w:sz w:val="28"/>
            <w:szCs w:val="28"/>
          </w:rPr>
          <w:t>величины прожиточного минимума</w:t>
        </w:r>
      </w:hyperlink>
      <w:r w:rsidRPr="00406CE4">
        <w:rPr>
          <w:sz w:val="28"/>
          <w:szCs w:val="28"/>
        </w:rPr>
        <w:t xml:space="preserve"> </w:t>
      </w:r>
      <w:r>
        <w:rPr>
          <w:sz w:val="28"/>
          <w:szCs w:val="28"/>
        </w:rPr>
        <w:t>в Ставропольском крае</w:t>
      </w:r>
      <w:r w:rsidRPr="00AD3E42">
        <w:rPr>
          <w:sz w:val="28"/>
          <w:szCs w:val="28"/>
        </w:rPr>
        <w:t xml:space="preserve">, установленного </w:t>
      </w:r>
      <w:r w:rsidRPr="00C13846">
        <w:rPr>
          <w:sz w:val="28"/>
          <w:szCs w:val="28"/>
        </w:rPr>
        <w:t>Правительством Ставропольского края для трудоспос</w:t>
      </w:r>
      <w:r>
        <w:rPr>
          <w:sz w:val="28"/>
          <w:szCs w:val="28"/>
        </w:rPr>
        <w:t>обного населения, полноты уплаты предприятиями и организациями налогов и взносов с начисленных сумм заработной платы.</w:t>
      </w:r>
    </w:p>
    <w:p w:rsidR="006B0135" w:rsidRDefault="006B0135" w:rsidP="006B01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Решения на заседаниях Комиссии принимаются простым большинством голосов присутствующих на заседании членов</w:t>
      </w:r>
      <w:r w:rsidRPr="00B140A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 При равенстве голосов членов Комиссии голос председателя Комиссии является решающим.</w:t>
      </w:r>
    </w:p>
    <w:p w:rsidR="006B0135" w:rsidRDefault="006B0135" w:rsidP="006B01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 С</w:t>
      </w:r>
      <w:r w:rsidRPr="003B34F1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>Комиссии в ходе заседания Комиссии ведет протокол, в котором отражаются решения Комиссии по всем обсуждавшимся вопросам. Протокол заседания Комиссии утверждается председателем Комиссии или в случае его временного отсутствия заместителем председателя Комиссии и подписывается секретарем</w:t>
      </w:r>
      <w:r w:rsidR="0005735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 Протокол заседания Комиссии направляется членам Комиссии в течение 14 календарных дней после его утверждения.</w:t>
      </w:r>
    </w:p>
    <w:p w:rsidR="006B0135" w:rsidRDefault="006B0135" w:rsidP="006B01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Секретарь </w:t>
      </w:r>
      <w:r w:rsidR="00CF579E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Комиссии и докладывает председателю Комиссии о ходе их исполнения.</w:t>
      </w:r>
    </w:p>
    <w:p w:rsidR="006B0135" w:rsidRDefault="006B0135" w:rsidP="006B01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Комиссия вправе приглашать на свои заседания руководителей предприятий и организаций независимо от форм собственности.</w:t>
      </w:r>
    </w:p>
    <w:p w:rsidR="006B0135" w:rsidRDefault="006B0135" w:rsidP="006B01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Подготовку заседания Комиссии, обеспечение явки </w:t>
      </w: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заседание Комиссии проводит комитет финансов и бюджета администрации города Ставрополя.</w:t>
      </w:r>
    </w:p>
    <w:p w:rsidR="006B0135" w:rsidRDefault="006B0135" w:rsidP="006B013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0135" w:rsidRDefault="006B0135" w:rsidP="006B013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0135" w:rsidRDefault="006B0135" w:rsidP="006B0135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6B0135" w:rsidRDefault="006B0135" w:rsidP="006B0135">
      <w:pPr>
        <w:autoSpaceDE w:val="0"/>
        <w:autoSpaceDN w:val="0"/>
        <w:adjustRightInd w:val="0"/>
        <w:spacing w:line="240" w:lineRule="exact"/>
        <w:outlineLvl w:val="0"/>
      </w:pPr>
      <w:r>
        <w:rPr>
          <w:sz w:val="28"/>
          <w:szCs w:val="28"/>
        </w:rPr>
        <w:t>администрации города Ставрополя                                                 Г.П.Королева</w:t>
      </w: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6B05" w:rsidRDefault="00B16B05" w:rsidP="00BB7EF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sectPr w:rsidR="00B16B05" w:rsidSect="00267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BD" w:rsidRDefault="00A31ABD" w:rsidP="00AD0E4E">
      <w:r>
        <w:separator/>
      </w:r>
    </w:p>
  </w:endnote>
  <w:endnote w:type="continuationSeparator" w:id="0">
    <w:p w:rsidR="00A31ABD" w:rsidRDefault="00A31ABD" w:rsidP="00AD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F" w:rsidRDefault="002672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F" w:rsidRDefault="00267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F" w:rsidRDefault="002672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BD" w:rsidRDefault="00A31ABD" w:rsidP="00AD0E4E">
      <w:r>
        <w:separator/>
      </w:r>
    </w:p>
  </w:footnote>
  <w:footnote w:type="continuationSeparator" w:id="0">
    <w:p w:rsidR="00A31ABD" w:rsidRDefault="00A31ABD" w:rsidP="00AD0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F" w:rsidRDefault="002672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F" w:rsidRPr="0026728F" w:rsidRDefault="0026728F">
    <w:pPr>
      <w:pStyle w:val="a5"/>
      <w:jc w:val="center"/>
      <w:rPr>
        <w:sz w:val="28"/>
        <w:szCs w:val="28"/>
      </w:rPr>
    </w:pPr>
    <w:r w:rsidRPr="0026728F">
      <w:rPr>
        <w:sz w:val="28"/>
        <w:szCs w:val="28"/>
      </w:rPr>
      <w:fldChar w:fldCharType="begin"/>
    </w:r>
    <w:r w:rsidRPr="0026728F">
      <w:rPr>
        <w:sz w:val="28"/>
        <w:szCs w:val="28"/>
      </w:rPr>
      <w:instrText xml:space="preserve"> PAGE   \* MERGEFORMAT </w:instrText>
    </w:r>
    <w:r w:rsidRPr="0026728F">
      <w:rPr>
        <w:sz w:val="28"/>
        <w:szCs w:val="28"/>
      </w:rPr>
      <w:fldChar w:fldCharType="separate"/>
    </w:r>
    <w:r w:rsidR="00F332DE">
      <w:rPr>
        <w:noProof/>
        <w:sz w:val="28"/>
        <w:szCs w:val="28"/>
      </w:rPr>
      <w:t>2</w:t>
    </w:r>
    <w:r w:rsidRPr="0026728F">
      <w:rPr>
        <w:sz w:val="28"/>
        <w:szCs w:val="28"/>
      </w:rPr>
      <w:fldChar w:fldCharType="end"/>
    </w:r>
  </w:p>
  <w:p w:rsidR="00AD0E4E" w:rsidRDefault="00AD0E4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F" w:rsidRDefault="002672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F62"/>
    <w:rsid w:val="00007DC2"/>
    <w:rsid w:val="00022FF1"/>
    <w:rsid w:val="00025865"/>
    <w:rsid w:val="0005735E"/>
    <w:rsid w:val="00062A88"/>
    <w:rsid w:val="0007796D"/>
    <w:rsid w:val="00083684"/>
    <w:rsid w:val="000D17A9"/>
    <w:rsid w:val="000F7204"/>
    <w:rsid w:val="001D5FAB"/>
    <w:rsid w:val="001E30E8"/>
    <w:rsid w:val="001F3C9F"/>
    <w:rsid w:val="001F4657"/>
    <w:rsid w:val="001F751F"/>
    <w:rsid w:val="002366FD"/>
    <w:rsid w:val="0026728F"/>
    <w:rsid w:val="002B6DE2"/>
    <w:rsid w:val="002C1DD6"/>
    <w:rsid w:val="002D3EA6"/>
    <w:rsid w:val="002D74C1"/>
    <w:rsid w:val="00305266"/>
    <w:rsid w:val="003545E1"/>
    <w:rsid w:val="0037092C"/>
    <w:rsid w:val="00381521"/>
    <w:rsid w:val="00381FBE"/>
    <w:rsid w:val="003A5B58"/>
    <w:rsid w:val="003D7034"/>
    <w:rsid w:val="003E28F9"/>
    <w:rsid w:val="00412B7B"/>
    <w:rsid w:val="00423452"/>
    <w:rsid w:val="00432DDF"/>
    <w:rsid w:val="00435F12"/>
    <w:rsid w:val="00445D38"/>
    <w:rsid w:val="0044660C"/>
    <w:rsid w:val="00485EBD"/>
    <w:rsid w:val="004976D4"/>
    <w:rsid w:val="004B0A51"/>
    <w:rsid w:val="004B2901"/>
    <w:rsid w:val="004B5712"/>
    <w:rsid w:val="004D3672"/>
    <w:rsid w:val="004E2155"/>
    <w:rsid w:val="004F189F"/>
    <w:rsid w:val="00503B81"/>
    <w:rsid w:val="005065CB"/>
    <w:rsid w:val="00511738"/>
    <w:rsid w:val="00544D31"/>
    <w:rsid w:val="00547F2C"/>
    <w:rsid w:val="00595F5B"/>
    <w:rsid w:val="005B2333"/>
    <w:rsid w:val="005D2BD9"/>
    <w:rsid w:val="005E2DD9"/>
    <w:rsid w:val="005E5458"/>
    <w:rsid w:val="00601B42"/>
    <w:rsid w:val="006341BE"/>
    <w:rsid w:val="0065341E"/>
    <w:rsid w:val="00656F14"/>
    <w:rsid w:val="006B0135"/>
    <w:rsid w:val="006C3ACA"/>
    <w:rsid w:val="006C3BA8"/>
    <w:rsid w:val="006F536E"/>
    <w:rsid w:val="0070597A"/>
    <w:rsid w:val="00710B50"/>
    <w:rsid w:val="0071553E"/>
    <w:rsid w:val="00724A2F"/>
    <w:rsid w:val="007439F2"/>
    <w:rsid w:val="00754266"/>
    <w:rsid w:val="007807C4"/>
    <w:rsid w:val="007C16DA"/>
    <w:rsid w:val="007C3725"/>
    <w:rsid w:val="00810D14"/>
    <w:rsid w:val="0086681A"/>
    <w:rsid w:val="00881BC3"/>
    <w:rsid w:val="00883430"/>
    <w:rsid w:val="00891D7C"/>
    <w:rsid w:val="008944DA"/>
    <w:rsid w:val="008A12E1"/>
    <w:rsid w:val="008A4886"/>
    <w:rsid w:val="008E2C6F"/>
    <w:rsid w:val="0092278E"/>
    <w:rsid w:val="00927580"/>
    <w:rsid w:val="009409C0"/>
    <w:rsid w:val="00950A29"/>
    <w:rsid w:val="00952B8E"/>
    <w:rsid w:val="009955D3"/>
    <w:rsid w:val="009D0E31"/>
    <w:rsid w:val="00A169ED"/>
    <w:rsid w:val="00A2180D"/>
    <w:rsid w:val="00A26674"/>
    <w:rsid w:val="00A31ABD"/>
    <w:rsid w:val="00A3749D"/>
    <w:rsid w:val="00A64611"/>
    <w:rsid w:val="00A6688B"/>
    <w:rsid w:val="00AC1F1F"/>
    <w:rsid w:val="00AD02C7"/>
    <w:rsid w:val="00AD0E4E"/>
    <w:rsid w:val="00AD3E42"/>
    <w:rsid w:val="00AD6248"/>
    <w:rsid w:val="00B009F2"/>
    <w:rsid w:val="00B14058"/>
    <w:rsid w:val="00B16B05"/>
    <w:rsid w:val="00B27BA5"/>
    <w:rsid w:val="00B3434A"/>
    <w:rsid w:val="00B45FC5"/>
    <w:rsid w:val="00B475AE"/>
    <w:rsid w:val="00B5185B"/>
    <w:rsid w:val="00B9093C"/>
    <w:rsid w:val="00BB3F5B"/>
    <w:rsid w:val="00BB7EF4"/>
    <w:rsid w:val="00BE39B4"/>
    <w:rsid w:val="00BF0AF5"/>
    <w:rsid w:val="00BF7493"/>
    <w:rsid w:val="00C16BBF"/>
    <w:rsid w:val="00C17772"/>
    <w:rsid w:val="00C31EA7"/>
    <w:rsid w:val="00C62F27"/>
    <w:rsid w:val="00C96E86"/>
    <w:rsid w:val="00CC5551"/>
    <w:rsid w:val="00CD29E6"/>
    <w:rsid w:val="00CE361A"/>
    <w:rsid w:val="00CE4ED8"/>
    <w:rsid w:val="00CF0F9C"/>
    <w:rsid w:val="00CF579E"/>
    <w:rsid w:val="00D015C3"/>
    <w:rsid w:val="00D05833"/>
    <w:rsid w:val="00D34726"/>
    <w:rsid w:val="00D3513B"/>
    <w:rsid w:val="00D62834"/>
    <w:rsid w:val="00D72880"/>
    <w:rsid w:val="00D80FAA"/>
    <w:rsid w:val="00D91239"/>
    <w:rsid w:val="00DA4A02"/>
    <w:rsid w:val="00DA5365"/>
    <w:rsid w:val="00DA7B11"/>
    <w:rsid w:val="00DA7D9F"/>
    <w:rsid w:val="00DC3032"/>
    <w:rsid w:val="00DD1A7A"/>
    <w:rsid w:val="00E0004A"/>
    <w:rsid w:val="00ED04DE"/>
    <w:rsid w:val="00F02B0B"/>
    <w:rsid w:val="00F20417"/>
    <w:rsid w:val="00F20B7E"/>
    <w:rsid w:val="00F25BA1"/>
    <w:rsid w:val="00F332DE"/>
    <w:rsid w:val="00F51C43"/>
    <w:rsid w:val="00F842D9"/>
    <w:rsid w:val="00FA7526"/>
    <w:rsid w:val="00FB519F"/>
    <w:rsid w:val="00FC333F"/>
    <w:rsid w:val="00FC495D"/>
    <w:rsid w:val="00FD7F62"/>
    <w:rsid w:val="00FF3605"/>
    <w:rsid w:val="00FF7169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3815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007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7D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B3F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AD0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4E"/>
    <w:rPr>
      <w:sz w:val="24"/>
      <w:szCs w:val="24"/>
    </w:rPr>
  </w:style>
  <w:style w:type="paragraph" w:styleId="a7">
    <w:name w:val="footer"/>
    <w:basedOn w:val="a"/>
    <w:link w:val="a8"/>
    <w:rsid w:val="00AD0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0E4E"/>
    <w:rPr>
      <w:sz w:val="24"/>
      <w:szCs w:val="24"/>
    </w:rPr>
  </w:style>
  <w:style w:type="paragraph" w:styleId="a9">
    <w:name w:val="Title"/>
    <w:basedOn w:val="a"/>
    <w:link w:val="aa"/>
    <w:qFormat/>
    <w:rsid w:val="00B16B05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B16B05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7;n=18633;fld=1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77;n=32923;fld=134;dst=10001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D00D-DACB-4A11-BCE0-4CBF540B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870</Words>
  <Characters>6846</Characters>
  <Application>Microsoft Office Word</Application>
  <DocSecurity>4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KFB</Company>
  <LinksUpToDate>false</LinksUpToDate>
  <CharactersWithSpaces>7701</CharactersWithSpaces>
  <SharedDoc>false</SharedDoc>
  <HLinks>
    <vt:vector size="12" baseType="variant">
      <vt:variant>
        <vt:i4>2490466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consultantplus://offline/main?base=RLAW077;n=18633;fld=134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consultantplus://offline/main?base=RLAW077;n=32923;fld=134;dst=100013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StAmeTM</dc:creator>
  <cp:lastModifiedBy>DV.Mingalev</cp:lastModifiedBy>
  <cp:revision>2</cp:revision>
  <cp:lastPrinted>2011-06-22T09:41:00Z</cp:lastPrinted>
  <dcterms:created xsi:type="dcterms:W3CDTF">2017-05-15T11:05:00Z</dcterms:created>
  <dcterms:modified xsi:type="dcterms:W3CDTF">2017-05-15T11:05:00Z</dcterms:modified>
</cp:coreProperties>
</file>