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pStyle w:val="Style_2"/>
        <w:rPr>
          <w:color w:themeColor="background1" w:val="FFFFFF"/>
        </w:rPr>
      </w:pPr>
      <w:r>
        <w:rPr>
          <w:color w:themeColor="background1" w:val="FFFFFF"/>
        </w:rPr>
        <w:t>П</w:t>
      </w:r>
      <w:r>
        <w:rPr>
          <w:color w:themeColor="background1" w:val="FFFFFF"/>
        </w:rPr>
        <w:t xml:space="preserve"> О С Т А Н О В Л Е Н И Е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color w:themeColor="background1" w:val="FFFFFF"/>
          <w:spacing w:val="30"/>
          <w:sz w:val="32"/>
        </w:rPr>
      </w:pPr>
      <w:r>
        <w:rPr>
          <w:rFonts w:ascii="Times New Roman" w:hAnsi="Times New Roman"/>
          <w:color w:themeColor="background1" w:val="FFFFFF"/>
          <w:spacing w:val="30"/>
          <w:sz w:val="32"/>
        </w:rPr>
        <w:t>АДМИНИСТРАЦИИ ГОРОДА СТАВРОПОЛЯ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color w:themeColor="background1" w:val="FFFFFF"/>
          <w:spacing w:val="30"/>
          <w:sz w:val="32"/>
        </w:rPr>
      </w:pPr>
      <w:r>
        <w:rPr>
          <w:rFonts w:ascii="Times New Roman" w:hAnsi="Times New Roman"/>
          <w:color w:themeColor="background1" w:val="FFFFFF"/>
          <w:spacing w:val="30"/>
          <w:sz w:val="32"/>
        </w:rPr>
        <w:t>СТАВРОПОЛЬСКОГО КРАЯ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themeColor="background1" w:val="FFFFFF"/>
          <w:spacing w:val="30"/>
          <w:sz w:val="32"/>
        </w:rPr>
      </w:pPr>
    </w:p>
    <w:p w14:paraId="0C000000">
      <w:pPr>
        <w:spacing w:after="0" w:line="240" w:lineRule="auto"/>
        <w:ind/>
        <w:jc w:val="both"/>
        <w:rPr>
          <w:rFonts w:ascii="Times New Roman" w:hAnsi="Times New Roman"/>
          <w:color w:themeColor="background1" w:val="FFFFFF"/>
          <w:spacing w:val="30"/>
          <w:sz w:val="32"/>
        </w:rPr>
      </w:pPr>
      <w:r>
        <w:rPr>
          <w:rFonts w:ascii="Times New Roman" w:hAnsi="Times New Roman"/>
          <w:color w:themeColor="background1" w:val="FFFFFF"/>
          <w:spacing w:val="30"/>
          <w:sz w:val="32"/>
        </w:rPr>
        <w:t xml:space="preserve">12.11.2019                     г. Ставрополь                № 3158 </w:t>
      </w:r>
    </w:p>
    <w:p w14:paraId="0D000000">
      <w:pPr>
        <w:pStyle w:val="Style_3"/>
        <w:widowControl w:val="0"/>
        <w:tabs>
          <w:tab w:leader="none" w:pos="360" w:val="left"/>
        </w:tabs>
        <w:spacing w:line="240" w:lineRule="exact"/>
        <w:ind w:firstLine="0" w:left="0"/>
        <w:jc w:val="both"/>
        <w:outlineLvl w:val="0"/>
        <w:rPr>
          <w:rFonts w:ascii="Times New Roman" w:hAnsi="Times New Roman"/>
          <w:color w:themeColor="background1" w:val="FFFFFF"/>
          <w:sz w:val="28"/>
        </w:rPr>
      </w:pPr>
    </w:p>
    <w:p w14:paraId="0E000000">
      <w:pPr>
        <w:pStyle w:val="Style_3"/>
        <w:widowControl w:val="0"/>
        <w:tabs>
          <w:tab w:leader="none" w:pos="360" w:val="left"/>
        </w:tabs>
        <w:spacing w:line="240" w:lineRule="exact"/>
        <w:ind w:firstLine="0" w:left="0"/>
        <w:jc w:val="both"/>
        <w:outlineLvl w:val="0"/>
        <w:rPr>
          <w:rFonts w:ascii="Times New Roman" w:hAnsi="Times New Roman"/>
          <w:sz w:val="28"/>
        </w:rPr>
      </w:pPr>
    </w:p>
    <w:p w14:paraId="0F000000">
      <w:pPr>
        <w:pStyle w:val="Style_3"/>
        <w:widowControl w:val="0"/>
        <w:spacing w:line="240" w:lineRule="exact"/>
        <w:ind w:firstLine="0" w:left="0"/>
        <w:jc w:val="both"/>
        <w:outlineLvl w:val="0"/>
      </w:pPr>
      <w:r>
        <w:rPr>
          <w:rFonts w:ascii="Times New Roman" w:hAnsi="Times New Roman"/>
          <w:sz w:val="28"/>
        </w:rPr>
        <w:t xml:space="preserve">О внесении изменений в </w:t>
      </w:r>
      <w:r>
        <w:rPr>
          <w:rFonts w:ascii="Times New Roman" w:hAnsi="Times New Roman"/>
          <w:spacing w:val="0"/>
          <w:sz w:val="28"/>
        </w:rPr>
        <w:t>постановление администрации города Ставрополя от 17</w:t>
      </w:r>
      <w:r>
        <w:rPr>
          <w:rFonts w:ascii="Times New Roman" w:hAnsi="Times New Roman"/>
          <w:spacing w:val="0"/>
          <w:sz w:val="28"/>
        </w:rPr>
        <w:t>.</w:t>
      </w:r>
      <w:r>
        <w:rPr>
          <w:rFonts w:ascii="Times New Roman" w:hAnsi="Times New Roman"/>
          <w:spacing w:val="0"/>
          <w:sz w:val="28"/>
        </w:rPr>
        <w:t>12</w:t>
      </w:r>
      <w:r>
        <w:rPr>
          <w:rFonts w:ascii="Times New Roman" w:hAnsi="Times New Roman"/>
          <w:spacing w:val="0"/>
          <w:sz w:val="28"/>
        </w:rPr>
        <w:t>.2020</w:t>
      </w:r>
      <w:r>
        <w:rPr>
          <w:rFonts w:ascii="Times New Roman" w:hAnsi="Times New Roman"/>
          <w:spacing w:val="0"/>
          <w:sz w:val="28"/>
        </w:rPr>
        <w:t xml:space="preserve"> № 2100 «</w:t>
      </w:r>
      <w:r>
        <w:rPr>
          <w:rFonts w:ascii="Times New Roman" w:hAnsi="Times New Roman"/>
          <w:spacing w:val="0"/>
          <w:sz w:val="28"/>
        </w:rPr>
        <w:t xml:space="preserve">Об утверждении </w:t>
      </w:r>
      <w:r>
        <w:rPr>
          <w:rFonts w:ascii="Times New Roman" w:hAnsi="Times New Roman"/>
          <w:spacing w:val="0"/>
          <w:sz w:val="28"/>
        </w:rPr>
        <w:t xml:space="preserve">Порядка </w:t>
      </w:r>
      <w:r>
        <w:rPr>
          <w:rFonts w:ascii="Times New Roman" w:hAnsi="Times New Roman"/>
          <w:spacing w:val="0"/>
          <w:sz w:val="28"/>
        </w:rPr>
        <w:t>предо</w:t>
      </w:r>
      <w:r>
        <w:rPr>
          <w:rFonts w:ascii="Times New Roman" w:hAnsi="Times New Roman"/>
          <w:spacing w:val="0"/>
          <w:sz w:val="28"/>
        </w:rPr>
        <w:t xml:space="preserve">ставления </w:t>
      </w:r>
      <w:r>
        <w:rPr>
          <w:rFonts w:ascii="Times New Roman" w:hAnsi="Times New Roman"/>
          <w:spacing w:val="0"/>
          <w:sz w:val="28"/>
        </w:rPr>
        <w:t xml:space="preserve">за счет </w:t>
      </w:r>
      <w:r>
        <w:rPr>
          <w:rFonts w:ascii="Times New Roman" w:hAnsi="Times New Roman"/>
          <w:spacing w:val="0"/>
          <w:sz w:val="28"/>
        </w:rPr>
        <w:t>средств бюджета города Ставрополя</w:t>
      </w:r>
      <w:r>
        <w:rPr>
          <w:rFonts w:ascii="Times New Roman" w:hAnsi="Times New Roman"/>
          <w:spacing w:val="0"/>
          <w:sz w:val="28"/>
        </w:rPr>
        <w:t xml:space="preserve"> субсидии</w:t>
      </w:r>
      <w:r>
        <w:rPr>
          <w:rFonts w:ascii="Times New Roman" w:hAnsi="Times New Roman"/>
          <w:spacing w:val="0"/>
          <w:sz w:val="28"/>
        </w:rPr>
        <w:t xml:space="preserve"> на проведение ава</w:t>
      </w:r>
      <w:r>
        <w:rPr>
          <w:rFonts w:ascii="Times New Roman" w:hAnsi="Times New Roman"/>
          <w:spacing w:val="0"/>
          <w:sz w:val="28"/>
        </w:rPr>
        <w:t xml:space="preserve">рийно-восстановительных </w:t>
      </w:r>
      <w:r>
        <w:rPr>
          <w:rFonts w:ascii="Times New Roman" w:hAnsi="Times New Roman"/>
          <w:spacing w:val="0"/>
          <w:sz w:val="28"/>
        </w:rPr>
        <w:t xml:space="preserve">работ </w:t>
      </w:r>
      <w:r>
        <w:rPr>
          <w:rFonts w:ascii="Times New Roman" w:hAnsi="Times New Roman"/>
          <w:spacing w:val="0"/>
          <w:sz w:val="28"/>
        </w:rPr>
        <w:t>общего имущества в многоквартирных домах</w:t>
      </w:r>
      <w:r>
        <w:rPr>
          <w:rFonts w:ascii="Times New Roman" w:hAnsi="Times New Roman"/>
          <w:spacing w:val="0"/>
          <w:sz w:val="28"/>
        </w:rPr>
        <w:t>, расположенных на территории города Ставрополя</w:t>
      </w:r>
      <w:r>
        <w:rPr>
          <w:rFonts w:ascii="Times New Roman" w:hAnsi="Times New Roman"/>
          <w:spacing w:val="0"/>
          <w:sz w:val="28"/>
        </w:rPr>
        <w:t xml:space="preserve">, пострадавших в </w:t>
      </w:r>
      <w:r>
        <w:rPr>
          <w:rFonts w:ascii="Times New Roman" w:hAnsi="Times New Roman"/>
          <w:spacing w:val="0"/>
          <w:sz w:val="28"/>
        </w:rPr>
        <w:t>результате чрезвычайн</w:t>
      </w:r>
      <w:r>
        <w:rPr>
          <w:rFonts w:ascii="Times New Roman" w:hAnsi="Times New Roman"/>
          <w:spacing w:val="0"/>
          <w:sz w:val="28"/>
        </w:rPr>
        <w:t>ых ситуаций»</w:t>
      </w:r>
    </w:p>
    <w:p w14:paraId="10000000">
      <w:pPr>
        <w:pStyle w:val="Style_3"/>
        <w:widowControl w:val="0"/>
        <w:spacing w:line="240" w:lineRule="exact"/>
        <w:ind w:firstLine="0" w:left="0"/>
        <w:jc w:val="both"/>
        <w:outlineLvl w:val="0"/>
        <w:rPr>
          <w:rFonts w:ascii="Times New Roman" w:hAnsi="Times New Roman"/>
          <w:sz w:val="28"/>
        </w:rPr>
      </w:pPr>
    </w:p>
    <w:p w14:paraId="11000000">
      <w:pPr>
        <w:pStyle w:val="Style_3"/>
        <w:widowControl w:val="0"/>
        <w:spacing w:line="240" w:lineRule="auto"/>
        <w:ind w:firstLine="709" w:left="0"/>
        <w:jc w:val="both"/>
        <w:outlineLvl w:val="0"/>
        <w:rPr>
          <w:b w:val="0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постановлением Правительства </w:t>
      </w:r>
      <w:r>
        <w:rPr>
          <w:rFonts w:ascii="Times New Roman" w:hAnsi="Times New Roman"/>
          <w:sz w:val="28"/>
        </w:rPr>
        <w:t>Российской Федерации от 25 октября 2023 г. № 1782 «</w:t>
      </w:r>
      <w:r>
        <w:rPr>
          <w:rFonts w:ascii="Times New Roman" w:hAnsi="Times New Roman"/>
          <w:b w:val="0"/>
          <w:sz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sz w:val="28"/>
        </w:rPr>
        <w:t>»</w:t>
      </w:r>
    </w:p>
    <w:p w14:paraId="12000000">
      <w:pPr>
        <w:pStyle w:val="Style_3"/>
        <w:widowControl w:val="0"/>
        <w:spacing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</w:p>
    <w:p w14:paraId="13000000">
      <w:pPr>
        <w:pStyle w:val="Style_3"/>
        <w:widowControl w:val="0"/>
        <w:spacing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ПОСТАНОВЛЯЮ:</w:t>
      </w:r>
    </w:p>
    <w:p w14:paraId="14000000">
      <w:pPr>
        <w:pStyle w:val="Style_3"/>
        <w:widowControl w:val="0"/>
        <w:spacing w:line="240" w:lineRule="auto"/>
        <w:ind w:firstLine="0" w:left="0"/>
        <w:jc w:val="both"/>
        <w:outlineLvl w:val="0"/>
        <w:rPr>
          <w:rFonts w:ascii="Times New Roman" w:hAnsi="Times New Roman"/>
          <w:sz w:val="28"/>
        </w:rPr>
      </w:pPr>
    </w:p>
    <w:p w14:paraId="15000000">
      <w:pPr>
        <w:pStyle w:val="Style_4"/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  <w:rPr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Утвердить</w:t>
      </w:r>
      <w:r>
        <w:rPr>
          <w:rFonts w:ascii="Times New Roman" w:hAnsi="Times New Roman"/>
          <w:spacing w:val="0"/>
          <w:sz w:val="28"/>
        </w:rPr>
        <w:t xml:space="preserve"> </w:t>
      </w:r>
      <w:r>
        <w:rPr>
          <w:rFonts w:ascii="Times New Roman" w:hAnsi="Times New Roman"/>
          <w:spacing w:val="0"/>
          <w:sz w:val="28"/>
        </w:rPr>
        <w:t xml:space="preserve">прилагаемые изменения, которые вносятся в </w:t>
      </w:r>
      <w:r>
        <w:rPr>
          <w:rFonts w:ascii="Times New Roman" w:hAnsi="Times New Roman"/>
          <w:spacing w:val="0"/>
          <w:sz w:val="28"/>
        </w:rPr>
        <w:t>постановление администрации города Ставрополя от 17</w:t>
      </w:r>
      <w:r>
        <w:rPr>
          <w:rFonts w:ascii="Times New Roman" w:hAnsi="Times New Roman"/>
          <w:spacing w:val="0"/>
          <w:sz w:val="28"/>
        </w:rPr>
        <w:t>.</w:t>
      </w:r>
      <w:r>
        <w:rPr>
          <w:rFonts w:ascii="Times New Roman" w:hAnsi="Times New Roman"/>
          <w:spacing w:val="0"/>
          <w:sz w:val="28"/>
        </w:rPr>
        <w:t>12</w:t>
      </w:r>
      <w:r>
        <w:rPr>
          <w:rFonts w:ascii="Times New Roman" w:hAnsi="Times New Roman"/>
          <w:spacing w:val="0"/>
          <w:sz w:val="28"/>
        </w:rPr>
        <w:t>.2020</w:t>
      </w:r>
      <w:r>
        <w:rPr>
          <w:rFonts w:ascii="Times New Roman" w:hAnsi="Times New Roman"/>
          <w:spacing w:val="0"/>
          <w:sz w:val="28"/>
        </w:rPr>
        <w:t xml:space="preserve"> № 2100 «</w:t>
      </w:r>
      <w:r>
        <w:rPr>
          <w:rFonts w:ascii="Times New Roman" w:hAnsi="Times New Roman"/>
          <w:spacing w:val="0"/>
          <w:sz w:val="28"/>
        </w:rPr>
        <w:t xml:space="preserve">Об утверждении </w:t>
      </w:r>
      <w:r>
        <w:rPr>
          <w:rFonts w:ascii="Times New Roman" w:hAnsi="Times New Roman"/>
          <w:spacing w:val="0"/>
          <w:sz w:val="28"/>
        </w:rPr>
        <w:t xml:space="preserve">Порядка </w:t>
      </w:r>
      <w:r>
        <w:rPr>
          <w:rFonts w:ascii="Times New Roman" w:hAnsi="Times New Roman"/>
          <w:spacing w:val="0"/>
          <w:sz w:val="28"/>
        </w:rPr>
        <w:t>предо</w:t>
      </w:r>
      <w:r>
        <w:rPr>
          <w:rFonts w:ascii="Times New Roman" w:hAnsi="Times New Roman"/>
          <w:spacing w:val="0"/>
          <w:sz w:val="28"/>
        </w:rPr>
        <w:t xml:space="preserve">ставления </w:t>
      </w:r>
      <w:r>
        <w:rPr>
          <w:rFonts w:ascii="Times New Roman" w:hAnsi="Times New Roman"/>
          <w:spacing w:val="0"/>
          <w:sz w:val="28"/>
        </w:rPr>
        <w:t xml:space="preserve">за счет </w:t>
      </w:r>
      <w:r>
        <w:rPr>
          <w:rFonts w:ascii="Times New Roman" w:hAnsi="Times New Roman"/>
          <w:spacing w:val="0"/>
          <w:sz w:val="28"/>
        </w:rPr>
        <w:t>средств бюджета города Ставрополя</w:t>
      </w:r>
      <w:r>
        <w:rPr>
          <w:rFonts w:ascii="Times New Roman" w:hAnsi="Times New Roman"/>
          <w:spacing w:val="0"/>
          <w:sz w:val="28"/>
        </w:rPr>
        <w:t xml:space="preserve"> субсидии</w:t>
      </w:r>
      <w:r>
        <w:rPr>
          <w:rFonts w:ascii="Times New Roman" w:hAnsi="Times New Roman"/>
          <w:spacing w:val="0"/>
          <w:sz w:val="28"/>
        </w:rPr>
        <w:t xml:space="preserve"> на проведение ава</w:t>
      </w:r>
      <w:r>
        <w:rPr>
          <w:rFonts w:ascii="Times New Roman" w:hAnsi="Times New Roman"/>
          <w:spacing w:val="0"/>
          <w:sz w:val="28"/>
        </w:rPr>
        <w:t xml:space="preserve">рийно-восстановительных </w:t>
      </w:r>
      <w:r>
        <w:rPr>
          <w:rFonts w:ascii="Times New Roman" w:hAnsi="Times New Roman"/>
          <w:spacing w:val="0"/>
          <w:sz w:val="28"/>
        </w:rPr>
        <w:t xml:space="preserve">работ </w:t>
      </w:r>
      <w:r>
        <w:rPr>
          <w:rFonts w:ascii="Times New Roman" w:hAnsi="Times New Roman"/>
          <w:spacing w:val="0"/>
          <w:sz w:val="28"/>
        </w:rPr>
        <w:t>общего имущества в многоквартирных домах</w:t>
      </w:r>
      <w:r>
        <w:rPr>
          <w:rFonts w:ascii="Times New Roman" w:hAnsi="Times New Roman"/>
          <w:spacing w:val="0"/>
          <w:sz w:val="28"/>
        </w:rPr>
        <w:t>, расположенных на территории города Ставрополя</w:t>
      </w:r>
      <w:r>
        <w:rPr>
          <w:rFonts w:ascii="Times New Roman" w:hAnsi="Times New Roman"/>
          <w:spacing w:val="0"/>
          <w:sz w:val="28"/>
        </w:rPr>
        <w:t xml:space="preserve">, пострадавших в </w:t>
      </w:r>
      <w:r>
        <w:rPr>
          <w:rFonts w:ascii="Times New Roman" w:hAnsi="Times New Roman"/>
          <w:spacing w:val="0"/>
          <w:sz w:val="28"/>
        </w:rPr>
        <w:t>результате чрезвычайн</w:t>
      </w:r>
      <w:r>
        <w:rPr>
          <w:rFonts w:ascii="Times New Roman" w:hAnsi="Times New Roman"/>
          <w:spacing w:val="0"/>
          <w:sz w:val="28"/>
        </w:rPr>
        <w:t xml:space="preserve">ых ситуаций». </w:t>
      </w:r>
    </w:p>
    <w:p w14:paraId="16000000">
      <w:pPr>
        <w:pStyle w:val="Style_4"/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  <w:rPr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Настоящее постановление вступает в силу на следующий день после дня его официального опубликования в сетевом издании «Правовой портал администрации города Ставрополя» (право - ставрополь.рф)</w:t>
      </w:r>
      <w:r>
        <w:rPr>
          <w:rFonts w:ascii="Times New Roman" w:hAnsi="Times New Roman"/>
          <w:spacing w:val="0"/>
          <w:sz w:val="28"/>
        </w:rPr>
        <w:t>.</w:t>
      </w:r>
    </w:p>
    <w:p w14:paraId="17000000">
      <w:pPr>
        <w:pStyle w:val="Style_4"/>
        <w:widowControl w:val="0"/>
        <w:numPr>
          <w:ilvl w:val="0"/>
          <w:numId w:val="1"/>
        </w:numPr>
        <w:spacing w:after="0" w:line="240" w:lineRule="auto"/>
        <w:ind w:firstLine="709" w:left="0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Разместить</w:t>
      </w:r>
      <w:r>
        <w:rPr>
          <w:rFonts w:ascii="Times New Roman" w:hAnsi="Times New Roman"/>
          <w:spacing w:val="0"/>
          <w:sz w:val="28"/>
        </w:rPr>
        <w:t xml:space="preserve"> настоящее постановление на официальном</w:t>
      </w:r>
      <w:r>
        <w:rPr>
          <w:rFonts w:ascii="Times New Roman" w:hAnsi="Times New Roman"/>
          <w:spacing w:val="0"/>
          <w:sz w:val="28"/>
        </w:rPr>
        <w:br/>
      </w:r>
      <w:r>
        <w:rPr>
          <w:rFonts w:ascii="Times New Roman" w:hAnsi="Times New Roman"/>
          <w:spacing w:val="0"/>
          <w:sz w:val="28"/>
        </w:rPr>
        <w:t>сайте администрации города Ставрополя в информационно-телекоммуникационной сети «Интернет».</w:t>
      </w:r>
    </w:p>
    <w:p w14:paraId="18000000">
      <w:pPr>
        <w:widowControl w:val="0"/>
        <w:numPr>
          <w:ilvl w:val="0"/>
          <w:numId w:val="1"/>
        </w:num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pacing w:val="0"/>
          <w:sz w:val="28"/>
        </w:rPr>
      </w:pPr>
      <w:r>
        <w:rPr>
          <w:rFonts w:ascii="Times New Roman" w:hAnsi="Times New Roman"/>
          <w:spacing w:val="0"/>
          <w:sz w:val="28"/>
        </w:rPr>
        <w:t>Ко</w:t>
      </w:r>
      <w:r>
        <w:rPr>
          <w:rFonts w:ascii="Times New Roman" w:hAnsi="Times New Roman"/>
          <w:spacing w:val="0"/>
          <w:sz w:val="28"/>
        </w:rPr>
        <w:t xml:space="preserve">нтроль исполнения настоящего постановления возложить на первого заместителя главы администрации города Ставрополя </w:t>
      </w:r>
      <w:r>
        <w:rPr>
          <w:rFonts w:ascii="Times New Roman" w:hAnsi="Times New Roman"/>
          <w:spacing w:val="0"/>
          <w:sz w:val="28"/>
        </w:rPr>
        <w:br/>
      </w:r>
      <w:r>
        <w:rPr>
          <w:rFonts w:ascii="Times New Roman" w:hAnsi="Times New Roman"/>
          <w:spacing w:val="0"/>
          <w:sz w:val="28"/>
        </w:rPr>
        <w:t>Семёнова Д.Ю</w:t>
      </w:r>
      <w:r>
        <w:rPr>
          <w:rFonts w:ascii="Times New Roman" w:hAnsi="Times New Roman"/>
          <w:spacing w:val="0"/>
          <w:sz w:val="28"/>
        </w:rPr>
        <w:t>.</w:t>
      </w:r>
    </w:p>
    <w:p w14:paraId="19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A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p w14:paraId="1B000000">
      <w:pPr>
        <w:widowControl w:val="0"/>
        <w:spacing w:after="0" w:line="240" w:lineRule="auto"/>
        <w:ind/>
        <w:contextualSpacing w:val="1"/>
        <w:jc w:val="both"/>
        <w:rPr>
          <w:rFonts w:ascii="Times New Roman" w:hAnsi="Times New Roman"/>
          <w:sz w:val="28"/>
        </w:rPr>
      </w:pPr>
    </w:p>
    <w:tbl>
      <w:tblPr>
        <w:tblStyle w:val="Style_5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785"/>
        <w:gridCol w:w="4785"/>
      </w:tblGrid>
      <w:tr>
        <w:tc>
          <w:tcPr>
            <w:tcW w:type="dxa" w:w="47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C000000">
            <w:pPr>
              <w:widowControl w:val="0"/>
              <w:spacing w:line="240" w:lineRule="exact"/>
              <w:ind/>
              <w:contextualSpacing w:val="1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Глава города Ставрополя</w:t>
            </w:r>
          </w:p>
        </w:tc>
        <w:tc>
          <w:tcPr>
            <w:tcW w:type="dxa" w:w="4785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  <w:vAlign w:val="bottom"/>
          </w:tcPr>
          <w:p w14:paraId="1D000000">
            <w:pPr>
              <w:widowControl w:val="0"/>
              <w:spacing w:line="240" w:lineRule="exact"/>
              <w:ind/>
              <w:contextualSpacing w:val="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И.И. Ульянченко</w:t>
            </w:r>
          </w:p>
        </w:tc>
      </w:tr>
    </w:tbl>
    <w:p w14:paraId="1E000000">
      <w:pPr>
        <w:sectPr>
          <w:headerReference r:id="rId4" w:type="default"/>
          <w:headerReference r:id="rId2" w:type="first"/>
          <w:pgSz w:h="16838" w:orient="portrait" w:w="11906"/>
          <w:pgMar w:bottom="964" w:footer="709" w:gutter="0" w:header="709" w:left="1985" w:right="567" w:top="1418"/>
          <w:pgNumType w:start="1"/>
          <w:titlePg/>
        </w:sectPr>
      </w:pPr>
    </w:p>
    <w:tbl>
      <w:tblPr>
        <w:tblStyle w:val="Style_5"/>
        <w:tblW w:type="auto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784"/>
        <w:gridCol w:w="285"/>
        <w:gridCol w:w="4500"/>
      </w:tblGrid>
      <w:tr>
        <w:tc>
          <w:tcPr>
            <w:tcW w:type="dxa" w:w="5069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F000000">
            <w:pPr>
              <w:widowControl w:val="0"/>
              <w:tabs>
                <w:tab w:leader="none" w:pos="9072" w:val="right"/>
              </w:tabs>
              <w:spacing w:line="240" w:lineRule="exact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0000000">
            <w:pPr>
              <w:widowControl w:val="0"/>
              <w:tabs>
                <w:tab w:leader="none" w:pos="9072" w:val="right"/>
              </w:tabs>
              <w:spacing w:line="240" w:lineRule="exact"/>
              <w:ind w:firstLine="0" w:left="33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>УТВЕРЖДЕНЫ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47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1000000">
            <w:pPr>
              <w:widowControl w:val="0"/>
              <w:tabs>
                <w:tab w:leader="none" w:pos="9072" w:val="right"/>
              </w:tabs>
              <w:spacing w:line="240" w:lineRule="exact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5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2000000">
            <w:pPr>
              <w:widowControl w:val="0"/>
              <w:tabs>
                <w:tab w:leader="none" w:pos="9072" w:val="right"/>
              </w:tabs>
              <w:spacing w:line="240" w:lineRule="exact"/>
              <w:ind w:firstLine="0" w:left="175"/>
              <w:contextualSpacing w:val="1"/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5069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3000000">
            <w:pPr>
              <w:widowControl w:val="0"/>
              <w:tabs>
                <w:tab w:leader="none" w:pos="9072" w:val="right"/>
              </w:tabs>
              <w:spacing w:line="240" w:lineRule="exact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00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4000000">
            <w:pPr>
              <w:widowControl w:val="0"/>
              <w:tabs>
                <w:tab w:leader="none" w:pos="9072" w:val="right"/>
              </w:tabs>
              <w:spacing w:line="240" w:lineRule="exact"/>
              <w:ind w:firstLine="0" w:left="33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>постановлением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администрации</w:t>
            </w:r>
          </w:p>
          <w:p w14:paraId="25000000">
            <w:pPr>
              <w:widowControl w:val="0"/>
              <w:tabs>
                <w:tab w:leader="none" w:pos="9072" w:val="right"/>
              </w:tabs>
              <w:spacing w:line="240" w:lineRule="exact"/>
              <w:ind w:firstLine="0" w:left="33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 xml:space="preserve">города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таврополя</w:t>
            </w:r>
          </w:p>
          <w:p w14:paraId="26000000">
            <w:pPr>
              <w:widowControl w:val="0"/>
              <w:tabs>
                <w:tab w:leader="none" w:pos="9072" w:val="right"/>
              </w:tabs>
              <w:spacing w:line="240" w:lineRule="exact"/>
              <w:ind w:firstLine="0" w:left="33"/>
              <w:contextualSpacing w:val="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>
              <w:rPr>
                <w:rFonts w:ascii="Times New Roman" w:hAnsi="Times New Roman"/>
                <w:sz w:val="28"/>
              </w:rPr>
              <w:t xml:space="preserve">от   </w:t>
            </w:r>
            <w:r>
              <w:rPr>
                <w:rFonts w:ascii="Times New Roman" w:hAnsi="Times New Roman"/>
                <w:sz w:val="28"/>
              </w:rPr>
              <w:t xml:space="preserve">                </w:t>
            </w:r>
            <w:r>
              <w:rPr>
                <w:rFonts w:ascii="Times New Roman" w:hAnsi="Times New Roman"/>
                <w:sz w:val="28"/>
              </w:rPr>
              <w:t xml:space="preserve">    №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>
        <w:tc>
          <w:tcPr>
            <w:tcW w:type="dxa" w:w="478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7000000">
            <w:pPr>
              <w:widowControl w:val="0"/>
              <w:tabs>
                <w:tab w:leader="none" w:pos="9072" w:val="right"/>
              </w:tabs>
              <w:spacing w:line="240" w:lineRule="exact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785"/>
            <w:gridSpan w:val="2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28000000">
            <w:pPr>
              <w:widowControl w:val="0"/>
              <w:tabs>
                <w:tab w:leader="none" w:pos="9072" w:val="right"/>
              </w:tabs>
              <w:spacing w:line="240" w:lineRule="exact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  <w:p w14:paraId="29000000">
            <w:pPr>
              <w:widowControl w:val="0"/>
              <w:tabs>
                <w:tab w:leader="none" w:pos="9072" w:val="right"/>
              </w:tabs>
              <w:spacing w:line="240" w:lineRule="exact"/>
              <w:ind/>
              <w:contextualSpacing w:val="1"/>
              <w:rPr>
                <w:rFonts w:ascii="Times New Roman" w:hAnsi="Times New Roman"/>
                <w:sz w:val="28"/>
              </w:rPr>
            </w:pPr>
          </w:p>
        </w:tc>
      </w:tr>
    </w:tbl>
    <w:p w14:paraId="2A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  <w:r>
        <w:rPr>
          <w:rFonts w:ascii="Times New Roman" w:hAnsi="Times New Roman"/>
          <w:sz w:val="28"/>
        </w:rPr>
        <w:t xml:space="preserve"> </w:t>
      </w:r>
    </w:p>
    <w:p w14:paraId="2B000000">
      <w:pPr>
        <w:spacing w:after="0" w:line="240" w:lineRule="exact"/>
        <w:ind/>
        <w:jc w:val="both"/>
      </w:pPr>
      <w:r>
        <w:rPr>
          <w:rFonts w:ascii="Times New Roman" w:hAnsi="Times New Roman"/>
          <w:sz w:val="28"/>
        </w:rPr>
        <w:t>которые вносятся в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 администрации города Ставрополя от 17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>.2020</w:t>
      </w:r>
      <w:r>
        <w:rPr>
          <w:rFonts w:ascii="Times New Roman" w:hAnsi="Times New Roman"/>
          <w:sz w:val="28"/>
        </w:rPr>
        <w:t xml:space="preserve"> № 2100</w:t>
      </w:r>
      <w:r>
        <w:rPr>
          <w:rFonts w:ascii="Times New Roman" w:hAnsi="Times New Roman"/>
          <w:sz w:val="28"/>
        </w:rPr>
        <w:t xml:space="preserve"> «Об утверждении Порядка предоставления за счет </w:t>
      </w:r>
      <w:r>
        <w:rPr>
          <w:rFonts w:ascii="Times New Roman" w:hAnsi="Times New Roman"/>
          <w:sz w:val="28"/>
        </w:rPr>
        <w:t>средств бюджета города Ставрополя субсидии</w:t>
      </w:r>
      <w:r>
        <w:rPr>
          <w:rFonts w:ascii="Times New Roman" w:hAnsi="Times New Roman"/>
          <w:sz w:val="28"/>
        </w:rPr>
        <w:t xml:space="preserve"> на проведение аварийно-восстановительных работ общего имущества в многоквартирных домах, расположенных на территории города Ставрополя, пострадавших в результате чрезвычайных ситуаций»</w:t>
      </w:r>
    </w:p>
    <w:p w14:paraId="2C000000">
      <w:pPr>
        <w:widowControl w:val="0"/>
        <w:tabs>
          <w:tab w:leader="none" w:pos="9072" w:val="right"/>
        </w:tabs>
        <w:spacing w:after="0" w:line="240" w:lineRule="exact"/>
        <w:ind/>
        <w:contextualSpacing w:val="1"/>
        <w:jc w:val="center"/>
        <w:rPr>
          <w:rFonts w:ascii="Times New Roman" w:hAnsi="Times New Roman"/>
          <w:sz w:val="28"/>
        </w:rPr>
      </w:pPr>
    </w:p>
    <w:p w14:paraId="2D000000">
      <w:pPr>
        <w:widowControl w:val="0"/>
        <w:numPr>
          <w:ilvl w:val="0"/>
          <w:numId w:val="2"/>
        </w:numPr>
        <w:spacing w:after="0" w:line="240" w:lineRule="auto"/>
        <w:ind w:firstLine="709" w:left="0"/>
        <w:contextualSpacing w:val="1"/>
        <w:jc w:val="both"/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реамбулу изложить в следующей редакции: </w:t>
      </w:r>
    </w:p>
    <w:p w14:paraId="2E000000">
      <w:pPr>
        <w:widowControl w:val="0"/>
        <w:tabs>
          <w:tab w:leader="none" w:pos="567" w:val="left"/>
          <w:tab w:leader="none" w:pos="709" w:val="left"/>
          <w:tab w:leader="none" w:pos="9072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/>
          <w:sz w:val="28"/>
        </w:rPr>
        <w:t xml:space="preserve">Федеральным законом от 21 декабря 1994 г. № 68-ФЗ «О защите населения и территорий от чрезвычайных ситуаций природного и техногенного характера», </w:t>
      </w:r>
      <w:r>
        <w:rPr>
          <w:rFonts w:ascii="Times New Roman" w:hAnsi="Times New Roman"/>
          <w:sz w:val="28"/>
        </w:rPr>
        <w:t xml:space="preserve">постановлением </w:t>
      </w:r>
      <w:r>
        <w:rPr>
          <w:rFonts w:ascii="Times New Roman" w:hAnsi="Times New Roman"/>
          <w:sz w:val="28"/>
        </w:rPr>
        <w:t xml:space="preserve">Правительства </w:t>
      </w:r>
      <w:r>
        <w:rPr>
          <w:rFonts w:ascii="Times New Roman" w:hAnsi="Times New Roman"/>
          <w:sz w:val="28"/>
        </w:rPr>
        <w:t>Российской Федерации                           от 25 октября 2023 г. № 1782 «</w:t>
      </w:r>
      <w:r>
        <w:rPr>
          <w:rFonts w:ascii="Times New Roman" w:hAnsi="Times New Roman"/>
          <w:b w:val="0"/>
          <w:sz w:val="28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/>
          <w:sz w:val="28"/>
        </w:rPr>
        <w:t>».</w:t>
      </w:r>
    </w:p>
    <w:p w14:paraId="2F000000">
      <w:pPr>
        <w:widowControl w:val="0"/>
        <w:tabs>
          <w:tab w:leader="none" w:pos="567" w:val="left"/>
          <w:tab w:leader="none" w:pos="709" w:val="left"/>
          <w:tab w:leader="none" w:pos="9072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В </w:t>
      </w:r>
      <w:r>
        <w:rPr>
          <w:rFonts w:ascii="Times New Roman" w:hAnsi="Times New Roman"/>
          <w:sz w:val="28"/>
        </w:rPr>
        <w:t xml:space="preserve">приложении «Порядок предоставления за счет </w:t>
      </w:r>
      <w:r>
        <w:rPr>
          <w:rFonts w:ascii="Times New Roman" w:hAnsi="Times New Roman"/>
          <w:sz w:val="28"/>
        </w:rPr>
        <w:t>средств бюджета города Ставрополя субсидии</w:t>
      </w:r>
      <w:r>
        <w:rPr>
          <w:rFonts w:ascii="Times New Roman" w:hAnsi="Times New Roman"/>
          <w:sz w:val="28"/>
        </w:rPr>
        <w:t xml:space="preserve"> на проведение аварийно-восстановительных работ общего имущества в многоквартирных домах, расположенных на территории города Ставрополя, пострадавших в результате чрезвычайных ситуаций»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0"/>
          <w:sz w:val="28"/>
        </w:rPr>
        <w:t xml:space="preserve"> </w:t>
      </w:r>
    </w:p>
    <w:p w14:paraId="30000000">
      <w:pPr>
        <w:widowControl w:val="0"/>
        <w:tabs>
          <w:tab w:leader="none" w:pos="567" w:val="left"/>
          <w:tab w:leader="none" w:pos="709" w:val="left"/>
          <w:tab w:leader="none" w:pos="9072" w:val="righ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5 изложить в следующей редакции:</w:t>
      </w:r>
    </w:p>
    <w:p w14:paraId="31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5. Требования, которым должен соответствовать получатель субсидии на дату предоставления заявки на получение субсидии (далее - заявка):</w:t>
      </w:r>
    </w:p>
    <w:p w14:paraId="32000000">
      <w:pPr>
        <w:numPr>
          <w:numId w:val="3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</w:t>
      </w:r>
      <w:r>
        <w:rPr>
          <w:rFonts w:ascii="Times New Roman" w:hAnsi="Times New Roman"/>
          <w:b w:val="0"/>
          <w:color w:val="000000"/>
          <w:sz w:val="28"/>
          <w:u w:val="none"/>
        </w:rPr>
        <w:t>ченные в утвержденный Министерством финансов Российской Федерации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"https://login.consultant.ru/link/?req=doc&amp;base=LAW&amp;n=420230&amp;dst=100010&amp;field=134&amp;date=27.03.2024"</w:instrTex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перечень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Федерации);</w:t>
      </w:r>
    </w:p>
    <w:p w14:paraId="33000000">
      <w:pPr>
        <w:numPr>
          <w:numId w:val="3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4000000">
      <w:pPr>
        <w:numPr>
          <w:numId w:val="3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получатель субсидии не находится в составляемых в рамках реализации полномочий, предусмотренных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"https://login.consultant.ru/link/?req=doc&amp;base=LAW&amp;n=121087&amp;dst=100142&amp;field=134&amp;date=27.03.2024"</w:instrTex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главой VII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</w:t>
      </w:r>
      <w:r>
        <w:rPr>
          <w:rFonts w:ascii="Times New Roman" w:hAnsi="Times New Roman"/>
          <w:b w:val="0"/>
          <w:color w:val="000000"/>
          <w:sz w:val="28"/>
        </w:rPr>
        <w:t>распространением оружия массового уничтожения;</w:t>
      </w:r>
    </w:p>
    <w:p w14:paraId="35000000">
      <w:pPr>
        <w:numPr>
          <w:numId w:val="3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получатель субсидии не получает средства из бюджета города Ставрополя на основании иных муниципальных правовых актов на цел</w:t>
      </w:r>
      <w:r>
        <w:rPr>
          <w:rFonts w:ascii="Times New Roman" w:hAnsi="Times New Roman"/>
          <w:color w:val="000000"/>
          <w:sz w:val="28"/>
        </w:rPr>
        <w:t xml:space="preserve">ь, установленную </w:t>
      </w:r>
      <w:r>
        <w:rPr>
          <w:rFonts w:ascii="Times New Roman" w:hAnsi="Times New Roman"/>
          <w:color w:val="000000"/>
          <w:sz w:val="28"/>
        </w:rPr>
        <w:t>пунктом 3</w:t>
      </w:r>
      <w:r>
        <w:rPr>
          <w:rFonts w:ascii="Times New Roman" w:hAnsi="Times New Roman"/>
          <w:color w:val="000000"/>
          <w:sz w:val="28"/>
        </w:rPr>
        <w:t xml:space="preserve"> настоящего Порядка</w:t>
      </w:r>
      <w:r>
        <w:rPr>
          <w:rFonts w:ascii="Times New Roman" w:hAnsi="Times New Roman"/>
          <w:b w:val="0"/>
          <w:color w:val="000000"/>
          <w:sz w:val="28"/>
        </w:rPr>
        <w:t>;</w:t>
      </w:r>
    </w:p>
    <w:p w14:paraId="36000000">
      <w:pPr>
        <w:numPr>
          <w:numId w:val="3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color w:val="000000"/>
          <w:sz w:val="28"/>
          <w:u w:val="none"/>
        </w:rPr>
        <w:t>у получателя субсидии на едином налоговом счете отсутствует или не превышает размер, определенный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"https://login.consultant.ru/link/?req=doc&amp;base=LAW&amp;n=470746&amp;dst=5769&amp;field=134&amp;date=01.04.2024"</w:instrTex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пунктом 3 статьи 47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rFonts w:ascii="Times New Roman" w:hAnsi="Times New Roman"/>
          <w:color w:val="000000"/>
          <w:sz w:val="28"/>
          <w:u w:val="none"/>
        </w:rPr>
        <w:t>;</w:t>
      </w:r>
    </w:p>
    <w:p w14:paraId="37000000">
      <w:pPr>
        <w:numPr>
          <w:numId w:val="3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у получателя субсидии отсутствует просроченная задолженность по возврату в бюджет города Ставрополя иных субсидий, бюджетных инвестиций, </w:t>
      </w:r>
      <w:r>
        <w:rPr>
          <w:rFonts w:ascii="Times New Roman" w:hAnsi="Times New Roman"/>
          <w:sz w:val="28"/>
        </w:rPr>
        <w:t>а также иная просроченная (неурегулированная) задолженность по денежным обязательствам перед муниципальным образованием</w:t>
      </w:r>
      <w:r>
        <w:rPr>
          <w:rFonts w:ascii="Times New Roman" w:hAnsi="Times New Roman"/>
          <w:color w:val="000000"/>
          <w:sz w:val="28"/>
        </w:rPr>
        <w:t xml:space="preserve"> городом Ставрополем Ставропольского края;</w:t>
      </w:r>
    </w:p>
    <w:p w14:paraId="38000000">
      <w:pPr>
        <w:numPr>
          <w:numId w:val="3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color w:val="000000"/>
          <w:sz w:val="28"/>
        </w:rPr>
        <w:t>получатель субсидии не является иностранным агентом в соответствии с Федеральны</w:t>
      </w:r>
      <w:r>
        <w:rPr>
          <w:rFonts w:ascii="Times New Roman" w:hAnsi="Times New Roman"/>
          <w:b w:val="0"/>
          <w:color w:val="000000"/>
          <w:sz w:val="28"/>
          <w:u w:val="none"/>
        </w:rPr>
        <w:t>м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"https://login.consultant.ru/link/?req=doc&amp;base=LAW&amp;n=471842&amp;date=01.04.2024"</w:instrTex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законом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«</w:t>
      </w:r>
      <w:r>
        <w:rPr>
          <w:rFonts w:ascii="Times New Roman" w:hAnsi="Times New Roman"/>
          <w:b w:val="0"/>
          <w:color w:val="000000"/>
          <w:sz w:val="28"/>
          <w:u w:val="none"/>
        </w:rPr>
        <w:t>О контроле за деятельностью лиц, находящихся под иностранным влиянием»;</w:t>
      </w:r>
    </w:p>
    <w:p w14:paraId="39000000">
      <w:pPr>
        <w:numPr>
          <w:numId w:val="3"/>
        </w:numPr>
        <w:spacing w:after="0" w:before="0" w:line="240" w:lineRule="auto"/>
        <w:ind w:firstLine="709" w:left="0" w:righ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получатель субсидии - юридическое лицо не находится в процессе реорганизации (за исключением реорганизации в форме присоединения к юридическому лицу, подавшему заявку,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а получатель субсидии - индивидуальный предприниматель не прекратил деятельность в качестве индивидуального предпринимателя</w:t>
      </w:r>
      <w:r>
        <w:rPr>
          <w:rFonts w:ascii="Times New Roman" w:hAnsi="Times New Roman"/>
          <w:color w:val="000000"/>
          <w:sz w:val="28"/>
        </w:rPr>
        <w:t>.»</w:t>
      </w:r>
      <w:r>
        <w:rPr>
          <w:rFonts w:ascii="Times New Roman" w:hAnsi="Times New Roman"/>
          <w:b w:val="0"/>
          <w:sz w:val="28"/>
        </w:rPr>
        <w:t>;</w:t>
      </w:r>
    </w:p>
    <w:p w14:paraId="3A000000">
      <w:pPr>
        <w:pStyle w:val="Style_4"/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пункт 15 изложить в следующей редакции:</w:t>
      </w:r>
    </w:p>
    <w:p w14:paraId="3B000000">
      <w:pPr>
        <w:widowControl w:val="0"/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15. Основаниями для отказа в предоставлении субсидии являются:</w:t>
      </w:r>
      <w:r>
        <w:rPr>
          <w:rFonts w:ascii="Times New Roman" w:hAnsi="Times New Roman"/>
          <w:sz w:val="28"/>
        </w:rPr>
        <w:t xml:space="preserve"> </w:t>
      </w:r>
    </w:p>
    <w:p w14:paraId="3C000000">
      <w:pPr>
        <w:widowControl w:val="0"/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несоответствие представленных получателем субсидии документов требования</w:t>
      </w:r>
      <w:r>
        <w:rPr>
          <w:rFonts w:ascii="Times New Roman" w:hAnsi="Times New Roman"/>
          <w:b w:val="0"/>
          <w:sz w:val="28"/>
        </w:rPr>
        <w:t xml:space="preserve">м, </w:t>
      </w:r>
      <w:r>
        <w:rPr>
          <w:rFonts w:ascii="Times New Roman" w:hAnsi="Times New Roman"/>
          <w:sz w:val="28"/>
        </w:rPr>
        <w:t xml:space="preserve"> определенным </w:t>
      </w:r>
      <w:r>
        <w:rPr>
          <w:rFonts w:ascii="Times New Roman" w:hAnsi="Times New Roman"/>
          <w:sz w:val="28"/>
        </w:rPr>
        <w:t>пункт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9</w:t>
      </w:r>
      <w:r>
        <w:rPr>
          <w:rFonts w:ascii="Times New Roman" w:hAnsi="Times New Roman"/>
          <w:sz w:val="28"/>
        </w:rPr>
        <w:t xml:space="preserve"> настоящего Порядка</w:t>
      </w:r>
      <w:r>
        <w:rPr>
          <w:rFonts w:ascii="Times New Roman" w:hAnsi="Times New Roman"/>
          <w:b w:val="0"/>
          <w:sz w:val="28"/>
        </w:rPr>
        <w:t xml:space="preserve">, </w:t>
      </w:r>
      <w:r>
        <w:rPr>
          <w:rFonts w:ascii="Times New Roman" w:hAnsi="Times New Roman"/>
          <w:b w:val="0"/>
          <w:sz w:val="28"/>
        </w:rPr>
        <w:t>или непредставление (представление не в полном объеме) указанных документов;</w:t>
      </w:r>
    </w:p>
    <w:p w14:paraId="3D000000">
      <w:pPr>
        <w:widowControl w:val="0"/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sz w:val="28"/>
        </w:rPr>
        <w:t>установление факта недостоверности представленной получателем субсидии информации;</w:t>
      </w:r>
    </w:p>
    <w:p w14:paraId="3E000000">
      <w:pPr>
        <w:widowControl w:val="0"/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несоответствие получателя субсидии требованиям, установленным в пунктах 4, 5 настоящего Порядка;</w:t>
      </w:r>
    </w:p>
    <w:p w14:paraId="3F000000">
      <w:pPr>
        <w:widowControl w:val="0"/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представление документов, предусмотренных пунктом 9 настоящего Порядка, после окончания срока, установленного для подачи заявок;</w:t>
      </w:r>
    </w:p>
    <w:p w14:paraId="40000000">
      <w:pPr>
        <w:widowControl w:val="0"/>
        <w:numPr>
          <w:numId w:val="4"/>
        </w:num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 документального подтверждения факта причинения ущерба многоквартирному дому в результате чрезвычайной ситуации</w:t>
      </w:r>
      <w:r>
        <w:rPr>
          <w:rFonts w:ascii="Times New Roman" w:hAnsi="Times New Roman"/>
          <w:sz w:val="28"/>
        </w:rPr>
        <w:t xml:space="preserve">.»; </w:t>
      </w:r>
    </w:p>
    <w:p w14:paraId="41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 xml:space="preserve"> пу</w:t>
      </w:r>
      <w:r>
        <w:rPr>
          <w:rFonts w:ascii="Times New Roman" w:hAnsi="Times New Roman"/>
          <w:b w:val="0"/>
          <w:sz w:val="28"/>
        </w:rPr>
        <w:t xml:space="preserve">нкт 17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42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17. В течение 3 рабочих дней со дня принятия решения о предоставлении субсидии администрация района заключает с получателем субсидии соглашение о предоставлении субсидии из бюджета города Ставрополя (далее - соглашение).</w:t>
      </w:r>
    </w:p>
    <w:p w14:paraId="43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Соглашение, дополнительные соглашения к соглашению, в том числе дополнительное соглашение о расторжении соглашения </w:t>
      </w:r>
      <w:r>
        <w:br/>
      </w:r>
      <w:r>
        <w:rPr>
          <w:rFonts w:ascii="Times New Roman" w:hAnsi="Times New Roman"/>
          <w:sz w:val="28"/>
        </w:rPr>
        <w:t>(при необходимости), заключаются в соответствии с типовой формой, установленной комитетом финансов и бюджета администрации города Ставрополя для соответствующего вида субсидии.</w:t>
      </w:r>
    </w:p>
    <w:p w14:paraId="44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соглашение включаются обязательные условия:</w:t>
      </w:r>
    </w:p>
    <w:p w14:paraId="4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запрет приобретения получателем субсидии, а также иными юридическими лицами, получающими средства на основании договоров, заключенных с получателем субсидии,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иных операций, связанных с достижением результата предоставления субсидии, указанного в </w:t>
      </w:r>
      <w:r>
        <w:rPr>
          <w:rFonts w:ascii="Times New Roman" w:hAnsi="Times New Roman"/>
          <w:sz w:val="28"/>
        </w:rPr>
        <w:t>пункте</w:t>
      </w:r>
      <w:r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 xml:space="preserve"> настоящего Порядка;</w:t>
      </w:r>
    </w:p>
    <w:p w14:paraId="46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color w:val="000000"/>
          <w:sz w:val="28"/>
          <w:u w:val="none"/>
        </w:rPr>
      </w:pPr>
      <w:r>
        <w:rPr>
          <w:rFonts w:ascii="Times New Roman" w:hAnsi="Times New Roman"/>
          <w:color w:val="000000"/>
          <w:sz w:val="28"/>
          <w:u w:val="none"/>
        </w:rPr>
        <w:t xml:space="preserve">2) </w:t>
      </w:r>
      <w:r>
        <w:rPr>
          <w:rFonts w:ascii="Times New Roman" w:hAnsi="Times New Roman"/>
          <w:b w:val="0"/>
          <w:color w:val="000000"/>
          <w:sz w:val="28"/>
          <w:u w:val="none"/>
        </w:rPr>
        <w:t>согласие получателя субсидии, лиц, получающих средства на основании договоров, заключенных с получателем субсидии                                 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администрацией района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(муниципального) финансового контроля (далее - уполномоченный орган финансового контроля) в соответствии со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"https://login.consultant.ru/link/?req=doc&amp;base=LAW&amp;n=470713&amp;dst=3704&amp;field=134&amp;date=04.04.2024"</w:instrTex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статьями 268.1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и</w:t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begin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instrText>HYPERLINK "https://login.consultant.ru/link/?req=doc&amp;base=LAW&amp;n=470713&amp;dst=3722&amp;field=134&amp;date=04.04.2024"</w:instrTex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separate"/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t>269.2</w:t>
      </w:r>
      <w:r>
        <w:rPr>
          <w:rFonts w:ascii="Times New Roman" w:hAnsi="Times New Roman"/>
          <w:b w:val="0"/>
          <w:strike w:val="0"/>
          <w:color w:val="000000"/>
          <w:sz w:val="28"/>
          <w:u w:color="000000" w:val="none"/>
        </w:rPr>
        <w:fldChar w:fldCharType="end"/>
      </w:r>
      <w:r>
        <w:rPr>
          <w:rFonts w:ascii="Times New Roman" w:hAnsi="Times New Roman"/>
          <w:b w:val="0"/>
          <w:color w:val="000000"/>
          <w:sz w:val="28"/>
          <w:u w:val="none"/>
        </w:rPr>
        <w:t xml:space="preserve"> </w:t>
      </w:r>
      <w:r>
        <w:rPr>
          <w:rFonts w:ascii="Times New Roman" w:hAnsi="Times New Roman"/>
          <w:b w:val="0"/>
          <w:color w:val="000000"/>
          <w:sz w:val="28"/>
          <w:u w:val="none"/>
        </w:rPr>
        <w:t>Бюджетного кодекса Российской Федерации</w:t>
      </w:r>
      <w:r>
        <w:rPr>
          <w:rFonts w:ascii="Times New Roman" w:hAnsi="Times New Roman"/>
          <w:color w:val="000000"/>
          <w:sz w:val="28"/>
          <w:u w:val="none"/>
        </w:rPr>
        <w:t>;</w:t>
      </w:r>
    </w:p>
    <w:p w14:paraId="4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3) о согласовании новых условий соглашения или о расторжении соглашения при </w:t>
      </w:r>
      <w:r>
        <w:rPr>
          <w:rFonts w:ascii="Times New Roman" w:hAnsi="Times New Roman"/>
          <w:sz w:val="28"/>
        </w:rPr>
        <w:t>недостижении</w:t>
      </w:r>
      <w:r>
        <w:rPr>
          <w:rFonts w:ascii="Times New Roman" w:hAnsi="Times New Roman"/>
          <w:sz w:val="28"/>
        </w:rPr>
        <w:t xml:space="preserve"> согласия по новым условиям в случае уменьшения администрации района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в соглашении</w:t>
      </w:r>
      <w:r>
        <w:rPr>
          <w:rFonts w:ascii="Times New Roman" w:hAnsi="Times New Roman"/>
          <w:sz w:val="28"/>
        </w:rPr>
        <w:t>.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Срок со дня поступления в администрацию района заявки и документов, указанных в </w:t>
      </w:r>
      <w:r>
        <w:rPr>
          <w:rFonts w:ascii="Times New Roman" w:hAnsi="Times New Roman"/>
          <w:sz w:val="28"/>
        </w:rPr>
        <w:t>пункте 9</w:t>
      </w:r>
      <w:r>
        <w:rPr>
          <w:rFonts w:ascii="Times New Roman" w:hAnsi="Times New Roman"/>
          <w:sz w:val="28"/>
        </w:rPr>
        <w:t xml:space="preserve"> настоящего Порядка, до заключения администрацией района и получателем субсидии соглашения не может пр</w:t>
      </w:r>
      <w:r>
        <w:rPr>
          <w:rFonts w:ascii="Times New Roman" w:hAnsi="Times New Roman"/>
          <w:sz w:val="28"/>
        </w:rPr>
        <w:t>евышать 30 календарных дней.</w:t>
      </w:r>
    </w:p>
    <w:p w14:paraId="49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При реорганизации получателя субсидии, являющегося юридическим лицом, в форме разделения, выделения, а также при ликвидации получателя субсиди</w:t>
      </w:r>
      <w:r>
        <w:rPr>
          <w:rFonts w:ascii="Times New Roman" w:hAnsi="Times New Roman"/>
          <w:b w:val="0"/>
          <w:sz w:val="28"/>
        </w:rPr>
        <w:t xml:space="preserve">и, </w:t>
      </w:r>
      <w:r>
        <w:rPr>
          <w:rFonts w:ascii="Times New Roman" w:hAnsi="Times New Roman"/>
          <w:b w:val="0"/>
          <w:sz w:val="28"/>
        </w:rPr>
        <w:t>являющегося юридическим лицом,</w:t>
      </w:r>
      <w:r>
        <w:rPr>
          <w:rFonts w:ascii="Times New Roman" w:hAnsi="Times New Roman"/>
          <w:b w:val="0"/>
          <w:sz w:val="28"/>
        </w:rPr>
        <w:t xml:space="preserve"> или прекращении деятельности получателя субсидии,</w:t>
      </w:r>
      <w:r>
        <w:rPr>
          <w:rFonts w:ascii="Times New Roman" w:hAnsi="Times New Roman"/>
          <w:b w:val="0"/>
          <w:sz w:val="28"/>
        </w:rPr>
        <w:t xml:space="preserve"> являющегося индивидуальным предпринимателем</w:t>
      </w:r>
      <w:r>
        <w:rPr>
          <w:rFonts w:ascii="Times New Roman" w:hAnsi="Times New Roman"/>
          <w:b w:val="0"/>
          <w:sz w:val="28"/>
        </w:rPr>
        <w:t>,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b w:val="0"/>
          <w:sz w:val="28"/>
        </w:rPr>
        <w:t xml:space="preserve">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</w:t>
      </w:r>
      <w:r>
        <w:rPr>
          <w:rFonts w:ascii="Times New Roman" w:hAnsi="Times New Roman"/>
          <w:b w:val="0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 бюджет </w:t>
      </w:r>
      <w:r>
        <w:rPr>
          <w:rFonts w:ascii="Times New Roman" w:hAnsi="Times New Roman"/>
          <w:sz w:val="28"/>
        </w:rPr>
        <w:t>города Ставрополя</w:t>
      </w:r>
      <w:r>
        <w:rPr>
          <w:rFonts w:ascii="Times New Roman" w:hAnsi="Times New Roman"/>
          <w:b w:val="0"/>
          <w:sz w:val="28"/>
        </w:rPr>
        <w:t>.</w:t>
      </w:r>
      <w:r>
        <w:rPr>
          <w:rFonts w:ascii="Times New Roman" w:hAnsi="Times New Roman"/>
          <w:b w:val="0"/>
          <w:sz w:val="28"/>
        </w:rPr>
        <w:t>»;</w:t>
      </w:r>
    </w:p>
    <w:p w14:paraId="4B000000">
      <w:pPr>
        <w:widowControl w:val="0"/>
        <w:spacing w:after="0" w:line="240" w:lineRule="auto"/>
        <w:ind w:firstLine="709" w:left="0"/>
        <w:jc w:val="both"/>
      </w:pPr>
      <w:r>
        <w:rPr>
          <w:rFonts w:ascii="Times New Roman" w:hAnsi="Times New Roman"/>
          <w:b w:val="0"/>
          <w:sz w:val="28"/>
        </w:rPr>
        <w:t xml:space="preserve">4) дополнить пунктом </w:t>
      </w:r>
      <w:r>
        <w:rPr>
          <w:rFonts w:ascii="Times New Roman" w:hAnsi="Times New Roman"/>
          <w:b w:val="0"/>
          <w:sz w:val="28"/>
        </w:rPr>
        <w:t>22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следующего содержания:</w:t>
      </w:r>
    </w:p>
    <w:p w14:paraId="4C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«22</w:t>
      </w:r>
      <w:r>
        <w:rPr>
          <w:rFonts w:ascii="Times New Roman" w:hAnsi="Times New Roman"/>
          <w:b w:val="0"/>
          <w:sz w:val="28"/>
          <w:vertAlign w:val="superscript"/>
        </w:rPr>
        <w:t>1</w:t>
      </w:r>
      <w:r>
        <w:rPr>
          <w:rFonts w:ascii="Times New Roman" w:hAnsi="Times New Roman"/>
          <w:b w:val="0"/>
          <w:sz w:val="28"/>
          <w:vertAlign w:val="baseline"/>
        </w:rPr>
        <w:t>.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Мониторинг</w:t>
      </w:r>
      <w:r>
        <w:rPr>
          <w:rFonts w:ascii="Times New Roman" w:hAnsi="Times New Roman"/>
          <w:sz w:val="28"/>
        </w:rPr>
        <w:t xml:space="preserve"> достижения значени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результат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предоставления субсидии, определенн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</w:t>
      </w:r>
      <w:r>
        <w:rPr>
          <w:rFonts w:ascii="Times New Roman" w:hAnsi="Times New Roman"/>
          <w:b w:val="0"/>
          <w:sz w:val="28"/>
        </w:rPr>
        <w:t xml:space="preserve"> администрацией района в порядке и по формам, которые установлены порядком проведения мониторинга достижения результатов.</w:t>
      </w:r>
      <w:r>
        <w:rPr>
          <w:rFonts w:ascii="Times New Roman" w:hAnsi="Times New Roman"/>
          <w:b w:val="0"/>
          <w:sz w:val="28"/>
        </w:rPr>
        <w:t>».</w:t>
      </w:r>
    </w:p>
    <w:p w14:paraId="4D000000">
      <w:pPr>
        <w:tabs>
          <w:tab w:leader="none" w:pos="1985" w:val="left"/>
          <w:tab w:leader="none" w:pos="4536" w:val="center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E000000">
      <w:pPr>
        <w:tabs>
          <w:tab w:leader="none" w:pos="1985" w:val="left"/>
          <w:tab w:leader="none" w:pos="4536" w:val="center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4F000000">
      <w:pPr>
        <w:tabs>
          <w:tab w:leader="none" w:pos="1985" w:val="left"/>
          <w:tab w:leader="none" w:pos="4536" w:val="center"/>
        </w:tabs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</w:t>
      </w:r>
    </w:p>
    <w:p w14:paraId="50000000">
      <w:pPr>
        <w:widowControl w:val="0"/>
        <w:tabs>
          <w:tab w:leader="none" w:pos="2932" w:val="left"/>
        </w:tabs>
        <w:spacing w:after="0" w:line="240" w:lineRule="exact"/>
        <w:ind/>
        <w:rPr>
          <w:rFonts w:ascii="Times New Roman" w:hAnsi="Times New Roman"/>
          <w:sz w:val="24"/>
        </w:rPr>
      </w:pPr>
    </w:p>
    <w:p w14:paraId="51000000">
      <w:pPr>
        <w:widowControl w:val="0"/>
        <w:spacing w:after="0" w:line="240" w:lineRule="exact"/>
        <w:ind/>
        <w:jc w:val="both"/>
        <w:outlineLvl w:val="0"/>
        <w:rPr>
          <w:rFonts w:ascii="Times New Roman" w:hAnsi="Times New Roman"/>
          <w:sz w:val="24"/>
        </w:rPr>
      </w:pPr>
    </w:p>
    <w:p w14:paraId="52000000">
      <w:pPr>
        <w:widowControl w:val="0"/>
        <w:spacing w:after="0" w:line="240" w:lineRule="exact"/>
        <w:ind/>
        <w:jc w:val="both"/>
        <w:outlineLvl w:val="0"/>
        <w:rPr>
          <w:rFonts w:ascii="Times New Roman" w:hAnsi="Times New Roman"/>
          <w:sz w:val="24"/>
        </w:rPr>
      </w:pPr>
    </w:p>
    <w:sectPr>
      <w:headerReference r:id="rId1" w:type="default"/>
      <w:headerReference r:id="rId3" w:type="first"/>
      <w:pgSz w:h="16838" w:orient="portrait" w:w="11905"/>
      <w:pgMar w:bottom="1134" w:footer="0" w:gutter="0" w:header="567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</w:p>
  <w:p w14:paraId="04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</w:p>
  <w:p w14:paraId="06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1005" w:left="2281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080"/>
      </w:pPr>
    </w:lvl>
    <w:lvl w:ilvl="1">
      <w:start w:val="1"/>
      <w:numFmt w:val="lowerLetter"/>
      <w:lvlText w:val="%2."/>
      <w:lvlJc w:val="left"/>
      <w:pPr>
        <w:ind w:hanging="360" w:left="1800"/>
      </w:pPr>
    </w:lvl>
    <w:lvl w:ilvl="2">
      <w:start w:val="1"/>
      <w:numFmt w:val="lowerRoman"/>
      <w:lvlText w:val="%3."/>
      <w:lvlJc w:val="right"/>
      <w:pPr>
        <w:ind w:hanging="180" w:left="2520"/>
      </w:pPr>
    </w:lvl>
    <w:lvl w:ilvl="3">
      <w:start w:val="1"/>
      <w:numFmt w:val="decimal"/>
      <w:lvlText w:val="%4."/>
      <w:lvlJc w:val="left"/>
      <w:pPr>
        <w:ind w:hanging="360" w:left="3240"/>
      </w:pPr>
    </w:lvl>
    <w:lvl w:ilvl="4">
      <w:start w:val="1"/>
      <w:numFmt w:val="lowerLetter"/>
      <w:lvlText w:val="%5."/>
      <w:lvlJc w:val="left"/>
      <w:pPr>
        <w:ind w:hanging="360" w:left="3960"/>
      </w:pPr>
    </w:lvl>
    <w:lvl w:ilvl="5">
      <w:start w:val="1"/>
      <w:numFmt w:val="lowerRoman"/>
      <w:lvlText w:val="%6."/>
      <w:lvlJc w:val="right"/>
      <w:pPr>
        <w:ind w:hanging="180" w:left="4680"/>
      </w:pPr>
    </w:lvl>
    <w:lvl w:ilvl="6">
      <w:start w:val="1"/>
      <w:numFmt w:val="decimal"/>
      <w:lvlText w:val="%7."/>
      <w:lvlJc w:val="left"/>
      <w:pPr>
        <w:ind w:hanging="360" w:left="5400"/>
      </w:pPr>
    </w:lvl>
    <w:lvl w:ilvl="7">
      <w:start w:val="1"/>
      <w:numFmt w:val="lowerLetter"/>
      <w:lvlText w:val="%8."/>
      <w:lvlJc w:val="left"/>
      <w:pPr>
        <w:ind w:hanging="360" w:left="6120"/>
      </w:pPr>
    </w:lvl>
    <w:lvl w:ilvl="8">
      <w:start w:val="1"/>
      <w:numFmt w:val="lowerRoman"/>
      <w:lvlText w:val="%9."/>
      <w:lvlJc w:val="right"/>
      <w:pPr>
        <w:ind w:hanging="180" w:left="6840"/>
      </w:pPr>
    </w:lvl>
  </w:abstractNum>
  <w:abstractNum w:abstractNumId="2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3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annotation subject"/>
    <w:basedOn w:val="Style_11"/>
    <w:next w:val="Style_11"/>
    <w:link w:val="Style_10_ch"/>
    <w:rPr>
      <w:b w:val="1"/>
    </w:rPr>
  </w:style>
  <w:style w:styleId="Style_10_ch" w:type="character">
    <w:name w:val="annotation subject"/>
    <w:basedOn w:val="Style_11_ch"/>
    <w:link w:val="Style_10"/>
    <w:rPr>
      <w:b w:val="1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1" w:type="paragraph">
    <w:name w:val="annotation text"/>
    <w:basedOn w:val="Style_6"/>
    <w:link w:val="Style_11_ch"/>
    <w:pPr>
      <w:spacing w:line="240" w:lineRule="auto"/>
      <w:ind/>
    </w:pPr>
    <w:rPr>
      <w:sz w:val="20"/>
    </w:rPr>
  </w:style>
  <w:style w:styleId="Style_11_ch" w:type="character">
    <w:name w:val="annotation text"/>
    <w:basedOn w:val="Style_6_ch"/>
    <w:link w:val="Style_11"/>
    <w:rPr>
      <w:sz w:val="20"/>
    </w:rPr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Balloon Text"/>
    <w:basedOn w:val="Style_6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6_ch"/>
    <w:link w:val="Style_17"/>
    <w:rPr>
      <w:rFonts w:ascii="Tahoma" w:hAnsi="Tahoma"/>
      <w:sz w:val="16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next w:val="Style_6"/>
    <w:link w:val="Style_1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9_ch" w:type="character">
    <w:name w:val="heading 1"/>
    <w:link w:val="Style_19"/>
    <w:rPr>
      <w:rFonts w:ascii="XO Thames" w:hAnsi="XO Thames"/>
      <w:b w:val="1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ConsPlusNonformat"/>
    <w:link w:val="Style_23_ch"/>
    <w:pPr>
      <w:widowControl w:val="0"/>
      <w:spacing w:after="0" w:line="240" w:lineRule="auto"/>
      <w:ind/>
    </w:pPr>
    <w:rPr>
      <w:rFonts w:ascii="Courier New" w:hAnsi="Courier New"/>
      <w:sz w:val="20"/>
    </w:rPr>
  </w:style>
  <w:style w:styleId="Style_23_ch" w:type="character">
    <w:name w:val="ConsPlusNonformat"/>
    <w:link w:val="Style_23"/>
    <w:rPr>
      <w:rFonts w:ascii="Courier New" w:hAnsi="Courier New"/>
      <w:sz w:val="20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6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page number"/>
    <w:basedOn w:val="Style_13"/>
    <w:link w:val="Style_26_ch"/>
  </w:style>
  <w:style w:styleId="Style_26_ch" w:type="character">
    <w:name w:val="page number"/>
    <w:basedOn w:val="Style_13_ch"/>
    <w:link w:val="Style_26"/>
  </w:style>
  <w:style w:styleId="Style_27" w:type="paragraph">
    <w:name w:val="toc 8"/>
    <w:next w:val="Style_6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annotation reference"/>
    <w:basedOn w:val="Style_13"/>
    <w:link w:val="Style_28_ch"/>
    <w:rPr>
      <w:sz w:val="16"/>
    </w:rPr>
  </w:style>
  <w:style w:styleId="Style_28_ch" w:type="character">
    <w:name w:val="annotation reference"/>
    <w:basedOn w:val="Style_13_ch"/>
    <w:link w:val="Style_28"/>
    <w:rPr>
      <w:sz w:val="16"/>
    </w:rPr>
  </w:style>
  <w:style w:styleId="Style_29" w:type="paragraph">
    <w:name w:val="toc 5"/>
    <w:next w:val="Style_6"/>
    <w:link w:val="Style_2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30" w:type="paragraph">
    <w:name w:val="footer"/>
    <w:basedOn w:val="Style_6"/>
    <w:link w:val="Style_3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30_ch" w:type="character">
    <w:name w:val="footer"/>
    <w:basedOn w:val="Style_6_ch"/>
    <w:link w:val="Style_30"/>
  </w:style>
  <w:style w:styleId="Style_31" w:type="paragraph">
    <w:name w:val="Subtitle"/>
    <w:next w:val="Style_6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2" w:type="paragraph">
    <w:name w:val="Title"/>
    <w:basedOn w:val="Style_6"/>
    <w:link w:val="Style_2_ch"/>
    <w:uiPriority w:val="10"/>
    <w:qFormat/>
    <w:pPr>
      <w:spacing w:after="0" w:line="240" w:lineRule="auto"/>
      <w:ind/>
      <w:jc w:val="center"/>
    </w:pPr>
    <w:rPr>
      <w:rFonts w:ascii="Times New Roman" w:hAnsi="Times New Roman"/>
      <w:spacing w:val="-20"/>
      <w:sz w:val="36"/>
    </w:rPr>
  </w:style>
  <w:style w:styleId="Style_2_ch" w:type="character">
    <w:name w:val="Title"/>
    <w:basedOn w:val="Style_6_ch"/>
    <w:link w:val="Style_2"/>
    <w:rPr>
      <w:rFonts w:ascii="Times New Roman" w:hAnsi="Times New Roman"/>
      <w:spacing w:val="-20"/>
      <w:sz w:val="36"/>
    </w:rPr>
  </w:style>
  <w:style w:styleId="Style_32" w:type="paragraph">
    <w:name w:val="heading 4"/>
    <w:next w:val="Style_6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4" w:type="paragraph">
    <w:name w:val="List Paragraph"/>
    <w:basedOn w:val="Style_6"/>
    <w:link w:val="Style_4_ch"/>
    <w:pPr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33" w:type="paragraph">
    <w:name w:val="heading 2"/>
    <w:next w:val="Style_6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styleId="Style_3" w:type="paragraph">
    <w:name w:val="ConsPlusNormal"/>
    <w:link w:val="Style_3_ch"/>
    <w:pPr>
      <w:spacing w:after="0" w:line="240" w:lineRule="auto"/>
      <w:ind w:firstLine="720" w:left="0"/>
    </w:pPr>
    <w:rPr>
      <w:rFonts w:ascii="Arial" w:hAnsi="Arial"/>
      <w:sz w:val="20"/>
    </w:rPr>
  </w:style>
  <w:style w:styleId="Style_3_ch" w:type="character">
    <w:name w:val="ConsPlusNormal"/>
    <w:link w:val="Style_3"/>
    <w:rPr>
      <w:rFonts w:ascii="Arial" w:hAnsi="Arial"/>
      <w:sz w:val="20"/>
    </w:rPr>
  </w:style>
  <w:style w:styleId="Style_1" w:type="paragraph">
    <w:name w:val="header"/>
    <w:basedOn w:val="Style_6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1_ch" w:type="character">
    <w:name w:val="header"/>
    <w:basedOn w:val="Style_6_ch"/>
    <w:link w:val="Style_1"/>
    <w:rPr>
      <w:rFonts w:ascii="Times New Roman" w:hAnsi="Times New Roman"/>
      <w:sz w:val="24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" w:type="table">
    <w:name w:val="Table Grid"/>
    <w:basedOn w:val="Style_34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header1.xml" Type="http://schemas.openxmlformats.org/officeDocument/2006/relationships/header"/>
  <Relationship Id="rId10" Target="theme/theme1.xml" Type="http://schemas.openxmlformats.org/officeDocument/2006/relationships/theme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stylesWithEffects.xml" Type="http://schemas.microsoft.com/office/2007/relationships/stylesWithEffects"/>
  <Relationship Id="rId4" Target="header4.xml" Type="http://schemas.openxmlformats.org/officeDocument/2006/relationships/header"/>
  <Relationship Id="rId11" Target="numbering.xml" Type="http://schemas.openxmlformats.org/officeDocument/2006/relationships/numbering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2024-04-04T14:33:36Z</dcterms:modified>
</cp:coreProperties>
</file>