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04" w:rsidRPr="003B779E" w:rsidRDefault="00CA5A04" w:rsidP="00CA5A04">
      <w:pPr>
        <w:pStyle w:val="a3"/>
      </w:pPr>
      <w:r w:rsidRPr="003B779E">
        <w:t>Пояснительная записка</w:t>
      </w:r>
    </w:p>
    <w:p w:rsidR="00321251" w:rsidRPr="003B779E" w:rsidRDefault="00321251" w:rsidP="00CA5A04">
      <w:pPr>
        <w:spacing w:line="240" w:lineRule="exact"/>
        <w:jc w:val="both"/>
        <w:rPr>
          <w:caps/>
          <w:sz w:val="28"/>
          <w:szCs w:val="28"/>
        </w:rPr>
      </w:pPr>
    </w:p>
    <w:p w:rsidR="001B472A" w:rsidRPr="003B779E" w:rsidRDefault="00CA5A04" w:rsidP="00BE65C3">
      <w:pPr>
        <w:widowControl w:val="0"/>
        <w:spacing w:line="240" w:lineRule="exact"/>
        <w:jc w:val="both"/>
      </w:pPr>
      <w:r w:rsidRPr="003B779E">
        <w:rPr>
          <w:sz w:val="28"/>
          <w:szCs w:val="28"/>
        </w:rPr>
        <w:t xml:space="preserve">к проекту </w:t>
      </w:r>
      <w:r w:rsidR="00E677D1" w:rsidRPr="003B779E">
        <w:rPr>
          <w:sz w:val="28"/>
          <w:szCs w:val="28"/>
        </w:rPr>
        <w:t xml:space="preserve">постановления </w:t>
      </w:r>
      <w:r w:rsidR="000C1E90" w:rsidRPr="003B779E">
        <w:rPr>
          <w:sz w:val="28"/>
          <w:szCs w:val="28"/>
        </w:rPr>
        <w:t>администрации города Ставропол</w:t>
      </w:r>
      <w:r w:rsidRPr="003B779E">
        <w:rPr>
          <w:sz w:val="28"/>
          <w:szCs w:val="28"/>
        </w:rPr>
        <w:t xml:space="preserve">я </w:t>
      </w:r>
      <w:r w:rsidR="002D7073" w:rsidRPr="003B779E">
        <w:rPr>
          <w:sz w:val="28"/>
          <w:szCs w:val="28"/>
        </w:rPr>
        <w:t>«</w:t>
      </w:r>
      <w:r w:rsidR="003B779E" w:rsidRPr="003B779E">
        <w:rPr>
          <w:sz w:val="28"/>
        </w:rPr>
        <w:t xml:space="preserve">О проекте изменений </w:t>
      </w:r>
      <w:r w:rsidR="003B779E" w:rsidRPr="003B779E">
        <w:rPr>
          <w:sz w:val="28"/>
          <w:szCs w:val="28"/>
        </w:rPr>
        <w:t>бюджетного прогноза муниципального образования города Ставрополя Ставропольского края на период до 2025 года, утвержденный постановлением администрации города Ставрополя от 10.02.2020 № 206</w:t>
      </w:r>
      <w:r w:rsidR="00800A1D" w:rsidRPr="003B779E">
        <w:t>»</w:t>
      </w:r>
    </w:p>
    <w:p w:rsidR="005A42D4" w:rsidRPr="003B779E" w:rsidRDefault="005A42D4" w:rsidP="00BE65C3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pacing w:val="-10"/>
          <w:sz w:val="28"/>
          <w:szCs w:val="28"/>
        </w:rPr>
      </w:pPr>
    </w:p>
    <w:p w:rsidR="006B64E8" w:rsidRPr="003B779E" w:rsidRDefault="00CA5A04" w:rsidP="00BE65C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3B779E">
        <w:rPr>
          <w:bCs/>
          <w:sz w:val="28"/>
          <w:szCs w:val="28"/>
        </w:rPr>
        <w:t xml:space="preserve">Проект </w:t>
      </w:r>
      <w:r w:rsidR="000C1E90" w:rsidRPr="003B779E">
        <w:rPr>
          <w:sz w:val="28"/>
          <w:szCs w:val="28"/>
        </w:rPr>
        <w:t>постановления администрации города Ставрополя «</w:t>
      </w:r>
      <w:r w:rsidR="003B779E" w:rsidRPr="003B779E">
        <w:rPr>
          <w:sz w:val="28"/>
        </w:rPr>
        <w:t xml:space="preserve">О проекте изменений </w:t>
      </w:r>
      <w:r w:rsidR="003B779E" w:rsidRPr="003B779E">
        <w:rPr>
          <w:sz w:val="28"/>
          <w:szCs w:val="28"/>
        </w:rPr>
        <w:t>бюджетного прогноза муниципального образования города Ставрополя Ставропольского края на период до 2025 года, утвержденный постановлением администрации города Ставрополя от 10.02.2020 № 206</w:t>
      </w:r>
      <w:r w:rsidR="000C1E90" w:rsidRPr="003B779E">
        <w:t xml:space="preserve">» </w:t>
      </w:r>
      <w:r w:rsidR="006B64E8" w:rsidRPr="003B779E">
        <w:rPr>
          <w:sz w:val="28"/>
          <w:szCs w:val="28"/>
        </w:rPr>
        <w:t>подготовлен в соответствии со статьей 170.1 Бюджетного кодекса Российской Федерации, статьей 11 Федерального закона от 28 июня 2014 г. № 172-ФЗ «О стратегическом планировании в Российской Ф</w:t>
      </w:r>
      <w:r w:rsidR="00E13913" w:rsidRPr="003B779E">
        <w:rPr>
          <w:sz w:val="28"/>
          <w:szCs w:val="28"/>
        </w:rPr>
        <w:t>е</w:t>
      </w:r>
      <w:r w:rsidR="006B64E8" w:rsidRPr="003B779E">
        <w:rPr>
          <w:sz w:val="28"/>
          <w:szCs w:val="28"/>
        </w:rPr>
        <w:t>дерации», Положени</w:t>
      </w:r>
      <w:r w:rsidR="00473DC7">
        <w:rPr>
          <w:sz w:val="28"/>
          <w:szCs w:val="28"/>
        </w:rPr>
        <w:t>ем</w:t>
      </w:r>
      <w:r w:rsidR="006B64E8" w:rsidRPr="003B779E">
        <w:rPr>
          <w:sz w:val="28"/>
          <w:szCs w:val="28"/>
        </w:rPr>
        <w:t xml:space="preserve"> о бюджетном процессе в</w:t>
      </w:r>
      <w:proofErr w:type="gramEnd"/>
      <w:r w:rsidR="006B64E8" w:rsidRPr="003B779E">
        <w:rPr>
          <w:sz w:val="28"/>
          <w:szCs w:val="28"/>
        </w:rPr>
        <w:t xml:space="preserve"> </w:t>
      </w:r>
      <w:proofErr w:type="gramStart"/>
      <w:r w:rsidR="006B64E8" w:rsidRPr="003B779E">
        <w:rPr>
          <w:sz w:val="28"/>
          <w:szCs w:val="28"/>
        </w:rPr>
        <w:t>городе Ставрополе, утвержденн</w:t>
      </w:r>
      <w:r w:rsidR="00473DC7">
        <w:rPr>
          <w:sz w:val="28"/>
          <w:szCs w:val="28"/>
        </w:rPr>
        <w:t>ым</w:t>
      </w:r>
      <w:r w:rsidR="006B64E8" w:rsidRPr="003B779E">
        <w:rPr>
          <w:sz w:val="28"/>
          <w:szCs w:val="28"/>
        </w:rPr>
        <w:t xml:space="preserve"> решением Ставропольской городской Думы от</w:t>
      </w:r>
      <w:r w:rsidR="00275A3B" w:rsidRPr="003B779E">
        <w:rPr>
          <w:sz w:val="28"/>
          <w:szCs w:val="28"/>
        </w:rPr>
        <w:t> </w:t>
      </w:r>
      <w:r w:rsidR="006B64E8" w:rsidRPr="003B779E">
        <w:rPr>
          <w:sz w:val="28"/>
          <w:szCs w:val="28"/>
        </w:rPr>
        <w:t>28 сентября 2005 года № 117, и Порядком разработки и утверждения бюджетного прогноза муниципального образования города Ставрополя Ставропольского края на долгосрочный период, утвержденным постановлением администрации города Ставрополя от 06.08.2015 № 1746.</w:t>
      </w:r>
      <w:proofErr w:type="gramEnd"/>
    </w:p>
    <w:p w:rsidR="00272B0B" w:rsidRDefault="00272B0B" w:rsidP="00EA617E">
      <w:pPr>
        <w:ind w:firstLine="709"/>
        <w:jc w:val="both"/>
        <w:rPr>
          <w:sz w:val="28"/>
          <w:szCs w:val="28"/>
        </w:rPr>
      </w:pPr>
      <w:r w:rsidRPr="003B779E">
        <w:rPr>
          <w:sz w:val="28"/>
          <w:szCs w:val="28"/>
        </w:rPr>
        <w:t xml:space="preserve">Проект </w:t>
      </w:r>
      <w:r w:rsidR="00473DC7">
        <w:rPr>
          <w:sz w:val="28"/>
          <w:szCs w:val="28"/>
        </w:rPr>
        <w:t xml:space="preserve">изменений </w:t>
      </w:r>
      <w:r w:rsidRPr="003B779E">
        <w:rPr>
          <w:sz w:val="28"/>
          <w:szCs w:val="28"/>
        </w:rPr>
        <w:t xml:space="preserve">бюджетного прогноза подготовлен с учетом </w:t>
      </w:r>
      <w:proofErr w:type="gramStart"/>
      <w:r w:rsidRPr="003B779E">
        <w:rPr>
          <w:sz w:val="28"/>
          <w:szCs w:val="28"/>
        </w:rPr>
        <w:t>изменени</w:t>
      </w:r>
      <w:r w:rsidR="0007290C">
        <w:rPr>
          <w:sz w:val="28"/>
          <w:szCs w:val="28"/>
        </w:rPr>
        <w:t xml:space="preserve">я </w:t>
      </w:r>
      <w:r>
        <w:rPr>
          <w:sz w:val="28"/>
          <w:szCs w:val="28"/>
        </w:rPr>
        <w:t>Прогноз</w:t>
      </w:r>
      <w:r w:rsidR="0007290C">
        <w:rPr>
          <w:sz w:val="28"/>
          <w:szCs w:val="28"/>
        </w:rPr>
        <w:t>а</w:t>
      </w:r>
      <w:r>
        <w:rPr>
          <w:sz w:val="28"/>
          <w:szCs w:val="28"/>
        </w:rPr>
        <w:t xml:space="preserve"> социально-экономического развития города Ставрополя</w:t>
      </w:r>
      <w:proofErr w:type="gramEnd"/>
      <w:r>
        <w:rPr>
          <w:sz w:val="28"/>
          <w:szCs w:val="28"/>
        </w:rPr>
        <w:t xml:space="preserve"> на период до 2030 года, утвержденн</w:t>
      </w:r>
      <w:r w:rsidR="0007290C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постановлением администрации города Ставрополя от 15.11.2016 № 2559</w:t>
      </w:r>
      <w:r w:rsidR="003B779E">
        <w:rPr>
          <w:sz w:val="28"/>
          <w:szCs w:val="28"/>
        </w:rPr>
        <w:t>.</w:t>
      </w:r>
      <w:r w:rsidR="003B779E" w:rsidRPr="003B779E">
        <w:rPr>
          <w:sz w:val="28"/>
          <w:szCs w:val="28"/>
        </w:rPr>
        <w:t xml:space="preserve"> </w:t>
      </w:r>
    </w:p>
    <w:p w:rsidR="00C86D03" w:rsidRDefault="00C86D03" w:rsidP="00AC294E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5954"/>
        <w:gridCol w:w="3827"/>
      </w:tblGrid>
      <w:tr w:rsidR="00D9003F" w:rsidRPr="003719D4" w:rsidTr="0051525D">
        <w:trPr>
          <w:trHeight w:val="990"/>
        </w:trPr>
        <w:tc>
          <w:tcPr>
            <w:tcW w:w="5954" w:type="dxa"/>
          </w:tcPr>
          <w:p w:rsidR="003B779E" w:rsidRDefault="003B779E" w:rsidP="0051525D">
            <w:pPr>
              <w:spacing w:line="240" w:lineRule="exact"/>
              <w:rPr>
                <w:sz w:val="28"/>
                <w:szCs w:val="28"/>
              </w:rPr>
            </w:pPr>
          </w:p>
          <w:p w:rsidR="003B779E" w:rsidRDefault="003B779E" w:rsidP="0051525D">
            <w:pPr>
              <w:spacing w:line="240" w:lineRule="exact"/>
              <w:rPr>
                <w:sz w:val="28"/>
                <w:szCs w:val="28"/>
              </w:rPr>
            </w:pPr>
          </w:p>
          <w:p w:rsidR="003B779E" w:rsidRDefault="003B779E" w:rsidP="0051525D">
            <w:pPr>
              <w:spacing w:line="240" w:lineRule="exact"/>
              <w:rPr>
                <w:sz w:val="28"/>
                <w:szCs w:val="28"/>
              </w:rPr>
            </w:pPr>
          </w:p>
          <w:p w:rsidR="003B779E" w:rsidRDefault="003B779E" w:rsidP="0051525D">
            <w:pPr>
              <w:spacing w:line="240" w:lineRule="exact"/>
              <w:rPr>
                <w:sz w:val="28"/>
                <w:szCs w:val="28"/>
              </w:rPr>
            </w:pPr>
          </w:p>
          <w:p w:rsidR="00D9003F" w:rsidRPr="003719D4" w:rsidRDefault="003B779E" w:rsidP="0051525D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9003F" w:rsidRPr="003719D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D9003F" w:rsidRPr="003719D4">
              <w:rPr>
                <w:sz w:val="28"/>
                <w:szCs w:val="28"/>
              </w:rPr>
              <w:t xml:space="preserve"> главы администрации </w:t>
            </w:r>
          </w:p>
          <w:p w:rsidR="00D9003F" w:rsidRPr="003719D4" w:rsidRDefault="00D9003F" w:rsidP="0051525D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Ставрополя, руководител</w:t>
            </w:r>
            <w:r w:rsidR="003B779E">
              <w:rPr>
                <w:sz w:val="28"/>
                <w:szCs w:val="28"/>
              </w:rPr>
              <w:t>ь</w:t>
            </w:r>
            <w:r w:rsidRPr="003719D4">
              <w:rPr>
                <w:sz w:val="28"/>
                <w:szCs w:val="28"/>
              </w:rPr>
              <w:t xml:space="preserve"> </w:t>
            </w:r>
          </w:p>
          <w:p w:rsidR="00D9003F" w:rsidRPr="003719D4" w:rsidRDefault="00D9003F" w:rsidP="0051525D">
            <w:pPr>
              <w:spacing w:line="240" w:lineRule="exact"/>
              <w:rPr>
                <w:b/>
                <w:sz w:val="28"/>
                <w:szCs w:val="28"/>
              </w:rPr>
            </w:pPr>
            <w:r w:rsidRPr="003719D4">
              <w:rPr>
                <w:sz w:val="28"/>
                <w:szCs w:val="28"/>
              </w:rPr>
              <w:t>комитета финансов и бюджета</w:t>
            </w:r>
          </w:p>
          <w:p w:rsidR="00277E04" w:rsidRDefault="00D9003F" w:rsidP="0051525D">
            <w:pPr>
              <w:spacing w:line="240" w:lineRule="exact"/>
              <w:rPr>
                <w:sz w:val="28"/>
                <w:szCs w:val="28"/>
              </w:rPr>
            </w:pPr>
            <w:r w:rsidRPr="003719D4">
              <w:rPr>
                <w:sz w:val="28"/>
                <w:szCs w:val="28"/>
              </w:rPr>
              <w:t xml:space="preserve">администрации города Ставрополя </w:t>
            </w:r>
            <w:r>
              <w:rPr>
                <w:sz w:val="28"/>
                <w:szCs w:val="28"/>
              </w:rPr>
              <w:t xml:space="preserve"> </w:t>
            </w:r>
          </w:p>
          <w:p w:rsidR="00D9003F" w:rsidRPr="003719D4" w:rsidRDefault="00D9003F" w:rsidP="0051525D">
            <w:pPr>
              <w:spacing w:line="240" w:lineRule="exact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:rsidR="00D9003F" w:rsidRPr="003719D4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  <w:p w:rsidR="00D9003F" w:rsidRPr="003719D4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  <w:p w:rsidR="00D9003F" w:rsidRPr="003719D4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  <w:p w:rsidR="00D9003F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iCs/>
                <w:sz w:val="28"/>
                <w:szCs w:val="28"/>
              </w:rPr>
            </w:pPr>
          </w:p>
          <w:p w:rsidR="00D9003F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iCs/>
                <w:sz w:val="28"/>
                <w:szCs w:val="28"/>
              </w:rPr>
            </w:pPr>
          </w:p>
          <w:p w:rsidR="00D9003F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iCs/>
                <w:sz w:val="28"/>
                <w:szCs w:val="28"/>
              </w:rPr>
            </w:pPr>
          </w:p>
          <w:p w:rsidR="00D9003F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iCs/>
                <w:sz w:val="28"/>
                <w:szCs w:val="28"/>
              </w:rPr>
            </w:pPr>
          </w:p>
          <w:p w:rsidR="00D9003F" w:rsidRPr="003719D4" w:rsidRDefault="003B779E" w:rsidP="00277E04">
            <w:pPr>
              <w:spacing w:line="240" w:lineRule="exact"/>
              <w:ind w:firstLine="709"/>
              <w:jc w:val="right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iCs/>
                <w:sz w:val="28"/>
                <w:szCs w:val="28"/>
              </w:rPr>
              <w:t>Н.А. Бондаренко</w:t>
            </w:r>
          </w:p>
        </w:tc>
      </w:tr>
    </w:tbl>
    <w:p w:rsidR="0053509E" w:rsidRDefault="0053509E" w:rsidP="002E298E"/>
    <w:p w:rsidR="003B779E" w:rsidRDefault="003B779E" w:rsidP="002E298E"/>
    <w:p w:rsidR="003B779E" w:rsidRDefault="003B779E" w:rsidP="002E298E"/>
    <w:p w:rsidR="003B779E" w:rsidRDefault="003B779E" w:rsidP="002E298E"/>
    <w:p w:rsidR="003B779E" w:rsidRDefault="003B779E" w:rsidP="002E298E"/>
    <w:p w:rsidR="003B779E" w:rsidRDefault="003B779E" w:rsidP="002E298E"/>
    <w:p w:rsidR="003B779E" w:rsidRDefault="003B779E" w:rsidP="002E298E"/>
    <w:p w:rsidR="003B779E" w:rsidRDefault="003B779E" w:rsidP="002E298E"/>
    <w:p w:rsidR="003B779E" w:rsidRDefault="003B779E" w:rsidP="002E298E"/>
    <w:p w:rsidR="00473DC7" w:rsidRDefault="00473DC7" w:rsidP="002E298E"/>
    <w:p w:rsidR="00473DC7" w:rsidRDefault="00473DC7" w:rsidP="002E298E"/>
    <w:p w:rsidR="00473DC7" w:rsidRDefault="00473DC7" w:rsidP="002E298E"/>
    <w:p w:rsidR="003B779E" w:rsidRDefault="003B779E" w:rsidP="002E298E"/>
    <w:p w:rsidR="003B779E" w:rsidRDefault="003B779E" w:rsidP="002E298E"/>
    <w:p w:rsidR="003B779E" w:rsidRDefault="003B779E" w:rsidP="002E298E"/>
    <w:p w:rsidR="003B779E" w:rsidRDefault="003B779E" w:rsidP="002E298E"/>
    <w:p w:rsidR="002E298E" w:rsidRPr="002E298E" w:rsidRDefault="002E298E" w:rsidP="002E298E">
      <w:pPr>
        <w:rPr>
          <w:sz w:val="20"/>
          <w:szCs w:val="20"/>
        </w:rPr>
      </w:pPr>
      <w:r w:rsidRPr="002E298E">
        <w:rPr>
          <w:sz w:val="20"/>
          <w:szCs w:val="20"/>
        </w:rPr>
        <w:t xml:space="preserve">С.И. Караева, </w:t>
      </w:r>
      <w:r w:rsidR="003B779E">
        <w:rPr>
          <w:sz w:val="20"/>
          <w:szCs w:val="20"/>
        </w:rPr>
        <w:t>74-93-53</w:t>
      </w:r>
    </w:p>
    <w:p w:rsidR="002E298E" w:rsidRPr="002E298E" w:rsidRDefault="002E298E" w:rsidP="002E298E">
      <w:pPr>
        <w:rPr>
          <w:sz w:val="20"/>
          <w:szCs w:val="20"/>
        </w:rPr>
      </w:pPr>
    </w:p>
    <w:sectPr w:rsidR="002E298E" w:rsidRPr="002E298E" w:rsidSect="009915B1">
      <w:headerReference w:type="even" r:id="rId6"/>
      <w:headerReference w:type="default" r:id="rId7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904" w:rsidRDefault="001E6904">
      <w:r>
        <w:separator/>
      </w:r>
    </w:p>
  </w:endnote>
  <w:endnote w:type="continuationSeparator" w:id="0">
    <w:p w:rsidR="001E6904" w:rsidRDefault="001E6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904" w:rsidRDefault="001E6904">
      <w:r>
        <w:separator/>
      </w:r>
    </w:p>
  </w:footnote>
  <w:footnote w:type="continuationSeparator" w:id="0">
    <w:p w:rsidR="001E6904" w:rsidRDefault="001E6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F2" w:rsidRDefault="0079702D" w:rsidP="00956E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3C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3CF2" w:rsidRDefault="000D3CF2" w:rsidP="00C0364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F2" w:rsidRDefault="0079702D" w:rsidP="00760366">
    <w:pPr>
      <w:pStyle w:val="a5"/>
      <w:framePr w:w="445" w:wrap="around" w:vAnchor="text" w:hAnchor="page" w:x="6253" w:y="1"/>
    </w:pPr>
    <w:r w:rsidRPr="00C03644">
      <w:rPr>
        <w:rStyle w:val="a6"/>
        <w:sz w:val="28"/>
        <w:szCs w:val="28"/>
      </w:rPr>
      <w:fldChar w:fldCharType="begin"/>
    </w:r>
    <w:r w:rsidR="000D3CF2" w:rsidRPr="00C03644">
      <w:rPr>
        <w:rStyle w:val="a6"/>
        <w:sz w:val="28"/>
        <w:szCs w:val="28"/>
      </w:rPr>
      <w:instrText xml:space="preserve">PAGE  </w:instrText>
    </w:r>
    <w:r w:rsidRPr="00C03644">
      <w:rPr>
        <w:rStyle w:val="a6"/>
        <w:sz w:val="28"/>
        <w:szCs w:val="28"/>
      </w:rPr>
      <w:fldChar w:fldCharType="separate"/>
    </w:r>
    <w:r w:rsidR="003B779E">
      <w:rPr>
        <w:rStyle w:val="a6"/>
        <w:noProof/>
        <w:sz w:val="28"/>
        <w:szCs w:val="28"/>
      </w:rPr>
      <w:t>2</w:t>
    </w:r>
    <w:r w:rsidRPr="00C03644">
      <w:rPr>
        <w:rStyle w:val="a6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A04"/>
    <w:rsid w:val="0000091C"/>
    <w:rsid w:val="00001F71"/>
    <w:rsid w:val="000057F6"/>
    <w:rsid w:val="000229F2"/>
    <w:rsid w:val="00034890"/>
    <w:rsid w:val="00064DE8"/>
    <w:rsid w:val="0007290C"/>
    <w:rsid w:val="00075266"/>
    <w:rsid w:val="00095891"/>
    <w:rsid w:val="000A29AB"/>
    <w:rsid w:val="000A37AB"/>
    <w:rsid w:val="000B36A2"/>
    <w:rsid w:val="000B62F3"/>
    <w:rsid w:val="000C0955"/>
    <w:rsid w:val="000C1E90"/>
    <w:rsid w:val="000C1EC9"/>
    <w:rsid w:val="000C7D6A"/>
    <w:rsid w:val="000D35DD"/>
    <w:rsid w:val="000D3CF2"/>
    <w:rsid w:val="000E0092"/>
    <w:rsid w:val="000E6F0E"/>
    <w:rsid w:val="000F08D5"/>
    <w:rsid w:val="000F66A8"/>
    <w:rsid w:val="000F720E"/>
    <w:rsid w:val="0010223B"/>
    <w:rsid w:val="0011288A"/>
    <w:rsid w:val="00122C10"/>
    <w:rsid w:val="00127D86"/>
    <w:rsid w:val="001421E4"/>
    <w:rsid w:val="001570FC"/>
    <w:rsid w:val="001571C9"/>
    <w:rsid w:val="00167353"/>
    <w:rsid w:val="0017316E"/>
    <w:rsid w:val="001918CD"/>
    <w:rsid w:val="00194975"/>
    <w:rsid w:val="00196C5F"/>
    <w:rsid w:val="001A27C5"/>
    <w:rsid w:val="001B472A"/>
    <w:rsid w:val="001C4825"/>
    <w:rsid w:val="001D5194"/>
    <w:rsid w:val="001D6F11"/>
    <w:rsid w:val="001E6904"/>
    <w:rsid w:val="001F2405"/>
    <w:rsid w:val="0020055C"/>
    <w:rsid w:val="00202385"/>
    <w:rsid w:val="002078B6"/>
    <w:rsid w:val="002134CC"/>
    <w:rsid w:val="00216493"/>
    <w:rsid w:val="00224E00"/>
    <w:rsid w:val="00226F69"/>
    <w:rsid w:val="00231316"/>
    <w:rsid w:val="0023584F"/>
    <w:rsid w:val="00244821"/>
    <w:rsid w:val="002458C0"/>
    <w:rsid w:val="002504B8"/>
    <w:rsid w:val="002555FD"/>
    <w:rsid w:val="002558DC"/>
    <w:rsid w:val="00260959"/>
    <w:rsid w:val="00265444"/>
    <w:rsid w:val="00272B0B"/>
    <w:rsid w:val="00272F86"/>
    <w:rsid w:val="00275A3B"/>
    <w:rsid w:val="00277E04"/>
    <w:rsid w:val="0028270F"/>
    <w:rsid w:val="00290E34"/>
    <w:rsid w:val="0029120F"/>
    <w:rsid w:val="002A2091"/>
    <w:rsid w:val="002A7F56"/>
    <w:rsid w:val="002C024F"/>
    <w:rsid w:val="002C31EB"/>
    <w:rsid w:val="002C7850"/>
    <w:rsid w:val="002C7AA3"/>
    <w:rsid w:val="002C7DDF"/>
    <w:rsid w:val="002D1345"/>
    <w:rsid w:val="002D5989"/>
    <w:rsid w:val="002D7073"/>
    <w:rsid w:val="002D75B9"/>
    <w:rsid w:val="002E298E"/>
    <w:rsid w:val="002E36F0"/>
    <w:rsid w:val="002E64C2"/>
    <w:rsid w:val="002F3CD7"/>
    <w:rsid w:val="003047A9"/>
    <w:rsid w:val="003070DA"/>
    <w:rsid w:val="0031023A"/>
    <w:rsid w:val="0031345D"/>
    <w:rsid w:val="0031455A"/>
    <w:rsid w:val="0031662E"/>
    <w:rsid w:val="00321251"/>
    <w:rsid w:val="0032627D"/>
    <w:rsid w:val="00333ABA"/>
    <w:rsid w:val="00343F8C"/>
    <w:rsid w:val="00347660"/>
    <w:rsid w:val="003501A9"/>
    <w:rsid w:val="00355ADE"/>
    <w:rsid w:val="003607CA"/>
    <w:rsid w:val="0036731A"/>
    <w:rsid w:val="00372772"/>
    <w:rsid w:val="00372DA9"/>
    <w:rsid w:val="00380477"/>
    <w:rsid w:val="003838A3"/>
    <w:rsid w:val="003946F7"/>
    <w:rsid w:val="003B0563"/>
    <w:rsid w:val="003B3FE1"/>
    <w:rsid w:val="003B779E"/>
    <w:rsid w:val="003C33B0"/>
    <w:rsid w:val="003C39BF"/>
    <w:rsid w:val="003D1322"/>
    <w:rsid w:val="003D177E"/>
    <w:rsid w:val="003D7A02"/>
    <w:rsid w:val="0040617A"/>
    <w:rsid w:val="0040785E"/>
    <w:rsid w:val="00410A4B"/>
    <w:rsid w:val="00420547"/>
    <w:rsid w:val="00423225"/>
    <w:rsid w:val="00423719"/>
    <w:rsid w:val="004248E1"/>
    <w:rsid w:val="00431385"/>
    <w:rsid w:val="004344DA"/>
    <w:rsid w:val="00440F6F"/>
    <w:rsid w:val="004428A8"/>
    <w:rsid w:val="00444055"/>
    <w:rsid w:val="00444693"/>
    <w:rsid w:val="004477C8"/>
    <w:rsid w:val="00450948"/>
    <w:rsid w:val="00453B01"/>
    <w:rsid w:val="0046177A"/>
    <w:rsid w:val="00473DC7"/>
    <w:rsid w:val="00477BC0"/>
    <w:rsid w:val="004906FC"/>
    <w:rsid w:val="004A339A"/>
    <w:rsid w:val="004B294A"/>
    <w:rsid w:val="004B5AF8"/>
    <w:rsid w:val="004B7055"/>
    <w:rsid w:val="004C324D"/>
    <w:rsid w:val="004D1270"/>
    <w:rsid w:val="004D2E5E"/>
    <w:rsid w:val="004D6B30"/>
    <w:rsid w:val="004E2B44"/>
    <w:rsid w:val="004E3A71"/>
    <w:rsid w:val="005035F6"/>
    <w:rsid w:val="0051525D"/>
    <w:rsid w:val="00530FE3"/>
    <w:rsid w:val="005316FA"/>
    <w:rsid w:val="0053509E"/>
    <w:rsid w:val="00546961"/>
    <w:rsid w:val="005501E7"/>
    <w:rsid w:val="00554721"/>
    <w:rsid w:val="00561813"/>
    <w:rsid w:val="00563317"/>
    <w:rsid w:val="0057525E"/>
    <w:rsid w:val="005928AC"/>
    <w:rsid w:val="00595760"/>
    <w:rsid w:val="00596093"/>
    <w:rsid w:val="005A42D4"/>
    <w:rsid w:val="005A7D29"/>
    <w:rsid w:val="005B6A09"/>
    <w:rsid w:val="005B726D"/>
    <w:rsid w:val="005D3EA0"/>
    <w:rsid w:val="005E2EEA"/>
    <w:rsid w:val="005E3266"/>
    <w:rsid w:val="005E4668"/>
    <w:rsid w:val="005F2272"/>
    <w:rsid w:val="006125B4"/>
    <w:rsid w:val="0061623C"/>
    <w:rsid w:val="00625912"/>
    <w:rsid w:val="00625AF8"/>
    <w:rsid w:val="00626D65"/>
    <w:rsid w:val="00637772"/>
    <w:rsid w:val="00640A13"/>
    <w:rsid w:val="006556CF"/>
    <w:rsid w:val="00656AD8"/>
    <w:rsid w:val="006819C6"/>
    <w:rsid w:val="00696633"/>
    <w:rsid w:val="00696C80"/>
    <w:rsid w:val="00697F93"/>
    <w:rsid w:val="006B64E8"/>
    <w:rsid w:val="006C03C3"/>
    <w:rsid w:val="006C16A7"/>
    <w:rsid w:val="006C44B4"/>
    <w:rsid w:val="006D2954"/>
    <w:rsid w:val="006D6D83"/>
    <w:rsid w:val="006E21CD"/>
    <w:rsid w:val="00706E2A"/>
    <w:rsid w:val="007243C4"/>
    <w:rsid w:val="00725B4B"/>
    <w:rsid w:val="00727D7C"/>
    <w:rsid w:val="0073677B"/>
    <w:rsid w:val="00754A0A"/>
    <w:rsid w:val="00760366"/>
    <w:rsid w:val="00770265"/>
    <w:rsid w:val="007855C5"/>
    <w:rsid w:val="007941E7"/>
    <w:rsid w:val="007961ED"/>
    <w:rsid w:val="0079702D"/>
    <w:rsid w:val="007A2462"/>
    <w:rsid w:val="007A2722"/>
    <w:rsid w:val="007B0A45"/>
    <w:rsid w:val="007F35E6"/>
    <w:rsid w:val="007F50E6"/>
    <w:rsid w:val="00800030"/>
    <w:rsid w:val="00800A1D"/>
    <w:rsid w:val="00802970"/>
    <w:rsid w:val="008141EF"/>
    <w:rsid w:val="00845586"/>
    <w:rsid w:val="008459EB"/>
    <w:rsid w:val="008500D8"/>
    <w:rsid w:val="0087351C"/>
    <w:rsid w:val="0087515E"/>
    <w:rsid w:val="00875F67"/>
    <w:rsid w:val="00886CF7"/>
    <w:rsid w:val="00887AF2"/>
    <w:rsid w:val="008A1F91"/>
    <w:rsid w:val="008A5AA7"/>
    <w:rsid w:val="008B6048"/>
    <w:rsid w:val="008B7423"/>
    <w:rsid w:val="0090007F"/>
    <w:rsid w:val="0092700D"/>
    <w:rsid w:val="00930924"/>
    <w:rsid w:val="009342E3"/>
    <w:rsid w:val="009352AB"/>
    <w:rsid w:val="009423D2"/>
    <w:rsid w:val="009505C5"/>
    <w:rsid w:val="0095558A"/>
    <w:rsid w:val="00956EF4"/>
    <w:rsid w:val="0096495B"/>
    <w:rsid w:val="0096551D"/>
    <w:rsid w:val="00966A10"/>
    <w:rsid w:val="0097134A"/>
    <w:rsid w:val="00974933"/>
    <w:rsid w:val="00977844"/>
    <w:rsid w:val="009915B1"/>
    <w:rsid w:val="009A421B"/>
    <w:rsid w:val="009B2D94"/>
    <w:rsid w:val="009C00ED"/>
    <w:rsid w:val="009C08FD"/>
    <w:rsid w:val="009C50ED"/>
    <w:rsid w:val="009C6503"/>
    <w:rsid w:val="009C6616"/>
    <w:rsid w:val="009D1CE2"/>
    <w:rsid w:val="009D2EF6"/>
    <w:rsid w:val="009D6F0F"/>
    <w:rsid w:val="009E3B21"/>
    <w:rsid w:val="009E6E06"/>
    <w:rsid w:val="009F2E5B"/>
    <w:rsid w:val="009F60CF"/>
    <w:rsid w:val="009F6F8F"/>
    <w:rsid w:val="00A17ADA"/>
    <w:rsid w:val="00A25348"/>
    <w:rsid w:val="00A3591E"/>
    <w:rsid w:val="00A4592D"/>
    <w:rsid w:val="00A522F2"/>
    <w:rsid w:val="00A552EC"/>
    <w:rsid w:val="00A56CA4"/>
    <w:rsid w:val="00A61B5A"/>
    <w:rsid w:val="00A73045"/>
    <w:rsid w:val="00A81FEE"/>
    <w:rsid w:val="00A85094"/>
    <w:rsid w:val="00A946AB"/>
    <w:rsid w:val="00AA5F40"/>
    <w:rsid w:val="00AA6A6D"/>
    <w:rsid w:val="00AB0490"/>
    <w:rsid w:val="00AC294E"/>
    <w:rsid w:val="00AC518F"/>
    <w:rsid w:val="00AD0A72"/>
    <w:rsid w:val="00AD1040"/>
    <w:rsid w:val="00AD31AB"/>
    <w:rsid w:val="00AE2C65"/>
    <w:rsid w:val="00AE2EE1"/>
    <w:rsid w:val="00AF14EB"/>
    <w:rsid w:val="00AF4323"/>
    <w:rsid w:val="00B0144C"/>
    <w:rsid w:val="00B043CC"/>
    <w:rsid w:val="00B22781"/>
    <w:rsid w:val="00B252E7"/>
    <w:rsid w:val="00B2618D"/>
    <w:rsid w:val="00B42955"/>
    <w:rsid w:val="00B42DFC"/>
    <w:rsid w:val="00B87772"/>
    <w:rsid w:val="00B93059"/>
    <w:rsid w:val="00B94374"/>
    <w:rsid w:val="00B9667F"/>
    <w:rsid w:val="00B96E78"/>
    <w:rsid w:val="00BB4422"/>
    <w:rsid w:val="00BC2843"/>
    <w:rsid w:val="00BD4058"/>
    <w:rsid w:val="00BE65C3"/>
    <w:rsid w:val="00BF4479"/>
    <w:rsid w:val="00C015AD"/>
    <w:rsid w:val="00C03644"/>
    <w:rsid w:val="00C337D1"/>
    <w:rsid w:val="00C33F5D"/>
    <w:rsid w:val="00C441EA"/>
    <w:rsid w:val="00C44EA4"/>
    <w:rsid w:val="00C45B12"/>
    <w:rsid w:val="00C54554"/>
    <w:rsid w:val="00C56C0F"/>
    <w:rsid w:val="00C657F7"/>
    <w:rsid w:val="00C806F4"/>
    <w:rsid w:val="00C8080E"/>
    <w:rsid w:val="00C86D03"/>
    <w:rsid w:val="00C95FF9"/>
    <w:rsid w:val="00CA094D"/>
    <w:rsid w:val="00CA30DE"/>
    <w:rsid w:val="00CA5A04"/>
    <w:rsid w:val="00CA6B8C"/>
    <w:rsid w:val="00CB36F8"/>
    <w:rsid w:val="00CC0443"/>
    <w:rsid w:val="00CC104C"/>
    <w:rsid w:val="00CE70E4"/>
    <w:rsid w:val="00CF001E"/>
    <w:rsid w:val="00D2403A"/>
    <w:rsid w:val="00D243BE"/>
    <w:rsid w:val="00D31D61"/>
    <w:rsid w:val="00D37141"/>
    <w:rsid w:val="00D66D56"/>
    <w:rsid w:val="00D71A85"/>
    <w:rsid w:val="00D71C00"/>
    <w:rsid w:val="00D73D01"/>
    <w:rsid w:val="00D76EBE"/>
    <w:rsid w:val="00D9003F"/>
    <w:rsid w:val="00D946E5"/>
    <w:rsid w:val="00D97ABB"/>
    <w:rsid w:val="00DA7F9C"/>
    <w:rsid w:val="00DC2DC0"/>
    <w:rsid w:val="00DD0D19"/>
    <w:rsid w:val="00DD2856"/>
    <w:rsid w:val="00DE3988"/>
    <w:rsid w:val="00DF451F"/>
    <w:rsid w:val="00E00607"/>
    <w:rsid w:val="00E04B0A"/>
    <w:rsid w:val="00E06A9E"/>
    <w:rsid w:val="00E13913"/>
    <w:rsid w:val="00E14F28"/>
    <w:rsid w:val="00E20BE7"/>
    <w:rsid w:val="00E21265"/>
    <w:rsid w:val="00E35180"/>
    <w:rsid w:val="00E3676D"/>
    <w:rsid w:val="00E46677"/>
    <w:rsid w:val="00E56E8D"/>
    <w:rsid w:val="00E57A25"/>
    <w:rsid w:val="00E6093D"/>
    <w:rsid w:val="00E6673E"/>
    <w:rsid w:val="00E677D1"/>
    <w:rsid w:val="00E75C4F"/>
    <w:rsid w:val="00E81267"/>
    <w:rsid w:val="00E8370A"/>
    <w:rsid w:val="00E927A0"/>
    <w:rsid w:val="00E93A7D"/>
    <w:rsid w:val="00EA29C7"/>
    <w:rsid w:val="00EA4F80"/>
    <w:rsid w:val="00EA617E"/>
    <w:rsid w:val="00EB5579"/>
    <w:rsid w:val="00ED77ED"/>
    <w:rsid w:val="00EF23AB"/>
    <w:rsid w:val="00EF6872"/>
    <w:rsid w:val="00EF6A21"/>
    <w:rsid w:val="00F05F98"/>
    <w:rsid w:val="00F100BD"/>
    <w:rsid w:val="00F11804"/>
    <w:rsid w:val="00F23A18"/>
    <w:rsid w:val="00F26C15"/>
    <w:rsid w:val="00F27BBE"/>
    <w:rsid w:val="00F3660B"/>
    <w:rsid w:val="00F44C03"/>
    <w:rsid w:val="00F862DE"/>
    <w:rsid w:val="00F95A6A"/>
    <w:rsid w:val="00FA1763"/>
    <w:rsid w:val="00FB519B"/>
    <w:rsid w:val="00FC7D9A"/>
    <w:rsid w:val="00FD1DA4"/>
    <w:rsid w:val="00FD3424"/>
    <w:rsid w:val="00FD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A0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D7073"/>
    <w:pPr>
      <w:keepNext/>
      <w:spacing w:line="228" w:lineRule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A5A04"/>
    <w:pPr>
      <w:spacing w:line="240" w:lineRule="exact"/>
      <w:jc w:val="center"/>
    </w:pPr>
    <w:rPr>
      <w:caps/>
      <w:sz w:val="28"/>
    </w:rPr>
  </w:style>
  <w:style w:type="paragraph" w:customStyle="1" w:styleId="ConsTitle">
    <w:name w:val="ConsTitle"/>
    <w:rsid w:val="00CA5A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highlighthighlightactive">
    <w:name w:val="highlight highlight_active"/>
    <w:basedOn w:val="a0"/>
    <w:rsid w:val="00640A13"/>
  </w:style>
  <w:style w:type="paragraph" w:styleId="a4">
    <w:name w:val="Balloon Text"/>
    <w:basedOn w:val="a"/>
    <w:semiHidden/>
    <w:rsid w:val="00E06A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0007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C036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03644"/>
  </w:style>
  <w:style w:type="paragraph" w:styleId="a7">
    <w:name w:val="footer"/>
    <w:basedOn w:val="a"/>
    <w:rsid w:val="00C03644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D0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D7073"/>
    <w:rPr>
      <w:sz w:val="28"/>
      <w:szCs w:val="28"/>
    </w:rPr>
  </w:style>
  <w:style w:type="paragraph" w:customStyle="1" w:styleId="ConsPlusNormal">
    <w:name w:val="ConsPlusNormal"/>
    <w:rsid w:val="00194975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5957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957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kraban</dc:creator>
  <cp:lastModifiedBy>A.Lapshina</cp:lastModifiedBy>
  <cp:revision>3</cp:revision>
  <cp:lastPrinted>2020-11-11T15:14:00Z</cp:lastPrinted>
  <dcterms:created xsi:type="dcterms:W3CDTF">2020-11-11T15:25:00Z</dcterms:created>
  <dcterms:modified xsi:type="dcterms:W3CDTF">2020-11-12T06:27:00Z</dcterms:modified>
</cp:coreProperties>
</file>