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97" w:rsidRPr="001D5F97" w:rsidRDefault="001D5F97" w:rsidP="001D5F97">
      <w:pPr>
        <w:pStyle w:val="ac"/>
      </w:pPr>
      <w:proofErr w:type="gramStart"/>
      <w:r w:rsidRPr="001D5F97">
        <w:t>П</w:t>
      </w:r>
      <w:proofErr w:type="gramEnd"/>
      <w:r w:rsidRPr="001D5F97">
        <w:t xml:space="preserve"> О С Т А Н О В Л Е Н И Е</w:t>
      </w:r>
    </w:p>
    <w:p w:rsidR="001D5F97" w:rsidRPr="001D5F97" w:rsidRDefault="001D5F97" w:rsidP="001D5F97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D5F97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1D5F97" w:rsidRPr="001D5F97" w:rsidRDefault="001D5F97" w:rsidP="001D5F97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1D5F97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1D5F97" w:rsidRPr="001D5F97" w:rsidRDefault="001D5F97" w:rsidP="001D5F97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D5F97" w:rsidRPr="001D5F97" w:rsidRDefault="001D5F97" w:rsidP="001D5F97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05</w:t>
      </w:r>
      <w:r w:rsidRPr="001D5F97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06</w:t>
      </w:r>
      <w:r w:rsidRPr="001D5F97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17</w:t>
      </w:r>
      <w:r w:rsidRPr="001D5F97">
        <w:rPr>
          <w:rFonts w:ascii="Times New Roman" w:eastAsia="Arial Unicode MS" w:hAnsi="Times New Roman" w:cs="Times New Roman"/>
          <w:spacing w:val="30"/>
          <w:sz w:val="32"/>
        </w:rPr>
        <w:t xml:space="preserve">                  г. Ставрополь   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966</w:t>
      </w:r>
    </w:p>
    <w:p w:rsidR="00342A32" w:rsidRDefault="00342A32" w:rsidP="009E70A3">
      <w:pPr>
        <w:pStyle w:val="ae"/>
        <w:spacing w:line="240" w:lineRule="exact"/>
      </w:pPr>
    </w:p>
    <w:p w:rsidR="001D5F97" w:rsidRDefault="001D5F97" w:rsidP="009E70A3">
      <w:pPr>
        <w:pStyle w:val="ae"/>
        <w:spacing w:line="240" w:lineRule="exact"/>
      </w:pPr>
    </w:p>
    <w:p w:rsidR="00EF2F26" w:rsidRDefault="009A28C6" w:rsidP="009E70A3">
      <w:pPr>
        <w:pStyle w:val="ae"/>
        <w:spacing w:line="240" w:lineRule="exact"/>
      </w:pPr>
      <w:r>
        <w:t>О внесении изменений</w:t>
      </w:r>
      <w:r w:rsidR="007A0B70">
        <w:t xml:space="preserve"> в постановление администрации</w:t>
      </w:r>
      <w:r w:rsidR="009E70A3">
        <w:t xml:space="preserve"> города Ставрополя </w:t>
      </w:r>
      <w:r w:rsidR="007F4625">
        <w:t xml:space="preserve">               </w:t>
      </w:r>
      <w:r w:rsidR="009E70A3">
        <w:t>от 18.06.2012</w:t>
      </w:r>
      <w:r w:rsidR="00C52990">
        <w:t xml:space="preserve"> № 1660</w:t>
      </w:r>
      <w:r w:rsidR="007A0B70">
        <w:t xml:space="preserve"> </w:t>
      </w:r>
      <w:r w:rsidR="00022889">
        <w:t>«</w:t>
      </w:r>
      <w:r w:rsidR="00022889" w:rsidRPr="00022889">
        <w:t>О</w:t>
      </w:r>
      <w:r w:rsidR="007A0B70" w:rsidRPr="007A0B70">
        <w:t xml:space="preserve"> проведении ежегодного городского конкурса на лучший туристский </w:t>
      </w:r>
      <w:r w:rsidR="00022889">
        <w:t>маршрут»</w:t>
      </w:r>
      <w:r w:rsidR="009E70A3">
        <w:t xml:space="preserve"> </w:t>
      </w:r>
    </w:p>
    <w:p w:rsidR="00022889" w:rsidRDefault="00022889" w:rsidP="00D31D43">
      <w:pPr>
        <w:pStyle w:val="ae"/>
      </w:pPr>
    </w:p>
    <w:p w:rsidR="00ED611D" w:rsidRPr="00675324" w:rsidRDefault="00ED611D" w:rsidP="00D31D43">
      <w:pPr>
        <w:pStyle w:val="ae"/>
      </w:pPr>
    </w:p>
    <w:p w:rsidR="009E70A3" w:rsidRDefault="00946346" w:rsidP="00526D3D">
      <w:pPr>
        <w:pStyle w:val="ae"/>
        <w:ind w:firstLine="709"/>
      </w:pPr>
      <w:r>
        <w:t xml:space="preserve">В соответствии </w:t>
      </w:r>
      <w:r w:rsidR="009E70A3">
        <w:t xml:space="preserve">с постановлением администрации города Ставрополя </w:t>
      </w:r>
      <w:r w:rsidR="00342A32">
        <w:t xml:space="preserve">                       </w:t>
      </w:r>
      <w:r w:rsidR="009E70A3">
        <w:t>от 24.11.2016 № 2664 «</w:t>
      </w:r>
      <w:r w:rsidR="009E70A3" w:rsidRPr="009E70A3">
        <w:t>Об утверждении муниципальной программы «Экономическое развитие города Ставрополя»</w:t>
      </w:r>
      <w:r w:rsidR="009E70A3">
        <w:t>,</w:t>
      </w:r>
      <w:r w:rsidR="009E70A3" w:rsidRPr="009E70A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E70A3" w:rsidRPr="009E70A3">
        <w:t>в целях создания условий для развития туризма на территории города Ставрополя</w:t>
      </w:r>
    </w:p>
    <w:p w:rsidR="00022889" w:rsidRPr="00A61537" w:rsidRDefault="00686F15" w:rsidP="00D31D43">
      <w:pPr>
        <w:pStyle w:val="ae"/>
      </w:pPr>
      <w:r>
        <w:t xml:space="preserve"> </w:t>
      </w:r>
    </w:p>
    <w:p w:rsidR="00EF2F26" w:rsidRPr="00A61537" w:rsidRDefault="00EF2F26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EF2F26" w:rsidRPr="00A61537" w:rsidRDefault="00EF2F26" w:rsidP="00EF2F26">
      <w:pPr>
        <w:tabs>
          <w:tab w:val="left" w:pos="7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67E" w:rsidRDefault="00EF2F26" w:rsidP="005E41A7">
      <w:pPr>
        <w:pStyle w:val="ae"/>
        <w:ind w:firstLine="709"/>
      </w:pPr>
      <w:r w:rsidRPr="00A61537">
        <w:t>1. </w:t>
      </w:r>
      <w:r w:rsidR="00AF067E">
        <w:t>Внести</w:t>
      </w:r>
      <w:r w:rsidR="00FA6001">
        <w:t xml:space="preserve"> </w:t>
      </w:r>
      <w:r w:rsidR="00AF067E">
        <w:t xml:space="preserve">в постановление администрации города Ставрополя </w:t>
      </w:r>
      <w:r w:rsidR="009E70A3">
        <w:t xml:space="preserve">                        </w:t>
      </w:r>
      <w:r w:rsidR="00AF067E">
        <w:t xml:space="preserve">от </w:t>
      </w:r>
      <w:r w:rsidR="009E70A3" w:rsidRPr="009E70A3">
        <w:t xml:space="preserve">18.06.2012 № 1660 </w:t>
      </w:r>
      <w:r w:rsidR="00AF067E">
        <w:t>«</w:t>
      </w:r>
      <w:r w:rsidR="00AF067E" w:rsidRPr="00022889">
        <w:t>О</w:t>
      </w:r>
      <w:r w:rsidR="00AF067E" w:rsidRPr="007A0B70">
        <w:t xml:space="preserve"> проведении ежегодного городского конкурса на лучший туристский </w:t>
      </w:r>
      <w:r w:rsidR="00AF067E">
        <w:t>маршрут»</w:t>
      </w:r>
      <w:r w:rsidR="001E44C2" w:rsidRPr="001E44C2">
        <w:t xml:space="preserve"> (</w:t>
      </w:r>
      <w:r w:rsidR="001E44C2">
        <w:t>далее – постановление)</w:t>
      </w:r>
      <w:r w:rsidR="00B81DD8">
        <w:t xml:space="preserve"> следующие изменения:</w:t>
      </w:r>
    </w:p>
    <w:p w:rsidR="00FF5C33" w:rsidRDefault="008D5022" w:rsidP="00FF5C33">
      <w:pPr>
        <w:pStyle w:val="ae"/>
        <w:ind w:firstLine="709"/>
      </w:pPr>
      <w:r>
        <w:t xml:space="preserve">1) </w:t>
      </w:r>
      <w:r w:rsidR="009E70A3">
        <w:t xml:space="preserve">в </w:t>
      </w:r>
      <w:r w:rsidR="00B81DD8">
        <w:t>преамбул</w:t>
      </w:r>
      <w:r w:rsidR="009E70A3">
        <w:t>е</w:t>
      </w:r>
      <w:r w:rsidR="00C62D1B">
        <w:t xml:space="preserve"> слова «</w:t>
      </w:r>
      <w:r w:rsidR="00074219">
        <w:t>от 31.10.2013 №</w:t>
      </w:r>
      <w:r w:rsidR="00C62D1B">
        <w:t xml:space="preserve"> 3834 «</w:t>
      </w:r>
      <w:r w:rsidR="00C62D1B" w:rsidRPr="00C62D1B">
        <w:t>Об утверждении муниц</w:t>
      </w:r>
      <w:r w:rsidR="00C62D1B">
        <w:t>ипальной программы «</w:t>
      </w:r>
      <w:r w:rsidR="00C62D1B" w:rsidRPr="00C62D1B">
        <w:t>Экономическое развитие города</w:t>
      </w:r>
      <w:r w:rsidR="00C62D1B">
        <w:t xml:space="preserve"> Ставрополя на 2014 - 2017 годы»</w:t>
      </w:r>
      <w:r w:rsidR="00C62D1B" w:rsidRPr="00C62D1B">
        <w:t>, в целях продвижения туристского потенциала города Ставрополя</w:t>
      </w:r>
      <w:r w:rsidR="00C62D1B">
        <w:t>» заменить словами «</w:t>
      </w:r>
      <w:r w:rsidR="00526D3D">
        <w:t xml:space="preserve">от 24.11.2016 № 2664 </w:t>
      </w:r>
      <w:r w:rsidR="00FF5C33" w:rsidRPr="00FF5C33">
        <w:t>«Об утверждении муниципальной программы «Экономическое развитие города Ставрополя», в целях создания условий для развития туризма на территории города Ставрополя</w:t>
      </w:r>
      <w:r>
        <w:t>»;</w:t>
      </w:r>
    </w:p>
    <w:p w:rsidR="007E0A1D" w:rsidRPr="007E0A1D" w:rsidRDefault="008D5022" w:rsidP="00074219">
      <w:pPr>
        <w:pStyle w:val="ae"/>
        <w:ind w:firstLine="709"/>
      </w:pPr>
      <w:r>
        <w:t>2)</w:t>
      </w:r>
      <w:r w:rsidR="00C52990">
        <w:t> </w:t>
      </w:r>
      <w:r>
        <w:t>п</w:t>
      </w:r>
      <w:r w:rsidR="00C52990">
        <w:t>риложение 1</w:t>
      </w:r>
      <w:r w:rsidR="001E44C2">
        <w:t xml:space="preserve"> «Положение о ежегодном городск</w:t>
      </w:r>
      <w:r w:rsidR="007F4625">
        <w:t>ом конкурсе на лучший туристский</w:t>
      </w:r>
      <w:r w:rsidR="001E44C2">
        <w:t xml:space="preserve"> маршрут»</w:t>
      </w:r>
      <w:r w:rsidR="00C52990">
        <w:t xml:space="preserve"> к постановлению изложить в новой редакции согласно приложению</w:t>
      </w:r>
      <w:r w:rsidR="00A80AA9">
        <w:t xml:space="preserve"> 1</w:t>
      </w:r>
      <w:r>
        <w:t>;</w:t>
      </w:r>
    </w:p>
    <w:p w:rsidR="00074219" w:rsidRDefault="007E0A1D" w:rsidP="00074219">
      <w:pPr>
        <w:pStyle w:val="ae"/>
        <w:ind w:firstLine="709"/>
      </w:pPr>
      <w:r w:rsidRPr="007E0A1D">
        <w:t xml:space="preserve">3) </w:t>
      </w:r>
      <w:r>
        <w:t>п</w:t>
      </w:r>
      <w:r w:rsidRPr="007E0A1D">
        <w:t>риложение 1</w:t>
      </w:r>
      <w:r w:rsidRPr="007E0A1D">
        <w:rPr>
          <w:rFonts w:eastAsiaTheme="minorHAnsi"/>
          <w:lang w:eastAsia="en-US"/>
        </w:rPr>
        <w:t xml:space="preserve"> </w:t>
      </w:r>
      <w:r w:rsidR="00002760" w:rsidRPr="007E0A1D">
        <w:t>к Положению о ежегодном городском конкурсе на лучший туристский маршрут</w:t>
      </w:r>
      <w:r w:rsidR="0000276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«Заявка </w:t>
      </w:r>
      <w:r w:rsidRPr="007E0A1D">
        <w:rPr>
          <w:rFonts w:eastAsiaTheme="minorHAnsi"/>
          <w:lang w:eastAsia="en-US"/>
        </w:rPr>
        <w:t>на участие в ежегодном городском конкурсе на лучший туристский маршрут</w:t>
      </w:r>
      <w:r>
        <w:rPr>
          <w:rFonts w:eastAsiaTheme="minorHAnsi"/>
          <w:lang w:eastAsia="en-US"/>
        </w:rPr>
        <w:t>»</w:t>
      </w:r>
      <w:r w:rsidRPr="007E0A1D">
        <w:rPr>
          <w:rFonts w:eastAsiaTheme="minorHAnsi"/>
          <w:lang w:eastAsia="en-US"/>
        </w:rPr>
        <w:t xml:space="preserve"> </w:t>
      </w:r>
      <w:r>
        <w:t>изложить в новой редакции согласно приложению 2;</w:t>
      </w:r>
    </w:p>
    <w:p w:rsidR="004D4F47" w:rsidRPr="00BC488D" w:rsidRDefault="00AC6C55" w:rsidP="00BC488D">
      <w:pPr>
        <w:pStyle w:val="ae"/>
        <w:ind w:firstLine="709"/>
      </w:pPr>
      <w:r>
        <w:t>4</w:t>
      </w:r>
      <w:r w:rsidR="008D5022">
        <w:t>)</w:t>
      </w:r>
      <w:r w:rsidR="00785DD5">
        <w:t xml:space="preserve"> </w:t>
      </w:r>
      <w:r w:rsidR="008D5022">
        <w:t xml:space="preserve">приложение 3 </w:t>
      </w:r>
      <w:r w:rsidR="007F4625">
        <w:t>«Состав конкурсной комиссии по подведению итогов ежегодного городского конкурса на лучший туристский</w:t>
      </w:r>
      <w:r w:rsidR="007F4625" w:rsidRPr="007F4625">
        <w:t xml:space="preserve"> маршрут</w:t>
      </w:r>
      <w:r w:rsidR="007F4625">
        <w:t xml:space="preserve">» </w:t>
      </w:r>
      <w:r w:rsidR="008D5022">
        <w:t xml:space="preserve">к постановлению </w:t>
      </w:r>
      <w:r w:rsidR="00785DD5">
        <w:t>изложить в новой редакции согласно приложению</w:t>
      </w:r>
      <w:r w:rsidR="008878FE">
        <w:t xml:space="preserve"> </w:t>
      </w:r>
      <w:r w:rsidR="007E0A1D">
        <w:t>3</w:t>
      </w:r>
      <w:r w:rsidR="00785DD5">
        <w:t>.</w:t>
      </w:r>
    </w:p>
    <w:p w:rsidR="00593B34" w:rsidRDefault="008D5022" w:rsidP="005E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6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</w:t>
      </w:r>
      <w:r w:rsidR="004C18C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его официального опубликования в газете «Вечерний Ставрополь».</w:t>
      </w:r>
    </w:p>
    <w:p w:rsidR="00EF2F26" w:rsidRDefault="008D5022" w:rsidP="005E41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C18C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возложить на пер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вого </w:t>
      </w:r>
      <w:r w:rsidR="00D31D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</w:t>
      </w:r>
      <w:r w:rsidR="00E67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города Ставрополя </w:t>
      </w:r>
      <w:r w:rsidR="0034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31D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Толбатова</w:t>
      </w:r>
      <w:r w:rsidR="00526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DD5" w:rsidRDefault="00785DD5" w:rsidP="008F74F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2F26" w:rsidRDefault="00EF2F26" w:rsidP="008F74F5">
      <w:pPr>
        <w:tabs>
          <w:tab w:val="left" w:pos="79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0FB" w:rsidRDefault="004F70FB" w:rsidP="008F74F5">
      <w:pPr>
        <w:tabs>
          <w:tab w:val="left" w:pos="79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4" w:rsidRDefault="00E67D7F" w:rsidP="00C73595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52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F2F26" w:rsidRPr="00A61537">
        <w:rPr>
          <w:rFonts w:ascii="Times New Roman" w:eastAsia="Times New Roman" w:hAnsi="Times New Roman" w:cs="Times New Roman"/>
          <w:sz w:val="28"/>
          <w:szCs w:val="28"/>
          <w:lang w:eastAsia="ru-RU"/>
        </w:rPr>
        <w:t>А.Х. Джатдоев</w:t>
      </w:r>
      <w:bookmarkStart w:id="0" w:name="_GoBack"/>
      <w:bookmarkEnd w:id="0"/>
    </w:p>
    <w:p w:rsidR="00C73595" w:rsidRDefault="00C73595" w:rsidP="00C73595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95" w:rsidRDefault="00C73595" w:rsidP="00C73595">
      <w:pPr>
        <w:tabs>
          <w:tab w:val="left" w:pos="7695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595" w:rsidRDefault="00C73595" w:rsidP="00C73595">
      <w:pPr>
        <w:tabs>
          <w:tab w:val="left" w:pos="769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73595" w:rsidSect="00247658">
          <w:headerReference w:type="default" r:id="rId8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D556E4" w:rsidRPr="00D556E4" w:rsidRDefault="00D556E4" w:rsidP="00D556E4">
      <w:pPr>
        <w:tabs>
          <w:tab w:val="left" w:pos="5103"/>
        </w:tabs>
        <w:spacing w:after="0" w:line="240" w:lineRule="exact"/>
        <w:ind w:left="4248" w:firstLine="85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D556E4" w:rsidRPr="00D556E4" w:rsidRDefault="00D556E4" w:rsidP="00D556E4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D556E4" w:rsidRPr="00D556E4" w:rsidRDefault="00D556E4" w:rsidP="00D556E4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 </w:t>
      </w:r>
    </w:p>
    <w:p w:rsidR="00D556E4" w:rsidRPr="00D556E4" w:rsidRDefault="00D556E4" w:rsidP="00D556E4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1F0F1D">
        <w:rPr>
          <w:rFonts w:ascii="Times New Roman" w:eastAsia="Calibri" w:hAnsi="Times New Roman" w:cs="Times New Roman"/>
          <w:sz w:val="28"/>
          <w:szCs w:val="28"/>
        </w:rPr>
        <w:t>05.06.2017</w:t>
      </w: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   №  </w:t>
      </w:r>
      <w:r w:rsidR="001F0F1D">
        <w:rPr>
          <w:rFonts w:ascii="Times New Roman" w:eastAsia="Calibri" w:hAnsi="Times New Roman" w:cs="Times New Roman"/>
          <w:sz w:val="28"/>
          <w:szCs w:val="28"/>
        </w:rPr>
        <w:t>966</w:t>
      </w:r>
    </w:p>
    <w:p w:rsidR="00D556E4" w:rsidRPr="00D556E4" w:rsidRDefault="00D556E4" w:rsidP="00D556E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о ежегодном городском конкурсе на лучший туристский маршрут </w:t>
      </w: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1. Общие положения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1. Положение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ежегодном городском конкурсе на лучший туристский маршрут (далее – Положение) разработано в соответствии с </w:t>
      </w:r>
      <w:hyperlink r:id="rId9" w:history="1">
        <w:r w:rsidRPr="00D556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постановлением</w:t>
        </w:r>
      </w:hyperlink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города Ставрополя от 24.11.2016 № 2664 «Об утверждении муниципальной программы «Экономическое развитие города Ставрополя» и определяет порядок и условия организации и проведения ежегодного городского конкурса на лучший туристский маршрут (далее соответственно - Программа, Конкурс).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2. Организатором Конкурса выступает комитет экономического развития администрации города Ставрополя (далее - Комитет).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3. Основными принципами организации и проведения Конкурса являются создание равных условий участия в Конкурсе для всех его участников, единство требований и объективность оценки представляемых участниками Конкурса документов, доступность информации о проведении Конкурса и обеспечение открытости его проведения.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4. Основной целью Конкурса является формирование имиджа города Ставрополя как города, привлекательного для развития туризма.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5. Задачами Конкурса являются: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выявление новых туристских маршрутов, создающих новые туристские продукты;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продвижение туристских продуктов города Ставрополя;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качества предоставляемых услуг в туристской индустрии.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Конкурс проводится среди юридических лиц и индивидуальных предпринимателей, осуществляющих туристскую деятельность на территории города Ставрополя, в соответствии с Федеральным </w:t>
      </w:r>
      <w:hyperlink r:id="rId10" w:history="1">
        <w:r w:rsidRPr="00D556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24 ноября 1996 г. № 132-ФЗ «Об основах туристской деятельности в Российской Федерации» (далее - Участники Конкурса).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7. Финансирование расходов на проведение Конкурса осуществляется за счет средств бюджета города Ставрополя в рамках реализации Программы, направленной на создание условий для развития туризма.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Конкурс проводится ежегодно. Точное место, сроки проведения, сроки подачи заявок на участие в ежегодном городском конкурсе на лучший туристский маршрут (далее - Заявка), перечень документов, подлежащих </w:t>
      </w: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представлению Участниками Конкурса, тематика туристских маршрутов указываются в извещении о проведении Конкурса, которое публикуется в газете «Вечерний Ставрополь» и размещается в информационно-телекоммуникационной сети «Интернет» на официальном сайте администрации города Ставрополя не позднее чем за 20 календарных дней до проведения Конкурса.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2. Требования к Участникам Конкурса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9. Участники Конкурса должны отвечать следующим требованиям: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осуществлять туристскую деятельность на территории города Ставрополя не менее одного года со дня регистрации;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иметь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иметь на 01 число месяца подачи Заявки просроченной задолженности по выплате заработной платы перед работниками;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иметь среднемесячный размер оплаты труда работников не менее установленной в Ставропольском крае величины прожиточного минимума для трудоспособного населения в расчете за квартал, предшествующий дате подачи Заявки.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10. К участию в Конкурсе не допускаются юридические лица, индивидуальные предприниматели: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несоответствующие требованиям, предусмотренным пунктом 9 настоящего Порядка;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находящиеся в процессе реорганизации, ликвидации, банкротства и  имеющие ограничения на осуществление хозяйственной деятельности в соответствии с законодательством Российской Федерации;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имеющие задолженность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представившие Заявки на участие в Конкурсе позже установленного срока для их приема;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представившие заведомо недостоверные и (или) не в полном объеме документы, предусмотренные пунктом 19 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Номинации Конкурса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11. Конкурс проводится по следующим номинациям: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«Туры выходного дня»;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«Культурно-познавательные туры».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12. Конкурсный проект в номинации «Туры выходного дня» должен включать в себя туристский маршрут в двух вариантах: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двухдневный тур выходного дня (2 дня/1 ночь);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однодневный тур (экскурсия).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Туристские маршруты в номинации «Туры выходного дня» должны удовлетворять требованию: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пребывания туристов на территории города Ставрополя не менее 50 процентов от всей продолжительности туристского маршрута (без учета времени на трансферт).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13. Конкурсный проект в номинации «Туры выходного дня» должен содержать: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туристского маршрута;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тему и задачи туристского маршрута;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возможное время организации туристского маршрута (сезонность);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местонахождение (географическое положение туристского маршрута);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целевую аудиторию потребителей туристского маршрута (семейный, групповой, для взрослого населения, для школьников и так далее);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 услуги (тура) на 1 человека без учета стоимости услуг средств размещения. Стоимость услуги рассчитывается из расчета среднего количества туристов в группе - 20 человек;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технологическую карту туристского маршрута (описание туристского маршрута):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 движения (продолжительность туристского маршрута - указывается количество дней или количество часов в случае экскурсионного обслуживания);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описание объектов показа (например: памятники природы и архитектуры, святой источник и так далее);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 сопровождение объектов на туристском маршруте;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передвижения (пеший, автомобильный, комбинированный, с использованием иных транспортных средств (конные, велосипедные и так далее);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картосхемы с нанесенными на них маршрутами (нитками движения туристов) в метрах, с обозначением базовой туристской инфраструктуры (культурно-досуговые объекты, места массового отдыха, средства размещения туристов, объекты экскурсионного показа и питания, памятники природы и особо охраняемые природные территории), с обозначением мест санитарно-технических остановок, месторасположения пунктов общественного порядка, пунктов технической помощи, заправочных станций, пунктов оказания медицинской помощи, доступность связи с 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условия приема и обслуживания туристов (описание объектов </w:t>
      </w: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размещения, питания, транспортного обслуживания, развлечения, спорта) для двухдневного тура выходного дня;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дополнительных услугах, предлагаемых программой тура выходного дня по желанию туриста.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Конкурсный проект должен сопровождаться фото- и видеоматериалами в объеме, необходимом для раскрытия темы тура выходного дня.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14. Конкурсный проект в номинации «Культурно-познавательные туры» должен включать в себя один туристский маршрут продолжительностью не менее двух дней.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Туристский маршрут в номинации «Культурно-познавательные туры» должен удовлетворять требованию: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продолжительность пребывания туристов на территории города Ставрополя не менее двух дней и двух ночей (без учета времени на адаптацию и трансферт).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15. Конкурсный проект в номинации «Культурно-познавательные туры» должен содержать: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название туристского маршрута;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тему и задачи туристского маршрута;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возможное время организации туристского маршрута (сезонность);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местонахождение (географическое положение туристского маршрута);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целевую аудиторию потребителей туристского маршрута (семейный, групповой, для взрослого населения, для школьников и так далее);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стоимость услуги (тура) на 1 человека без учета стоимости услуг средств размещения. Стоимость услуги рассчитывается из расчета среднего количества туристов в группе - 20 человек;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технологическую карту туристского маршрута (описание туристского маршрута):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 движения (продолжительность туристского маршрута - указывается количество дней или количество часов в случае экскурсионного обслуживания);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описание объектов показа (например: памятники природы и архитектуры, святой источник и так далее);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информационное сопровождение объектов на туристском маршруте;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способ передвижения (пеший, автомобильный, комбинированный, с использованием иных транспортных средств (конные, велосипедные и так далее);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картосхемы с нанесенными на них маршрутами (нитками движения туристов) в километрах, с обозначением базовой туристской инфраструктуры (культурно-досуговые объекты, места массового отдыха, средства размещения туристов, объекты экскурсионного показа и питания, памятники природы и особо охраняемые природные территории), с обозначением месторасположения пунктов общественного порядка, пунктов технической помощи, заправочных станций, пунктов оказания медицинской помощи, доступность связи с 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управлением министерства Российской 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по делам гражданской обороны, чрезвычайным ситуациям и ликвидации последствий стихийных бедствий по Ставропольскому краю</w:t>
      </w: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 приема и обслуживания туристов (описание объектов размещения, питания, транспортного обслуживания, развлечения, спорта);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дополнительных услугах, предлагаемых программой культурно-познавательного тура по желанию туриста.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Конкурсный проект должен сопровождаться фото- и видеоматериалами в объеме, необходимом для раскрытия темы культурно-познавательного тура.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16. Участник Конкурса может подать две Заявки на участие в Конкурсе по одной в каждой номинации.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Условия и порядок проведения Конкурса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17. Для участия в Конкурсе Участником Конкурса в Комитет подается Заявка на участие в Конкурсе в указанный в извещении о проведении Конкурса срок. Комитет осуществляет прием и регистрацию Заявок и прилагаемых к ним документов в день их поступления в реестре регистрации заявлений, их учет и хранение.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18. Участники Конкурса несут все расходы, связанные с подготовкой Заявки и участием в Конкурсе, независимо от результата Конкурса.</w:t>
      </w:r>
      <w:bookmarkStart w:id="1" w:name="P131"/>
      <w:bookmarkEnd w:id="1"/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19. Участник Конкурса для участия в Конкурсе представляет:</w:t>
      </w:r>
    </w:p>
    <w:p w:rsidR="00D556E4" w:rsidRPr="00D556E4" w:rsidRDefault="00347C8C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w:anchor="P194" w:history="1">
        <w:r w:rsidR="00D556E4" w:rsidRPr="00D556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Заявку</w:t>
        </w:r>
      </w:hyperlink>
      <w:r w:rsidR="00D556E4"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участие в Конкурсе по форме согласно приложению 1 к настоящему Положению;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конкурсный проект на печатном и электронном носителях;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справку об отсутствии просроченной задолженности по заработной плате работникам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сведения о среднемесячном размере оплаты труда работников не менее установленной в Ставропольском крае величины прожиточного минимума для трудоспособного населения в расчете за квартал, предшествующий дате подачи Заявки</w:t>
      </w: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юридического лица: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копию свидетельства о государственной регистрации юридического лица;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копию свидетельства о постановке на учет организации в налоговом органе по месту нахождения Участника Конкурса на территории Российской Федерации;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документы, подтверждающие полномочия руководителя;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индивидуального предпринимателя: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копию паспорта;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копию свидетельства о постановке на учет в налоговом органе физического лица по месту жительства Участника Конкурса на территории Российской Федерации.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Комитет в рамках информационного межведомственного взаимодействия в течение 5 рабочих дней со дня регистрации Заявки запрашивает в Управлении Федеральной налоговой службы по Ставропольскому краю следующую информацию о юридическом лице (индивидуальном предпринимателе):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(или) выписки из Единого государственного реестра юридических лиц;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 (или) выписки из Единого государственного реестра индивидуальных предпринимателей;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отсутствии (наличии) задолженности по уплате налогов, сборов, пеней, штрафов;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отсутствии (наличии) задолженности по страховым взносам, пеням и штрафам.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 (индивидуальный предприниматель) вправе представить в Комитет указанную информацию самостоятельно по форме, представленной Управлением Федеральной налоговой службы Российской Федерации по Ставропольскому краю.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 xml:space="preserve">20. Полный пакет документов должен быть сброшюрован на пластиковую пружину, подписан руководителем Участника Конкурса и заверен печатью (при ее наличии). 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21. Участник Конкурса может отозвать Заявку на участие в Конкурсе путем письменного уведомления Комитета до дня заседания Конкурсной комиссии.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5. Подведение итогов Конкурса</w:t>
      </w:r>
    </w:p>
    <w:p w:rsidR="00D556E4" w:rsidRPr="00D556E4" w:rsidRDefault="00D556E4" w:rsidP="00D556E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22. Конкурсная комиссия по подведению итогов ежегодного городского конкурса на лучший туристский маршрут (далее - Конкурсная комиссия) по результатам рассмотрения представленных Участниками Конкурса документов определяет победителя Конкурса по каждой номинации отдельно.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Конкурсная комиссия осуществляет свою деятельность на основании </w:t>
      </w:r>
      <w:hyperlink w:anchor="P350" w:history="1">
        <w:r w:rsidRPr="00D556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Положения</w:t>
        </w:r>
      </w:hyperlink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Конкурсной комиссии по подведению итогов ежегодного городского конкурса на лучший туристский маршрут. </w:t>
      </w:r>
      <w:hyperlink w:anchor="P350" w:history="1">
        <w:r w:rsidRPr="00D556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Положение</w:t>
        </w:r>
      </w:hyperlink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hyperlink w:anchor="P396" w:history="1">
        <w:r w:rsidRPr="00D556E4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состав</w:t>
        </w:r>
      </w:hyperlink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Конкурсной комиссии по подведению итогов ежегодного городского конкурса на лучший туристский маршрут утверждаются настоящим постановлением.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23. Победителями Конкурса признаются Участники Конкурса, набравшие наибольшее количество баллов по установленным показателям в соответствии с листом экспертной оценки, приведенным в приложении 2 и приложении 3 к настоящему Положению.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разнице в количестве полученных баллов менее 5 победитель признается открытым голосованием членов Конкурсной комиссии.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24. Рассмотрение Заявок осуществляется на заседании Конкурсной комиссии в течение 30 календарных дней со дня окончания приема Заявок. 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25. Подведение итогов Конкурса проводится Конкурсной комиссией в течение 5 рабочих дней со дня рассмотрения представленных Заявок.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26. Победители Конкурса награждаются денежными премиями соответственно: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«Туры выходного дня»: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- 15000 руб.;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- 10000 руб.;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«Культурно-познавательные туры»: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- 15000 руб.;</w:t>
      </w:r>
    </w:p>
    <w:p w:rsidR="00D556E4" w:rsidRPr="00D556E4" w:rsidRDefault="00D556E4" w:rsidP="00D556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место - 10000 руб.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27. Список победителей и Участников Конкурса, информационные материалы о туристских маршрутах победителей Конкурса размещаются в газете «Вечерний Ставрополь», в информационно-телекоммуникационной сети «Интернет» на официальном сайте администрации города Ставрополя.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28. Туристские маршруты, признанные победителями, включаются в информационные материалы о туристском потенциале города Ставрополя, с указанием фамилии, имени, отчества автора туристского маршрута и контактной информации (номер телефона, адрес электронной почты) Участника Конкурса.</w:t>
      </w:r>
    </w:p>
    <w:p w:rsidR="00D556E4" w:rsidRPr="00D556E4" w:rsidRDefault="00D556E4" w:rsidP="00D556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6E4">
        <w:rPr>
          <w:rFonts w:ascii="Times New Roman" w:eastAsia="Times New Roman" w:hAnsi="Times New Roman" w:cs="Times New Roman"/>
          <w:sz w:val="28"/>
          <w:szCs w:val="20"/>
          <w:lang w:eastAsia="ru-RU"/>
        </w:rPr>
        <w:t>29. По итогам конкурсного отбора победителям Конкурса предоставляется денежная премия путем перечисления соответствующих денежных средств на счет, указанный Участником Конкурса в Заявке.</w:t>
      </w:r>
    </w:p>
    <w:p w:rsidR="00D556E4" w:rsidRPr="00D556E4" w:rsidRDefault="00D556E4" w:rsidP="00D556E4">
      <w:pPr>
        <w:tabs>
          <w:tab w:val="right" w:pos="907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tabs>
          <w:tab w:val="right" w:pos="907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tabs>
          <w:tab w:val="right" w:pos="907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6E4" w:rsidRPr="00D556E4" w:rsidRDefault="00D556E4" w:rsidP="00D556E4">
      <w:pPr>
        <w:tabs>
          <w:tab w:val="right" w:pos="907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Pr="00D556E4">
        <w:rPr>
          <w:rFonts w:ascii="Times New Roman" w:eastAsia="Calibri" w:hAnsi="Times New Roman" w:cs="Times New Roman"/>
          <w:sz w:val="28"/>
          <w:szCs w:val="28"/>
        </w:rPr>
        <w:tab/>
      </w:r>
    </w:p>
    <w:p w:rsidR="00D556E4" w:rsidRDefault="00D556E4" w:rsidP="00D556E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6E4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D556E4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D556E4">
        <w:rPr>
          <w:rFonts w:ascii="Times New Roman" w:eastAsia="Calibri" w:hAnsi="Times New Roman" w:cs="Times New Roman"/>
          <w:sz w:val="28"/>
          <w:szCs w:val="28"/>
        </w:rPr>
        <w:tab/>
      </w:r>
      <w:r w:rsidRPr="00D556E4">
        <w:rPr>
          <w:rFonts w:ascii="Times New Roman" w:eastAsia="Calibri" w:hAnsi="Times New Roman" w:cs="Times New Roman"/>
          <w:sz w:val="28"/>
          <w:szCs w:val="28"/>
        </w:rPr>
        <w:tab/>
      </w:r>
      <w:r w:rsidRPr="00D556E4">
        <w:rPr>
          <w:rFonts w:ascii="Times New Roman" w:eastAsia="Calibri" w:hAnsi="Times New Roman" w:cs="Times New Roman"/>
          <w:sz w:val="28"/>
          <w:szCs w:val="28"/>
        </w:rPr>
        <w:tab/>
        <w:t xml:space="preserve">       Т.В. Савельева</w:t>
      </w:r>
    </w:p>
    <w:p w:rsidR="001F188D" w:rsidRDefault="001F188D" w:rsidP="00D556E4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188D" w:rsidRDefault="001F188D" w:rsidP="00D556E4">
      <w:pPr>
        <w:spacing w:after="0" w:line="240" w:lineRule="exact"/>
        <w:jc w:val="both"/>
        <w:rPr>
          <w:rFonts w:ascii="Calibri" w:eastAsia="Calibri" w:hAnsi="Calibri" w:cs="Times New Roman"/>
        </w:rPr>
        <w:sectPr w:rsidR="001F188D" w:rsidSect="00C73595">
          <w:headerReference w:type="default" r:id="rId11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A69AA" w:rsidRPr="005E36A3" w:rsidRDefault="002A69AA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5E36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A69AA" w:rsidRPr="005E36A3" w:rsidRDefault="002A69AA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6831D1" w:rsidRDefault="002A69AA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5E36A3">
        <w:rPr>
          <w:rFonts w:ascii="Times New Roman" w:hAnsi="Times New Roman" w:cs="Times New Roman"/>
          <w:sz w:val="28"/>
          <w:szCs w:val="28"/>
        </w:rPr>
        <w:t xml:space="preserve">к </w:t>
      </w:r>
      <w:r w:rsidR="006831D1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2A69AA" w:rsidRDefault="006831D1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Ставрополя</w:t>
      </w:r>
    </w:p>
    <w:p w:rsidR="006831D1" w:rsidRPr="005E36A3" w:rsidRDefault="006831D1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05.06.2017 №   966</w:t>
      </w:r>
    </w:p>
    <w:p w:rsidR="002A69AA" w:rsidRDefault="002A69AA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</w:p>
    <w:p w:rsidR="002A69AA" w:rsidRPr="00AF1D0C" w:rsidRDefault="002A69AA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Главе города Ставрополя</w:t>
      </w:r>
    </w:p>
    <w:p w:rsidR="002A69AA" w:rsidRPr="00AF1D0C" w:rsidRDefault="006831D1" w:rsidP="006831D1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2A69AA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9AA" w:rsidRPr="00AF1D0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A69AA" w:rsidRPr="00AF1D0C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="002A69AA" w:rsidRPr="00AF1D0C">
        <w:rPr>
          <w:rFonts w:ascii="Times New Roman" w:hAnsi="Times New Roman" w:cs="Times New Roman"/>
          <w:sz w:val="28"/>
          <w:szCs w:val="28"/>
        </w:rPr>
        <w:t xml:space="preserve"> руководителя организации, полное наименование организации Ф.И.О.)</w:t>
      </w:r>
    </w:p>
    <w:p w:rsidR="002A69AA" w:rsidRPr="00AF1D0C" w:rsidRDefault="002A69AA" w:rsidP="002A69AA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2A69AA" w:rsidRPr="00AF1D0C" w:rsidRDefault="002A69AA" w:rsidP="002A69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ЗАЯВКА</w:t>
      </w:r>
    </w:p>
    <w:p w:rsidR="002A69AA" w:rsidRPr="00AF1D0C" w:rsidRDefault="002A69AA" w:rsidP="002A69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на участие в ежегодном городском конкурс</w:t>
      </w:r>
      <w:r>
        <w:rPr>
          <w:rFonts w:ascii="Times New Roman" w:hAnsi="Times New Roman" w:cs="Times New Roman"/>
          <w:sz w:val="28"/>
          <w:szCs w:val="28"/>
        </w:rPr>
        <w:t>е на лучший туристский маршрут</w:t>
      </w:r>
    </w:p>
    <w:p w:rsidR="002A69AA" w:rsidRPr="00AF1D0C" w:rsidRDefault="002A69AA" w:rsidP="002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9AA" w:rsidRPr="00AF1D0C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Полное наименование организации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1D0C">
        <w:rPr>
          <w:rFonts w:ascii="Times New Roman" w:hAnsi="Times New Roman" w:cs="Times New Roman"/>
          <w:sz w:val="28"/>
          <w:szCs w:val="28"/>
        </w:rPr>
        <w:t>___________________</w:t>
      </w:r>
    </w:p>
    <w:p w:rsidR="002A69AA" w:rsidRDefault="002A69AA" w:rsidP="002A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69AA" w:rsidRPr="00AF1D0C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Сокращенное наименование организации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F1D0C">
        <w:rPr>
          <w:rFonts w:ascii="Times New Roman" w:hAnsi="Times New Roman" w:cs="Times New Roman"/>
          <w:sz w:val="28"/>
          <w:szCs w:val="28"/>
        </w:rPr>
        <w:t>___________________</w:t>
      </w:r>
    </w:p>
    <w:p w:rsidR="002A69AA" w:rsidRDefault="002A69AA" w:rsidP="002A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2A69AA" w:rsidRPr="00AF1D0C" w:rsidRDefault="002A69AA" w:rsidP="002A6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F1D0C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Основной вид предпринимательс</w:t>
      </w:r>
      <w:r>
        <w:rPr>
          <w:rFonts w:ascii="Times New Roman" w:hAnsi="Times New Roman" w:cs="Times New Roman"/>
          <w:sz w:val="28"/>
          <w:szCs w:val="28"/>
        </w:rPr>
        <w:t>кой деятельности (ОКВЭД)_________</w:t>
      </w:r>
    </w:p>
    <w:p w:rsidR="002A69AA" w:rsidRDefault="002A69AA" w:rsidP="002A6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туристского потока ____________________ (чел.)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Численность штатных работников ______________ (чел.)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Фактическое местонахождение: 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A69AA" w:rsidRPr="00AF1D0C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Дата регистрации организации: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1D0C">
        <w:rPr>
          <w:rFonts w:ascii="Times New Roman" w:hAnsi="Times New Roman" w:cs="Times New Roman"/>
          <w:sz w:val="28"/>
          <w:szCs w:val="28"/>
        </w:rPr>
        <w:t>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Банковские реквизиты: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ИНН/КПП____________________________________________________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Тел. 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F1D0C">
        <w:rPr>
          <w:rFonts w:ascii="Times New Roman" w:hAnsi="Times New Roman" w:cs="Times New Roman"/>
          <w:sz w:val="28"/>
          <w:szCs w:val="28"/>
        </w:rPr>
        <w:t>____ Факс</w:t>
      </w:r>
      <w:r>
        <w:rPr>
          <w:rFonts w:ascii="Times New Roman" w:hAnsi="Times New Roman" w:cs="Times New Roman"/>
          <w:sz w:val="28"/>
          <w:szCs w:val="28"/>
        </w:rPr>
        <w:t>.____________________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-mail:___________________________________</w:t>
      </w:r>
    </w:p>
    <w:p w:rsidR="002A69AA" w:rsidRDefault="002A69AA" w:rsidP="002A69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Укажите номинацию:</w:t>
      </w:r>
    </w:p>
    <w:p w:rsidR="002A69AA" w:rsidRDefault="002A69AA" w:rsidP="002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□ «Туры выходного дня»;</w:t>
      </w:r>
    </w:p>
    <w:p w:rsidR="002A69AA" w:rsidRDefault="002A69AA" w:rsidP="002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□ «Культурно-познавательные туры».</w:t>
      </w:r>
    </w:p>
    <w:p w:rsidR="002A69AA" w:rsidRDefault="002A69AA" w:rsidP="002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B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577A3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9</w:t>
        </w:r>
      </w:hyperlink>
      <w:r w:rsidRPr="00DF6BF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DF6BF1">
        <w:rPr>
          <w:rFonts w:ascii="Times New Roman" w:hAnsi="Times New Roman" w:cs="Times New Roman"/>
          <w:sz w:val="28"/>
          <w:szCs w:val="28"/>
        </w:rPr>
        <w:br/>
        <w:t xml:space="preserve">от 27 июля 2006 г. № 152-ФЗ «О персональных данных» даю согласие администрации города Ставрополя, находящейся по адресу: город Ставрополь, проспект К. Маркса, 96, на обработку моих персональных данных с целью участия </w:t>
      </w:r>
      <w:r w:rsidRPr="00AF1D0C">
        <w:rPr>
          <w:rFonts w:ascii="Times New Roman" w:hAnsi="Times New Roman" w:cs="Times New Roman"/>
          <w:sz w:val="28"/>
          <w:szCs w:val="28"/>
        </w:rPr>
        <w:t>в ежегодном городском конкурс</w:t>
      </w:r>
      <w:r>
        <w:rPr>
          <w:rFonts w:ascii="Times New Roman" w:hAnsi="Times New Roman" w:cs="Times New Roman"/>
          <w:sz w:val="28"/>
          <w:szCs w:val="28"/>
        </w:rPr>
        <w:t>е на лучший туристский маршрут</w:t>
      </w:r>
      <w:r w:rsidRPr="00DF6BF1">
        <w:rPr>
          <w:rFonts w:ascii="Times New Roman" w:hAnsi="Times New Roman" w:cs="Times New Roman"/>
          <w:sz w:val="28"/>
          <w:szCs w:val="28"/>
        </w:rPr>
        <w:t>.</w:t>
      </w:r>
    </w:p>
    <w:p w:rsidR="002A69AA" w:rsidRDefault="002A69AA" w:rsidP="002A69A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9AA" w:rsidRDefault="002A69AA" w:rsidP="002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D0C">
        <w:rPr>
          <w:rFonts w:ascii="Times New Roman" w:hAnsi="Times New Roman" w:cs="Times New Roman"/>
          <w:sz w:val="28"/>
          <w:szCs w:val="28"/>
        </w:rPr>
        <w:t>Приложение: брошюра.</w:t>
      </w:r>
    </w:p>
    <w:p w:rsidR="002A69AA" w:rsidRDefault="002A69AA" w:rsidP="002A6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510"/>
        <w:gridCol w:w="318"/>
        <w:gridCol w:w="2943"/>
        <w:gridCol w:w="283"/>
        <w:gridCol w:w="2516"/>
      </w:tblGrid>
      <w:tr w:rsidR="002A69AA" w:rsidRPr="00AF1D0C" w:rsidTr="00884225">
        <w:tc>
          <w:tcPr>
            <w:tcW w:w="3510" w:type="dxa"/>
            <w:tcBorders>
              <w:bottom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9AA" w:rsidRPr="00AF1D0C" w:rsidTr="00884225">
        <w:tc>
          <w:tcPr>
            <w:tcW w:w="3510" w:type="dxa"/>
            <w:tcBorders>
              <w:top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C">
              <w:rPr>
                <w:rFonts w:ascii="Times New Roman" w:hAnsi="Times New Roman" w:cs="Times New Roman"/>
                <w:sz w:val="20"/>
                <w:szCs w:val="20"/>
              </w:rPr>
              <w:t>(должность руководителя организации)</w:t>
            </w:r>
          </w:p>
        </w:tc>
        <w:tc>
          <w:tcPr>
            <w:tcW w:w="318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2A69AA" w:rsidRPr="00AF1D0C" w:rsidRDefault="002A69AA" w:rsidP="0088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C">
              <w:rPr>
                <w:rFonts w:ascii="Times New Roman" w:hAnsi="Times New Roman" w:cs="Times New Roman"/>
                <w:sz w:val="20"/>
                <w:szCs w:val="20"/>
              </w:rPr>
              <w:t>(расшифровка)</w:t>
            </w:r>
          </w:p>
        </w:tc>
      </w:tr>
      <w:tr w:rsidR="002A69AA" w:rsidRPr="00AF1D0C" w:rsidTr="00884225">
        <w:tc>
          <w:tcPr>
            <w:tcW w:w="3510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8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9AA" w:rsidRPr="00AF1D0C" w:rsidTr="00884225">
        <w:tc>
          <w:tcPr>
            <w:tcW w:w="3510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69AA" w:rsidRPr="00AF1D0C" w:rsidTr="006831D1">
        <w:trPr>
          <w:trHeight w:val="287"/>
        </w:trPr>
        <w:tc>
          <w:tcPr>
            <w:tcW w:w="3510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2A69AA" w:rsidRPr="00AF1D0C" w:rsidRDefault="002A69AA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D0C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831D1" w:rsidRPr="00AF1D0C" w:rsidTr="00884225">
        <w:trPr>
          <w:trHeight w:val="287"/>
        </w:trPr>
        <w:tc>
          <w:tcPr>
            <w:tcW w:w="3510" w:type="dxa"/>
          </w:tcPr>
          <w:p w:rsidR="006831D1" w:rsidRPr="00AF1D0C" w:rsidRDefault="006831D1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</w:tcPr>
          <w:p w:rsidR="006831D1" w:rsidRPr="00AF1D0C" w:rsidRDefault="006831D1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3" w:type="dxa"/>
          </w:tcPr>
          <w:p w:rsidR="006831D1" w:rsidRPr="00AF1D0C" w:rsidRDefault="006831D1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6831D1" w:rsidRPr="00AF1D0C" w:rsidRDefault="006831D1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</w:tcBorders>
          </w:tcPr>
          <w:p w:rsidR="006831D1" w:rsidRPr="00AF1D0C" w:rsidRDefault="006831D1" w:rsidP="008842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1D1" w:rsidRDefault="006831D1" w:rsidP="002A69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831D1" w:rsidRDefault="006831D1" w:rsidP="002A69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Т.В. Савельева</w:t>
      </w:r>
    </w:p>
    <w:p w:rsidR="00FF6B12" w:rsidRPr="00FF6B12" w:rsidRDefault="00FF6B12" w:rsidP="00FF6B12">
      <w:pPr>
        <w:spacing w:after="0" w:line="240" w:lineRule="exact"/>
        <w:ind w:left="424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Приложение 3</w:t>
      </w:r>
    </w:p>
    <w:p w:rsidR="00FF6B12" w:rsidRPr="00FF6B12" w:rsidRDefault="00FF6B12" w:rsidP="00FF6B12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 xml:space="preserve">к постановлению </w:t>
      </w:r>
    </w:p>
    <w:p w:rsidR="00FF6B12" w:rsidRPr="00FF6B12" w:rsidRDefault="00FF6B12" w:rsidP="00FF6B12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 </w:t>
      </w:r>
    </w:p>
    <w:p w:rsidR="00FF6B12" w:rsidRPr="00FF6B12" w:rsidRDefault="00FF6B12" w:rsidP="00FF6B12">
      <w:pPr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445889">
        <w:rPr>
          <w:rFonts w:ascii="Times New Roman" w:eastAsia="Calibri" w:hAnsi="Times New Roman" w:cs="Times New Roman"/>
          <w:sz w:val="28"/>
          <w:szCs w:val="28"/>
        </w:rPr>
        <w:t>05.06.2017</w:t>
      </w:r>
      <w:r w:rsidRPr="00FF6B12">
        <w:rPr>
          <w:rFonts w:ascii="Times New Roman" w:eastAsia="Calibri" w:hAnsi="Times New Roman" w:cs="Times New Roman"/>
          <w:sz w:val="28"/>
          <w:szCs w:val="28"/>
        </w:rPr>
        <w:t xml:space="preserve">   №  </w:t>
      </w:r>
      <w:r w:rsidR="00445889">
        <w:rPr>
          <w:rFonts w:ascii="Times New Roman" w:eastAsia="Calibri" w:hAnsi="Times New Roman" w:cs="Times New Roman"/>
          <w:sz w:val="28"/>
          <w:szCs w:val="28"/>
        </w:rPr>
        <w:t>966</w:t>
      </w:r>
    </w:p>
    <w:p w:rsidR="00FF6B12" w:rsidRPr="00FF6B12" w:rsidRDefault="00FF6B12" w:rsidP="00FF6B1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FF6B12" w:rsidRPr="00FF6B12" w:rsidRDefault="00FF6B12" w:rsidP="00FF6B1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>конкурсной комиссии по подведению итогов ежегодного городского конкурса на лучший туристский маршрут</w:t>
      </w:r>
    </w:p>
    <w:p w:rsidR="00FF6B12" w:rsidRPr="00FF6B12" w:rsidRDefault="00FF6B12" w:rsidP="00FF6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1E0"/>
      </w:tblPr>
      <w:tblGrid>
        <w:gridCol w:w="2943"/>
        <w:gridCol w:w="284"/>
        <w:gridCol w:w="6271"/>
      </w:tblGrid>
      <w:tr w:rsidR="00FF6B12" w:rsidRPr="00FF6B12" w:rsidTr="00884225">
        <w:tc>
          <w:tcPr>
            <w:tcW w:w="2943" w:type="dxa"/>
            <w:hideMark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Толбатов Андрей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- первый заместитель главы администрации города Ставрополя, председатель конкурсной комиссии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  <w:hideMark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Меценатова Наталья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Ильинична 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- руководитель комитета экономического развития администрации города Ставрополя, заместитель председателя конкурсной комиссии 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Меркулов Владимир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Витальевич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заместитель руководителя комитета экономического развития администрации города Ставрополя, секретарь конкурсной комиссии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9498" w:type="dxa"/>
            <w:gridSpan w:val="3"/>
          </w:tcPr>
          <w:p w:rsidR="00FF6B12" w:rsidRPr="00FF6B12" w:rsidRDefault="00FF6B12" w:rsidP="00FF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FF6B12" w:rsidRPr="00FF6B12" w:rsidRDefault="00FF6B12" w:rsidP="00FF6B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Белозеров Виталий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Семенович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 заведующий кафедрой социально-экономической географии, геоинформатики и туризма Федерального государственного автономного образовательного университета высшего профессионального образования «Северо-Кавказский  Федеральный университет»                    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FF6B12" w:rsidRPr="00FF6B12" w:rsidTr="00884225">
        <w:tc>
          <w:tcPr>
            <w:tcW w:w="2943" w:type="dxa"/>
            <w:hideMark/>
          </w:tcPr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Балокан Екатерина </w:t>
            </w:r>
          </w:p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 заведующий отделом музейного туризма государственного бюджетного учреждения культуры Ставропольского края  Ставропольского государственного историко-культурного и природно-ландшафтного музея-заповедника                им. Г.Н. Прозрителева и Г.К. Праве, кандидат биологических наук 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Гарифуллина Нина </w:t>
            </w:r>
          </w:p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Гавриловна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 директор общества с ограниченной ответственностью «Альянс Экспо Тур»                           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Коршун Вячеслав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Сергеевич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- руководитель комитета культуры и молодежной политики администрации города Ставрополя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Кондратьев Георгий Семёнович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- директор общества с ограниченной ответственностью «Алекс-Тур» 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Логачёв Сергей Викторович</w:t>
            </w:r>
          </w:p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 руководитель общества с ограниченной ответственностью Ставропольского бюро путешествий «Турист» </w:t>
            </w: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  <w:hideMark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Середа Алина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Евгеньевна </w:t>
            </w:r>
          </w:p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 руководитель комитета физической культуры и спорта администрации города Ставрополя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</w:tr>
      <w:tr w:rsidR="00FF6B12" w:rsidRPr="00FF6B12" w:rsidTr="00884225">
        <w:tc>
          <w:tcPr>
            <w:tcW w:w="2943" w:type="dxa"/>
            <w:hideMark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Ступников Евгений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Юрьевич 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- начальник отдела по развитию туристской деятельности министерства культуры Ставропольского края 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Соколов Николай </w:t>
            </w:r>
          </w:p>
          <w:p w:rsidR="00FF6B12" w:rsidRPr="00FF6B12" w:rsidRDefault="00FF6B12" w:rsidP="00FF6B12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- руководитель бюро путешествий и экскурсий «НИК»</w:t>
            </w: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индивидуального предпринимателя Филимонова А.А. (по согласованию) 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B12" w:rsidRPr="00FF6B12" w:rsidTr="00884225">
        <w:tc>
          <w:tcPr>
            <w:tcW w:w="2943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Трюхан Николай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FF6B12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Васильевич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F6B12" w:rsidRPr="00FF6B12" w:rsidRDefault="00FF6B12" w:rsidP="00FF6B12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6B12" w:rsidRPr="00FF6B12" w:rsidRDefault="00FF6B12" w:rsidP="00FF6B12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6B12">
              <w:rPr>
                <w:rFonts w:ascii="Times New Roman" w:eastAsia="Calibri" w:hAnsi="Times New Roman" w:cs="Times New Roman"/>
                <w:sz w:val="28"/>
                <w:szCs w:val="28"/>
              </w:rPr>
              <w:t>- директор общества с ограниченной ответственностью «Клуб туристов Стрижамент» (по согласованию)</w:t>
            </w:r>
          </w:p>
          <w:p w:rsidR="00FF6B12" w:rsidRPr="00FF6B12" w:rsidRDefault="00FF6B12" w:rsidP="00FF6B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F6B12" w:rsidRPr="00FF6B12" w:rsidRDefault="00FF6B12" w:rsidP="00FF6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6B12" w:rsidRPr="00FF6B12" w:rsidRDefault="00FF6B12" w:rsidP="00FF6B12">
      <w:pPr>
        <w:tabs>
          <w:tab w:val="right" w:pos="9071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>Заместитель главы</w:t>
      </w:r>
      <w:r w:rsidRPr="00FF6B12">
        <w:rPr>
          <w:rFonts w:ascii="Times New Roman" w:eastAsia="Calibri" w:hAnsi="Times New Roman" w:cs="Times New Roman"/>
          <w:sz w:val="28"/>
          <w:szCs w:val="28"/>
        </w:rPr>
        <w:tab/>
      </w:r>
    </w:p>
    <w:p w:rsidR="00FF6B12" w:rsidRPr="00FF6B12" w:rsidRDefault="00FF6B12" w:rsidP="00FF6B1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6B12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FF6B1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FF6B12">
        <w:rPr>
          <w:rFonts w:ascii="Times New Roman" w:eastAsia="Calibri" w:hAnsi="Times New Roman" w:cs="Times New Roman"/>
          <w:sz w:val="28"/>
          <w:szCs w:val="28"/>
        </w:rPr>
        <w:tab/>
      </w:r>
      <w:r w:rsidRPr="00FF6B12">
        <w:rPr>
          <w:rFonts w:ascii="Times New Roman" w:eastAsia="Calibri" w:hAnsi="Times New Roman" w:cs="Times New Roman"/>
          <w:sz w:val="28"/>
          <w:szCs w:val="28"/>
        </w:rPr>
        <w:tab/>
      </w:r>
      <w:r w:rsidRPr="00FF6B12">
        <w:rPr>
          <w:rFonts w:ascii="Times New Roman" w:eastAsia="Calibri" w:hAnsi="Times New Roman" w:cs="Times New Roman"/>
          <w:sz w:val="28"/>
          <w:szCs w:val="28"/>
        </w:rPr>
        <w:tab/>
        <w:t xml:space="preserve">       Т.В. Савельева</w:t>
      </w:r>
    </w:p>
    <w:p w:rsidR="00E54D1B" w:rsidRPr="00AB5649" w:rsidRDefault="00E54D1B" w:rsidP="002A69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54D1B" w:rsidRPr="00AB5649" w:rsidSect="00FF6B12">
      <w:headerReference w:type="default" r:id="rId13"/>
      <w:pgSz w:w="11906" w:h="16838"/>
      <w:pgMar w:top="1134" w:right="567" w:bottom="85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A3" w:rsidRDefault="006249A3" w:rsidP="00482C84">
      <w:pPr>
        <w:spacing w:after="0" w:line="240" w:lineRule="auto"/>
      </w:pPr>
      <w:r>
        <w:separator/>
      </w:r>
    </w:p>
  </w:endnote>
  <w:endnote w:type="continuationSeparator" w:id="0">
    <w:p w:rsidR="006249A3" w:rsidRDefault="006249A3" w:rsidP="0048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A3" w:rsidRDefault="006249A3" w:rsidP="00482C84">
      <w:pPr>
        <w:spacing w:after="0" w:line="240" w:lineRule="auto"/>
      </w:pPr>
      <w:r>
        <w:separator/>
      </w:r>
    </w:p>
  </w:footnote>
  <w:footnote w:type="continuationSeparator" w:id="0">
    <w:p w:rsidR="006249A3" w:rsidRDefault="006249A3" w:rsidP="0048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658" w:rsidRDefault="00247658">
    <w:pPr>
      <w:pStyle w:val="a8"/>
      <w:jc w:val="center"/>
    </w:pPr>
  </w:p>
  <w:p w:rsidR="00247658" w:rsidRDefault="0024765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595" w:rsidRDefault="00C73595">
    <w:pPr>
      <w:pStyle w:val="a8"/>
      <w:jc w:val="center"/>
    </w:pPr>
  </w:p>
  <w:p w:rsidR="00C73595" w:rsidRDefault="00C7359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26" w:rsidRDefault="00EF2F26">
    <w:pPr>
      <w:pStyle w:val="a8"/>
      <w:jc w:val="center"/>
    </w:pPr>
  </w:p>
  <w:p w:rsidR="00EF2F26" w:rsidRDefault="00EF2F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0C0"/>
    <w:multiLevelType w:val="multilevel"/>
    <w:tmpl w:val="E466E3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02B6D92"/>
    <w:multiLevelType w:val="hybridMultilevel"/>
    <w:tmpl w:val="77AEF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96728"/>
    <w:multiLevelType w:val="hybridMultilevel"/>
    <w:tmpl w:val="74EA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B2CA0"/>
    <w:rsid w:val="000012D5"/>
    <w:rsid w:val="00002760"/>
    <w:rsid w:val="000100A6"/>
    <w:rsid w:val="0001245D"/>
    <w:rsid w:val="00012B5C"/>
    <w:rsid w:val="00014ABD"/>
    <w:rsid w:val="00022889"/>
    <w:rsid w:val="00023B2A"/>
    <w:rsid w:val="00025E8B"/>
    <w:rsid w:val="000360FE"/>
    <w:rsid w:val="00046339"/>
    <w:rsid w:val="00046541"/>
    <w:rsid w:val="00050B53"/>
    <w:rsid w:val="00053AAB"/>
    <w:rsid w:val="0005575F"/>
    <w:rsid w:val="000564BF"/>
    <w:rsid w:val="00062171"/>
    <w:rsid w:val="00067E00"/>
    <w:rsid w:val="00067E36"/>
    <w:rsid w:val="00067E47"/>
    <w:rsid w:val="00070B40"/>
    <w:rsid w:val="00072740"/>
    <w:rsid w:val="00074219"/>
    <w:rsid w:val="00092BF6"/>
    <w:rsid w:val="00093884"/>
    <w:rsid w:val="000A359A"/>
    <w:rsid w:val="000B0090"/>
    <w:rsid w:val="000B2CA0"/>
    <w:rsid w:val="000C0B62"/>
    <w:rsid w:val="000C2BBB"/>
    <w:rsid w:val="000E5D59"/>
    <w:rsid w:val="000E5DD5"/>
    <w:rsid w:val="000E6969"/>
    <w:rsid w:val="000F48C5"/>
    <w:rsid w:val="00103E20"/>
    <w:rsid w:val="00105B4B"/>
    <w:rsid w:val="00113FBC"/>
    <w:rsid w:val="00121E30"/>
    <w:rsid w:val="00143AD4"/>
    <w:rsid w:val="0015312A"/>
    <w:rsid w:val="00157009"/>
    <w:rsid w:val="00157D30"/>
    <w:rsid w:val="00172CD7"/>
    <w:rsid w:val="00175CFB"/>
    <w:rsid w:val="00175EB1"/>
    <w:rsid w:val="00180837"/>
    <w:rsid w:val="00184712"/>
    <w:rsid w:val="00190300"/>
    <w:rsid w:val="001A3856"/>
    <w:rsid w:val="001B1A90"/>
    <w:rsid w:val="001C1334"/>
    <w:rsid w:val="001D1C7E"/>
    <w:rsid w:val="001D1CC7"/>
    <w:rsid w:val="001D2C9B"/>
    <w:rsid w:val="001D3397"/>
    <w:rsid w:val="001D5F97"/>
    <w:rsid w:val="001E1925"/>
    <w:rsid w:val="001E44C2"/>
    <w:rsid w:val="001E697A"/>
    <w:rsid w:val="001F0F1D"/>
    <w:rsid w:val="001F188D"/>
    <w:rsid w:val="001F6E43"/>
    <w:rsid w:val="00200B2E"/>
    <w:rsid w:val="00202193"/>
    <w:rsid w:val="00205C58"/>
    <w:rsid w:val="002079AD"/>
    <w:rsid w:val="002128EC"/>
    <w:rsid w:val="00212C09"/>
    <w:rsid w:val="00216F28"/>
    <w:rsid w:val="002238CE"/>
    <w:rsid w:val="00223F2F"/>
    <w:rsid w:val="00227F96"/>
    <w:rsid w:val="00244812"/>
    <w:rsid w:val="00247658"/>
    <w:rsid w:val="00247B5C"/>
    <w:rsid w:val="002516B1"/>
    <w:rsid w:val="0025577E"/>
    <w:rsid w:val="00257085"/>
    <w:rsid w:val="0026265D"/>
    <w:rsid w:val="002632BA"/>
    <w:rsid w:val="00263554"/>
    <w:rsid w:val="0026628A"/>
    <w:rsid w:val="00266C87"/>
    <w:rsid w:val="00277CAC"/>
    <w:rsid w:val="002A229C"/>
    <w:rsid w:val="002A3A4E"/>
    <w:rsid w:val="002A5828"/>
    <w:rsid w:val="002A69AA"/>
    <w:rsid w:val="002B0A1F"/>
    <w:rsid w:val="002B32DB"/>
    <w:rsid w:val="002C3107"/>
    <w:rsid w:val="002C6D1A"/>
    <w:rsid w:val="002E2674"/>
    <w:rsid w:val="002F6442"/>
    <w:rsid w:val="002F75AF"/>
    <w:rsid w:val="00303B2E"/>
    <w:rsid w:val="00311340"/>
    <w:rsid w:val="003126F8"/>
    <w:rsid w:val="003176BE"/>
    <w:rsid w:val="00322C6E"/>
    <w:rsid w:val="003279E1"/>
    <w:rsid w:val="00342A32"/>
    <w:rsid w:val="00346287"/>
    <w:rsid w:val="00347C8C"/>
    <w:rsid w:val="00350860"/>
    <w:rsid w:val="0035257B"/>
    <w:rsid w:val="00373497"/>
    <w:rsid w:val="00374399"/>
    <w:rsid w:val="0038535A"/>
    <w:rsid w:val="00396A22"/>
    <w:rsid w:val="003A012A"/>
    <w:rsid w:val="003A43A3"/>
    <w:rsid w:val="003A5234"/>
    <w:rsid w:val="003B258A"/>
    <w:rsid w:val="003C4ACA"/>
    <w:rsid w:val="003C74A5"/>
    <w:rsid w:val="003D038B"/>
    <w:rsid w:val="003D4019"/>
    <w:rsid w:val="003E4263"/>
    <w:rsid w:val="003F0906"/>
    <w:rsid w:val="004042BE"/>
    <w:rsid w:val="00405394"/>
    <w:rsid w:val="0040595B"/>
    <w:rsid w:val="004133B7"/>
    <w:rsid w:val="0041463A"/>
    <w:rsid w:val="004230DA"/>
    <w:rsid w:val="0043522E"/>
    <w:rsid w:val="004356E6"/>
    <w:rsid w:val="0043590B"/>
    <w:rsid w:val="00436A9B"/>
    <w:rsid w:val="00442133"/>
    <w:rsid w:val="00443F83"/>
    <w:rsid w:val="00445889"/>
    <w:rsid w:val="00446093"/>
    <w:rsid w:val="0044755A"/>
    <w:rsid w:val="00447E86"/>
    <w:rsid w:val="00450199"/>
    <w:rsid w:val="0045039E"/>
    <w:rsid w:val="00461E22"/>
    <w:rsid w:val="0046238C"/>
    <w:rsid w:val="00471074"/>
    <w:rsid w:val="00474EA7"/>
    <w:rsid w:val="004758AA"/>
    <w:rsid w:val="00482C84"/>
    <w:rsid w:val="0049047B"/>
    <w:rsid w:val="004B4B93"/>
    <w:rsid w:val="004B4F19"/>
    <w:rsid w:val="004B58F7"/>
    <w:rsid w:val="004C150C"/>
    <w:rsid w:val="004C18CB"/>
    <w:rsid w:val="004C7A01"/>
    <w:rsid w:val="004C7FC9"/>
    <w:rsid w:val="004D28E1"/>
    <w:rsid w:val="004D305B"/>
    <w:rsid w:val="004D4E08"/>
    <w:rsid w:val="004D4F47"/>
    <w:rsid w:val="004E03C3"/>
    <w:rsid w:val="004E41DF"/>
    <w:rsid w:val="004F0C89"/>
    <w:rsid w:val="004F2B02"/>
    <w:rsid w:val="004F70FB"/>
    <w:rsid w:val="004F7BDC"/>
    <w:rsid w:val="00501F13"/>
    <w:rsid w:val="00516470"/>
    <w:rsid w:val="005240AB"/>
    <w:rsid w:val="0052665C"/>
    <w:rsid w:val="00526D3D"/>
    <w:rsid w:val="0052751D"/>
    <w:rsid w:val="0053351E"/>
    <w:rsid w:val="00535B83"/>
    <w:rsid w:val="0053631D"/>
    <w:rsid w:val="00556751"/>
    <w:rsid w:val="00556E15"/>
    <w:rsid w:val="00561A6F"/>
    <w:rsid w:val="00562A3D"/>
    <w:rsid w:val="00582F42"/>
    <w:rsid w:val="00583281"/>
    <w:rsid w:val="0059186A"/>
    <w:rsid w:val="00593B34"/>
    <w:rsid w:val="00597087"/>
    <w:rsid w:val="00597722"/>
    <w:rsid w:val="005A2347"/>
    <w:rsid w:val="005A7EED"/>
    <w:rsid w:val="005B01F6"/>
    <w:rsid w:val="005B445E"/>
    <w:rsid w:val="005B4771"/>
    <w:rsid w:val="005B50FD"/>
    <w:rsid w:val="005B64DD"/>
    <w:rsid w:val="005B7014"/>
    <w:rsid w:val="005B792C"/>
    <w:rsid w:val="005D04D0"/>
    <w:rsid w:val="005D6E94"/>
    <w:rsid w:val="005E2C34"/>
    <w:rsid w:val="005E41A7"/>
    <w:rsid w:val="005E522D"/>
    <w:rsid w:val="005E63A4"/>
    <w:rsid w:val="005E69C0"/>
    <w:rsid w:val="005E7F24"/>
    <w:rsid w:val="005F0177"/>
    <w:rsid w:val="00600485"/>
    <w:rsid w:val="00612AD4"/>
    <w:rsid w:val="00613C9F"/>
    <w:rsid w:val="00617765"/>
    <w:rsid w:val="006249A3"/>
    <w:rsid w:val="006403B2"/>
    <w:rsid w:val="0064546A"/>
    <w:rsid w:val="00645F35"/>
    <w:rsid w:val="00651AAA"/>
    <w:rsid w:val="006568C0"/>
    <w:rsid w:val="006631C6"/>
    <w:rsid w:val="00675324"/>
    <w:rsid w:val="006831D1"/>
    <w:rsid w:val="00686F15"/>
    <w:rsid w:val="00694EC8"/>
    <w:rsid w:val="00695607"/>
    <w:rsid w:val="00697D3C"/>
    <w:rsid w:val="006A10ED"/>
    <w:rsid w:val="006C3160"/>
    <w:rsid w:val="006C692C"/>
    <w:rsid w:val="006D3ED4"/>
    <w:rsid w:val="006D406B"/>
    <w:rsid w:val="006E0075"/>
    <w:rsid w:val="006E1199"/>
    <w:rsid w:val="006E13EA"/>
    <w:rsid w:val="006E2010"/>
    <w:rsid w:val="006E2A95"/>
    <w:rsid w:val="006E3DC5"/>
    <w:rsid w:val="006E4BA2"/>
    <w:rsid w:val="006E5EE6"/>
    <w:rsid w:val="006F4223"/>
    <w:rsid w:val="006F6C4F"/>
    <w:rsid w:val="007037B9"/>
    <w:rsid w:val="00716E7D"/>
    <w:rsid w:val="00723984"/>
    <w:rsid w:val="00727417"/>
    <w:rsid w:val="00734FD9"/>
    <w:rsid w:val="00736E6F"/>
    <w:rsid w:val="00743F0D"/>
    <w:rsid w:val="0074420C"/>
    <w:rsid w:val="0074687F"/>
    <w:rsid w:val="0077300B"/>
    <w:rsid w:val="00773A70"/>
    <w:rsid w:val="00774430"/>
    <w:rsid w:val="00775E78"/>
    <w:rsid w:val="007771D9"/>
    <w:rsid w:val="007811ED"/>
    <w:rsid w:val="007817AF"/>
    <w:rsid w:val="00783FE3"/>
    <w:rsid w:val="00785DD5"/>
    <w:rsid w:val="0079597F"/>
    <w:rsid w:val="007A0B70"/>
    <w:rsid w:val="007A78C0"/>
    <w:rsid w:val="007B294C"/>
    <w:rsid w:val="007B33C5"/>
    <w:rsid w:val="007B7213"/>
    <w:rsid w:val="007C3A16"/>
    <w:rsid w:val="007C4726"/>
    <w:rsid w:val="007D172B"/>
    <w:rsid w:val="007D7CBB"/>
    <w:rsid w:val="007E0A1D"/>
    <w:rsid w:val="007E19A6"/>
    <w:rsid w:val="007E672E"/>
    <w:rsid w:val="007E68BF"/>
    <w:rsid w:val="007E68FF"/>
    <w:rsid w:val="007F4625"/>
    <w:rsid w:val="008016CA"/>
    <w:rsid w:val="0080717C"/>
    <w:rsid w:val="0081592F"/>
    <w:rsid w:val="00821DF9"/>
    <w:rsid w:val="008224F7"/>
    <w:rsid w:val="008449BE"/>
    <w:rsid w:val="00871D39"/>
    <w:rsid w:val="00872968"/>
    <w:rsid w:val="00883758"/>
    <w:rsid w:val="00883CF2"/>
    <w:rsid w:val="008871E3"/>
    <w:rsid w:val="008878FE"/>
    <w:rsid w:val="00895090"/>
    <w:rsid w:val="008A1204"/>
    <w:rsid w:val="008A7F55"/>
    <w:rsid w:val="008B1C2E"/>
    <w:rsid w:val="008B2A55"/>
    <w:rsid w:val="008B5630"/>
    <w:rsid w:val="008D5022"/>
    <w:rsid w:val="008E343F"/>
    <w:rsid w:val="008E411D"/>
    <w:rsid w:val="008F267B"/>
    <w:rsid w:val="008F2A3F"/>
    <w:rsid w:val="008F74F5"/>
    <w:rsid w:val="009011B3"/>
    <w:rsid w:val="00906EAA"/>
    <w:rsid w:val="009168DD"/>
    <w:rsid w:val="00917B96"/>
    <w:rsid w:val="00921B81"/>
    <w:rsid w:val="00930869"/>
    <w:rsid w:val="00931B72"/>
    <w:rsid w:val="00936BD9"/>
    <w:rsid w:val="0094155E"/>
    <w:rsid w:val="00941AAD"/>
    <w:rsid w:val="00943B95"/>
    <w:rsid w:val="00945314"/>
    <w:rsid w:val="00946346"/>
    <w:rsid w:val="00954329"/>
    <w:rsid w:val="00957139"/>
    <w:rsid w:val="009575DA"/>
    <w:rsid w:val="00966481"/>
    <w:rsid w:val="0097692F"/>
    <w:rsid w:val="00980326"/>
    <w:rsid w:val="0098778C"/>
    <w:rsid w:val="009A28C6"/>
    <w:rsid w:val="009A380F"/>
    <w:rsid w:val="009A4435"/>
    <w:rsid w:val="009A4EF6"/>
    <w:rsid w:val="009C20B0"/>
    <w:rsid w:val="009E280B"/>
    <w:rsid w:val="009E70A3"/>
    <w:rsid w:val="00A050A8"/>
    <w:rsid w:val="00A11D00"/>
    <w:rsid w:val="00A1275F"/>
    <w:rsid w:val="00A1438D"/>
    <w:rsid w:val="00A150B0"/>
    <w:rsid w:val="00A15289"/>
    <w:rsid w:val="00A1788A"/>
    <w:rsid w:val="00A213BE"/>
    <w:rsid w:val="00A23779"/>
    <w:rsid w:val="00A241E5"/>
    <w:rsid w:val="00A25702"/>
    <w:rsid w:val="00A269AE"/>
    <w:rsid w:val="00A32471"/>
    <w:rsid w:val="00A44D1C"/>
    <w:rsid w:val="00A535B9"/>
    <w:rsid w:val="00A55D34"/>
    <w:rsid w:val="00A60857"/>
    <w:rsid w:val="00A60A23"/>
    <w:rsid w:val="00A61537"/>
    <w:rsid w:val="00A6661A"/>
    <w:rsid w:val="00A67388"/>
    <w:rsid w:val="00A71486"/>
    <w:rsid w:val="00A7249C"/>
    <w:rsid w:val="00A80AA9"/>
    <w:rsid w:val="00A80E8B"/>
    <w:rsid w:val="00A8131C"/>
    <w:rsid w:val="00A92A9A"/>
    <w:rsid w:val="00AB1726"/>
    <w:rsid w:val="00AB2B28"/>
    <w:rsid w:val="00AB5649"/>
    <w:rsid w:val="00AB60BD"/>
    <w:rsid w:val="00AC6C55"/>
    <w:rsid w:val="00AD42A3"/>
    <w:rsid w:val="00AE275F"/>
    <w:rsid w:val="00AE38D6"/>
    <w:rsid w:val="00AE3B2C"/>
    <w:rsid w:val="00AF067E"/>
    <w:rsid w:val="00AF1D0C"/>
    <w:rsid w:val="00B14B68"/>
    <w:rsid w:val="00B20492"/>
    <w:rsid w:val="00B22F66"/>
    <w:rsid w:val="00B24E30"/>
    <w:rsid w:val="00B25CE0"/>
    <w:rsid w:val="00B34E54"/>
    <w:rsid w:val="00B36197"/>
    <w:rsid w:val="00B537D3"/>
    <w:rsid w:val="00B628FF"/>
    <w:rsid w:val="00B66148"/>
    <w:rsid w:val="00B7295B"/>
    <w:rsid w:val="00B81DD8"/>
    <w:rsid w:val="00B8258B"/>
    <w:rsid w:val="00B857A6"/>
    <w:rsid w:val="00B90FE9"/>
    <w:rsid w:val="00B934E9"/>
    <w:rsid w:val="00B94DF2"/>
    <w:rsid w:val="00B96B2D"/>
    <w:rsid w:val="00B97FC1"/>
    <w:rsid w:val="00BB770F"/>
    <w:rsid w:val="00BC04D5"/>
    <w:rsid w:val="00BC488D"/>
    <w:rsid w:val="00BD1828"/>
    <w:rsid w:val="00BF138C"/>
    <w:rsid w:val="00BF33EA"/>
    <w:rsid w:val="00BF42F0"/>
    <w:rsid w:val="00BF5421"/>
    <w:rsid w:val="00C140DC"/>
    <w:rsid w:val="00C30594"/>
    <w:rsid w:val="00C313E9"/>
    <w:rsid w:val="00C36B6A"/>
    <w:rsid w:val="00C4002C"/>
    <w:rsid w:val="00C43B16"/>
    <w:rsid w:val="00C50A85"/>
    <w:rsid w:val="00C51A25"/>
    <w:rsid w:val="00C52562"/>
    <w:rsid w:val="00C52990"/>
    <w:rsid w:val="00C568DE"/>
    <w:rsid w:val="00C56B17"/>
    <w:rsid w:val="00C62D1B"/>
    <w:rsid w:val="00C62E5A"/>
    <w:rsid w:val="00C63AC2"/>
    <w:rsid w:val="00C63B65"/>
    <w:rsid w:val="00C73595"/>
    <w:rsid w:val="00C76F80"/>
    <w:rsid w:val="00C8096C"/>
    <w:rsid w:val="00C80CAB"/>
    <w:rsid w:val="00C8184B"/>
    <w:rsid w:val="00C8412F"/>
    <w:rsid w:val="00C87E63"/>
    <w:rsid w:val="00C914C2"/>
    <w:rsid w:val="00C92127"/>
    <w:rsid w:val="00C92482"/>
    <w:rsid w:val="00C976B0"/>
    <w:rsid w:val="00CA2F03"/>
    <w:rsid w:val="00CA6730"/>
    <w:rsid w:val="00CB30E3"/>
    <w:rsid w:val="00CB3CA1"/>
    <w:rsid w:val="00CB6664"/>
    <w:rsid w:val="00CC07AB"/>
    <w:rsid w:val="00CC1598"/>
    <w:rsid w:val="00CC1BEA"/>
    <w:rsid w:val="00CC1E9E"/>
    <w:rsid w:val="00CC55B0"/>
    <w:rsid w:val="00CC583F"/>
    <w:rsid w:val="00CC6CA8"/>
    <w:rsid w:val="00CC713B"/>
    <w:rsid w:val="00CC7CE5"/>
    <w:rsid w:val="00CD739A"/>
    <w:rsid w:val="00CE1827"/>
    <w:rsid w:val="00CE1F63"/>
    <w:rsid w:val="00CF193B"/>
    <w:rsid w:val="00CF1E6D"/>
    <w:rsid w:val="00D054E4"/>
    <w:rsid w:val="00D05817"/>
    <w:rsid w:val="00D131CF"/>
    <w:rsid w:val="00D15AA3"/>
    <w:rsid w:val="00D26C63"/>
    <w:rsid w:val="00D26EEF"/>
    <w:rsid w:val="00D31D43"/>
    <w:rsid w:val="00D3557E"/>
    <w:rsid w:val="00D47BD9"/>
    <w:rsid w:val="00D556E4"/>
    <w:rsid w:val="00D616C6"/>
    <w:rsid w:val="00D63915"/>
    <w:rsid w:val="00D70DB2"/>
    <w:rsid w:val="00D91CA6"/>
    <w:rsid w:val="00DA1D64"/>
    <w:rsid w:val="00DA3761"/>
    <w:rsid w:val="00DA6F00"/>
    <w:rsid w:val="00DB7AC4"/>
    <w:rsid w:val="00DB7EB3"/>
    <w:rsid w:val="00DC3ED9"/>
    <w:rsid w:val="00DD3827"/>
    <w:rsid w:val="00DD38AF"/>
    <w:rsid w:val="00DE174C"/>
    <w:rsid w:val="00DE4D6D"/>
    <w:rsid w:val="00DE50D8"/>
    <w:rsid w:val="00DF2937"/>
    <w:rsid w:val="00DF3A93"/>
    <w:rsid w:val="00DF56E0"/>
    <w:rsid w:val="00DF66C6"/>
    <w:rsid w:val="00E00799"/>
    <w:rsid w:val="00E01D65"/>
    <w:rsid w:val="00E03A4D"/>
    <w:rsid w:val="00E05A9D"/>
    <w:rsid w:val="00E139E7"/>
    <w:rsid w:val="00E176D9"/>
    <w:rsid w:val="00E54D1B"/>
    <w:rsid w:val="00E624F6"/>
    <w:rsid w:val="00E67D7F"/>
    <w:rsid w:val="00E75C22"/>
    <w:rsid w:val="00E836DE"/>
    <w:rsid w:val="00E87F28"/>
    <w:rsid w:val="00E92CA8"/>
    <w:rsid w:val="00EA3725"/>
    <w:rsid w:val="00EB4C81"/>
    <w:rsid w:val="00EB7E78"/>
    <w:rsid w:val="00EC5BE4"/>
    <w:rsid w:val="00ED611D"/>
    <w:rsid w:val="00EE1A70"/>
    <w:rsid w:val="00EF1E54"/>
    <w:rsid w:val="00EF2F26"/>
    <w:rsid w:val="00EF4340"/>
    <w:rsid w:val="00EF50A4"/>
    <w:rsid w:val="00F03FB3"/>
    <w:rsid w:val="00F04444"/>
    <w:rsid w:val="00F069B6"/>
    <w:rsid w:val="00F20387"/>
    <w:rsid w:val="00F24D0A"/>
    <w:rsid w:val="00F259A7"/>
    <w:rsid w:val="00F30D47"/>
    <w:rsid w:val="00F32FD3"/>
    <w:rsid w:val="00F35879"/>
    <w:rsid w:val="00F714AA"/>
    <w:rsid w:val="00F759B9"/>
    <w:rsid w:val="00F75C5A"/>
    <w:rsid w:val="00F83CA7"/>
    <w:rsid w:val="00F90272"/>
    <w:rsid w:val="00F919F0"/>
    <w:rsid w:val="00F94D98"/>
    <w:rsid w:val="00F954C9"/>
    <w:rsid w:val="00F968ED"/>
    <w:rsid w:val="00F97366"/>
    <w:rsid w:val="00FA01BF"/>
    <w:rsid w:val="00FA0F8A"/>
    <w:rsid w:val="00FA4374"/>
    <w:rsid w:val="00FA6001"/>
    <w:rsid w:val="00FB16C0"/>
    <w:rsid w:val="00FB1DA0"/>
    <w:rsid w:val="00FB209E"/>
    <w:rsid w:val="00FC24E5"/>
    <w:rsid w:val="00FC5C55"/>
    <w:rsid w:val="00FD0F84"/>
    <w:rsid w:val="00FE0BCB"/>
    <w:rsid w:val="00FE12C4"/>
    <w:rsid w:val="00FE1E3F"/>
    <w:rsid w:val="00FE5268"/>
    <w:rsid w:val="00FF5C33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2CA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2C6D1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1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F66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3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85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2C84"/>
  </w:style>
  <w:style w:type="paragraph" w:styleId="aa">
    <w:name w:val="footer"/>
    <w:basedOn w:val="a"/>
    <w:link w:val="ab"/>
    <w:uiPriority w:val="99"/>
    <w:unhideWhenUsed/>
    <w:rsid w:val="00482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2C84"/>
  </w:style>
  <w:style w:type="paragraph" w:styleId="ac">
    <w:name w:val="Title"/>
    <w:basedOn w:val="a"/>
    <w:link w:val="ad"/>
    <w:qFormat/>
    <w:rsid w:val="0025577E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5577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e">
    <w:name w:val="Body Text"/>
    <w:basedOn w:val="a"/>
    <w:link w:val="af"/>
    <w:uiPriority w:val="99"/>
    <w:rsid w:val="00D31D4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31D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C84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4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AF6AB770D94671C9C5EBC3CFA35862F459EFE665AE60C0E07B3A1627B63250B8DCD9C64CB02B74tDl7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EBBD31C9A6F0F221B42D0B37DBA02B58D4931867EB09F39FFB2B2A5BC5B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EBBD31C9A6F0F221B4330621B7FE215ED6CB1662EB04A3C1AA2D7D040C65BD9BCDB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496CD-9C7A-461F-92AF-D3B8D5080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3192</Words>
  <Characters>18200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ia.khodus</dc:creator>
  <cp:lastModifiedBy>MV.Kokora</cp:lastModifiedBy>
  <cp:revision>2</cp:revision>
  <cp:lastPrinted>2017-01-09T07:54:00Z</cp:lastPrinted>
  <dcterms:created xsi:type="dcterms:W3CDTF">2017-06-07T07:34:00Z</dcterms:created>
  <dcterms:modified xsi:type="dcterms:W3CDTF">2017-06-07T07:34:00Z</dcterms:modified>
</cp:coreProperties>
</file>