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D" w:rsidRPr="008855BD" w:rsidRDefault="00587A9D" w:rsidP="00587A9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587A9D" w:rsidRPr="008855BD" w:rsidRDefault="00587A9D" w:rsidP="00587A9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587A9D" w:rsidRPr="008855BD" w:rsidRDefault="00587A9D" w:rsidP="00587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587A9D" w:rsidRPr="008855BD" w:rsidRDefault="00587A9D" w:rsidP="00587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587A9D" w:rsidRPr="008855BD" w:rsidTr="00587A9D">
        <w:tc>
          <w:tcPr>
            <w:tcW w:w="3156" w:type="dxa"/>
          </w:tcPr>
          <w:p w:rsidR="00587A9D" w:rsidRPr="008855BD" w:rsidRDefault="00587A9D" w:rsidP="00023A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23A1F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C15D61">
              <w:rPr>
                <w:rFonts w:ascii="Times New Roman" w:eastAsia="Times New Roman" w:hAnsi="Times New Roman"/>
                <w:sz w:val="28"/>
                <w:szCs w:val="28"/>
              </w:rPr>
              <w:t xml:space="preserve"> февраля </w:t>
            </w: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C15D6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   </w:t>
            </w:r>
          </w:p>
        </w:tc>
        <w:tc>
          <w:tcPr>
            <w:tcW w:w="3156" w:type="dxa"/>
          </w:tcPr>
          <w:p w:rsidR="00587A9D" w:rsidRPr="008855BD" w:rsidRDefault="00587A9D" w:rsidP="00587A9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г. Ставрополь         </w:t>
            </w:r>
          </w:p>
        </w:tc>
        <w:tc>
          <w:tcPr>
            <w:tcW w:w="3156" w:type="dxa"/>
          </w:tcPr>
          <w:p w:rsidR="00587A9D" w:rsidRPr="008855BD" w:rsidRDefault="00587A9D" w:rsidP="00C15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№</w:t>
            </w:r>
            <w:r w:rsidR="00C15D61">
              <w:rPr>
                <w:rFonts w:ascii="Times New Roman" w:eastAsia="Times New Roman" w:hAnsi="Times New Roman"/>
                <w:sz w:val="28"/>
                <w:szCs w:val="28"/>
              </w:rPr>
              <w:t xml:space="preserve"> 16</w:t>
            </w: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87A9D" w:rsidRPr="00A34D1B" w:rsidRDefault="00587A9D" w:rsidP="00587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587A9D" w:rsidRPr="00A34D1B" w:rsidRDefault="00587A9D" w:rsidP="00587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587A9D" w:rsidRDefault="00587A9D" w:rsidP="00587A9D">
      <w:pPr>
        <w:pStyle w:val="a6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регламента комитета городского хозяйства администрации города Ставрополя по предоставлению </w:t>
      </w:r>
      <w:r w:rsidRPr="007655D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3E077C">
        <w:rPr>
          <w:rFonts w:ascii="Times New Roman" w:hAnsi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77C">
        <w:rPr>
          <w:rFonts w:ascii="Times New Roman" w:hAnsi="Times New Roman"/>
          <w:sz w:val="28"/>
          <w:szCs w:val="28"/>
        </w:rPr>
        <w:t>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587A9D" w:rsidRPr="00A34D1B" w:rsidRDefault="00587A9D" w:rsidP="00587A9D">
      <w:pPr>
        <w:pStyle w:val="a6"/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</w:rPr>
      </w:pPr>
    </w:p>
    <w:p w:rsidR="00587A9D" w:rsidRPr="007655DA" w:rsidRDefault="00587A9D" w:rsidP="00587A9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г.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7655DA">
          <w:rPr>
            <w:rFonts w:ascii="Times New Roman" w:hAnsi="Times New Roman" w:cs="Times New Roman"/>
            <w:b w:val="0"/>
            <w:sz w:val="28"/>
            <w:szCs w:val="28"/>
          </w:rPr>
          <w:t>№ 210-ФЗ</w:t>
        </w:r>
      </w:hyperlink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енных и муниципальных услуг», 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16 мая 2011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 ок</w:t>
      </w:r>
      <w:r>
        <w:rPr>
          <w:rFonts w:ascii="Times New Roman" w:hAnsi="Times New Roman" w:cs="Times New Roman"/>
          <w:b w:val="0"/>
          <w:sz w:val="28"/>
          <w:szCs w:val="28"/>
        </w:rPr>
        <w:t>азания  государственных  услуг», п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 xml:space="preserve"> Ставрополя от 11.05.2017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 xml:space="preserve"> 795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городского хозяйства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 xml:space="preserve"> Ставрополя от 22.01.2019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 xml:space="preserve"> 103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услуг, предоставляемых органами местного самоуправления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87A9D" w:rsidRDefault="00587A9D" w:rsidP="00587A9D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7A9D" w:rsidRPr="00A34D1B" w:rsidRDefault="00587A9D" w:rsidP="00587A9D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34D1B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587A9D" w:rsidRPr="00A34D1B" w:rsidRDefault="00587A9D" w:rsidP="00587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587A9D" w:rsidRDefault="00587A9D" w:rsidP="00587A9D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34D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А</w:t>
      </w:r>
      <w:r w:rsidRPr="00A34D1B">
        <w:rPr>
          <w:rFonts w:ascii="Times New Roman" w:hAnsi="Times New Roman"/>
          <w:sz w:val="28"/>
          <w:szCs w:val="28"/>
        </w:rPr>
        <w:t xml:space="preserve">дминистративный </w:t>
      </w:r>
      <w:hyperlink w:anchor="P40" w:history="1">
        <w:r w:rsidRPr="00A34D1B">
          <w:rPr>
            <w:rFonts w:ascii="Times New Roman" w:hAnsi="Times New Roman"/>
            <w:color w:val="000000" w:themeColor="text1"/>
            <w:sz w:val="28"/>
            <w:szCs w:val="28"/>
          </w:rPr>
          <w:t>регламент</w:t>
        </w:r>
      </w:hyperlink>
      <w:r w:rsidRPr="00A34D1B">
        <w:rPr>
          <w:rFonts w:ascii="Times New Roman" w:hAnsi="Times New Roman"/>
          <w:sz w:val="28"/>
          <w:szCs w:val="28"/>
        </w:rPr>
        <w:t xml:space="preserve"> комитета городского хозяйства администрации города Ставрополя по предо</w:t>
      </w:r>
      <w:r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3E077C">
        <w:rPr>
          <w:rFonts w:ascii="Times New Roman" w:hAnsi="Times New Roman"/>
          <w:sz w:val="28"/>
          <w:szCs w:val="28"/>
        </w:rPr>
        <w:t xml:space="preserve"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 </w:t>
      </w:r>
      <w:r>
        <w:rPr>
          <w:rFonts w:ascii="Times New Roman" w:eastAsia="Times New Roman" w:hAnsi="Times New Roman"/>
          <w:sz w:val="28"/>
          <w:szCs w:val="28"/>
        </w:rPr>
        <w:t>(далее – приказ).</w:t>
      </w:r>
    </w:p>
    <w:p w:rsidR="00587A9D" w:rsidRDefault="00587A9D" w:rsidP="00587A9D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4D1B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4D1B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3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7A9D" w:rsidRPr="006503EF" w:rsidRDefault="00587A9D" w:rsidP="00587A9D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/>
          <w:sz w:val="28"/>
          <w:szCs w:val="28"/>
        </w:rPr>
        <w:t>заместителя главы администрации города Ставрополя, руководителя комитета городского хозяйства администрации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 21.07.2015 № 213</w:t>
      </w:r>
      <w:r w:rsidRPr="00A34D1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комитета городского хозяйства администрации города Ставрополя по предоставлению муниципальной услуги «Выдача </w:t>
      </w:r>
      <w:r w:rsidRPr="00A34D1B">
        <w:rPr>
          <w:rFonts w:ascii="Times New Roman" w:hAnsi="Times New Roman"/>
          <w:sz w:val="28"/>
          <w:szCs w:val="28"/>
        </w:rPr>
        <w:lastRenderedPageBreak/>
        <w:t>специальн</w:t>
      </w:r>
      <w:r>
        <w:rPr>
          <w:rFonts w:ascii="Times New Roman" w:hAnsi="Times New Roman"/>
          <w:sz w:val="28"/>
          <w:szCs w:val="28"/>
        </w:rPr>
        <w:t>ых</w:t>
      </w:r>
      <w:r w:rsidRPr="00A34D1B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й</w:t>
      </w:r>
      <w:r w:rsidRPr="00A34D1B">
        <w:rPr>
          <w:rFonts w:ascii="Times New Roman" w:hAnsi="Times New Roman"/>
          <w:sz w:val="28"/>
          <w:szCs w:val="28"/>
        </w:rPr>
        <w:t xml:space="preserve"> на движение по автомобильным дорогам общего пользования местного значения в границах города Ставрополя </w:t>
      </w:r>
      <w:r>
        <w:rPr>
          <w:rFonts w:ascii="Times New Roman" w:hAnsi="Times New Roman"/>
          <w:sz w:val="28"/>
          <w:szCs w:val="28"/>
        </w:rPr>
        <w:t xml:space="preserve">транспортных средств, осуществляющих перевозки опасных, тяжеловесных и </w:t>
      </w:r>
      <w:r w:rsidRPr="00A34D1B">
        <w:rPr>
          <w:rFonts w:ascii="Times New Roman" w:hAnsi="Times New Roman"/>
          <w:sz w:val="28"/>
          <w:szCs w:val="28"/>
        </w:rPr>
        <w:t>(или) крупногабаритн</w:t>
      </w:r>
      <w:r>
        <w:rPr>
          <w:rFonts w:ascii="Times New Roman" w:hAnsi="Times New Roman"/>
          <w:sz w:val="28"/>
          <w:szCs w:val="28"/>
        </w:rPr>
        <w:t>ых грузов»;</w:t>
      </w:r>
    </w:p>
    <w:p w:rsidR="00587A9D" w:rsidRPr="006503EF" w:rsidRDefault="00587A9D" w:rsidP="00587A9D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503EF"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городского хозяйства администрации города Ставрополя от 22.11.2016 № 347 «О внесении изменений в приказ заместителя главы администрации города Ставрополя, руководителя комитета городского хозяйства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503EF">
        <w:rPr>
          <w:rFonts w:ascii="Times New Roman" w:hAnsi="Times New Roman"/>
          <w:sz w:val="28"/>
          <w:szCs w:val="28"/>
        </w:rPr>
        <w:t>от 21 июля 2015 года № 213 «Об утверждении административного регламента комитета городского хозяйства администрации города Ставрополя по предоставлению муниципальной услуги «Выдача специальных разрешений на движение по автомобильным дорогам общего пользования местного значения в границах города Ставрополя транспортных средств, осуществляющих перевозки опасных, тяжеловесных и (или) крупногабаритных грузов».</w:t>
      </w:r>
    </w:p>
    <w:p w:rsidR="00587A9D" w:rsidRPr="00A34D1B" w:rsidRDefault="00587A9D" w:rsidP="00587A9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 xml:space="preserve">3. </w:t>
      </w:r>
      <w:r w:rsidRPr="00A34D1B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 и подлежит размещению на официальном сайте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34D1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87A9D" w:rsidRPr="00A34D1B" w:rsidRDefault="00587A9D" w:rsidP="00587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4D1B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комитета городского хозяйства администрации города Ставрополя Кишкинева В.И.</w:t>
      </w:r>
    </w:p>
    <w:p w:rsidR="00587A9D" w:rsidRPr="00A34D1B" w:rsidRDefault="00587A9D" w:rsidP="00587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7A9D" w:rsidRPr="00A34D1B" w:rsidRDefault="00587A9D" w:rsidP="00587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7A9D" w:rsidRPr="00A34D1B" w:rsidRDefault="00587A9D" w:rsidP="00587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7A9D" w:rsidRPr="00647E5F" w:rsidRDefault="00587A9D" w:rsidP="00587A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587A9D" w:rsidRPr="00647E5F" w:rsidRDefault="00587A9D" w:rsidP="00587A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587A9D" w:rsidRPr="00647E5F" w:rsidRDefault="00587A9D" w:rsidP="00587A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87A9D" w:rsidRDefault="00587A9D" w:rsidP="00587A9D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>И.А. Скорняков</w:t>
      </w: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87A9D" w:rsidRDefault="00587A9D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908BB" w:rsidRDefault="00A908BB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227931" w:rsidRPr="00A34D1B" w:rsidRDefault="00227931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7247F5" w:rsidRDefault="00A908BB" w:rsidP="009D5315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 w:rsidR="007247F5">
        <w:rPr>
          <w:rFonts w:ascii="Times New Roman" w:hAnsi="Times New Roman"/>
          <w:sz w:val="28"/>
          <w:szCs w:val="28"/>
        </w:rPr>
        <w:t xml:space="preserve"> </w:t>
      </w:r>
      <w:r w:rsidR="007247F5"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 w:rsidR="007247F5">
        <w:rPr>
          <w:rFonts w:ascii="Times New Roman" w:hAnsi="Times New Roman"/>
          <w:sz w:val="28"/>
        </w:rPr>
        <w:t xml:space="preserve"> </w:t>
      </w:r>
      <w:r w:rsidR="007247F5" w:rsidRPr="00647E5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247F5" w:rsidRDefault="007247F5" w:rsidP="007247F5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A908BB" w:rsidRPr="00A34D1B" w:rsidRDefault="00A908BB" w:rsidP="00A908BB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908BB" w:rsidRDefault="00A908BB" w:rsidP="002558A7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 w:rsidR="002558A7">
        <w:rPr>
          <w:rFonts w:ascii="Times New Roman" w:hAnsi="Times New Roman"/>
          <w:sz w:val="28"/>
        </w:rPr>
        <w:t xml:space="preserve">      </w:t>
      </w:r>
      <w:r w:rsidRPr="00A34D1B">
        <w:rPr>
          <w:rFonts w:ascii="Times New Roman" w:hAnsi="Times New Roman"/>
          <w:sz w:val="28"/>
        </w:rPr>
        <w:t>»</w:t>
      </w:r>
      <w:r w:rsidR="002558A7">
        <w:rPr>
          <w:rFonts w:ascii="Times New Roman" w:hAnsi="Times New Roman"/>
          <w:sz w:val="28"/>
        </w:rPr>
        <w:t xml:space="preserve">                   </w:t>
      </w:r>
      <w:r w:rsidRPr="00A34D1B">
        <w:rPr>
          <w:rFonts w:ascii="Times New Roman" w:hAnsi="Times New Roman"/>
          <w:sz w:val="28"/>
        </w:rPr>
        <w:t>20</w:t>
      </w:r>
      <w:r w:rsidR="00F90449">
        <w:rPr>
          <w:rFonts w:ascii="Times New Roman" w:hAnsi="Times New Roman"/>
          <w:sz w:val="28"/>
        </w:rPr>
        <w:t xml:space="preserve">    </w:t>
      </w:r>
      <w:r w:rsidRPr="00A34D1B">
        <w:rPr>
          <w:rFonts w:ascii="Times New Roman" w:hAnsi="Times New Roman"/>
          <w:sz w:val="28"/>
        </w:rPr>
        <w:t>г. №</w:t>
      </w:r>
    </w:p>
    <w:p w:rsidR="002558A7" w:rsidRDefault="002558A7" w:rsidP="002558A7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2558A7" w:rsidRDefault="002558A7" w:rsidP="002558A7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A908BB" w:rsidRPr="00A34D1B" w:rsidRDefault="00A908BB" w:rsidP="00A908BB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908BB" w:rsidRPr="00227931" w:rsidRDefault="00A908BB" w:rsidP="00A908BB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227931">
        <w:rPr>
          <w:rFonts w:ascii="Times New Roman" w:hAnsi="Times New Roman"/>
          <w:sz w:val="28"/>
          <w:szCs w:val="28"/>
        </w:rPr>
        <w:t xml:space="preserve">комитета городского хозяйства администрации города Ставрополя </w:t>
      </w:r>
    </w:p>
    <w:p w:rsidR="0092569E" w:rsidRPr="00227931" w:rsidRDefault="00A908BB" w:rsidP="0092569E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22793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7247F5" w:rsidRPr="00227931">
        <w:rPr>
          <w:rFonts w:ascii="Times New Roman" w:hAnsi="Times New Roman"/>
          <w:sz w:val="28"/>
          <w:szCs w:val="28"/>
        </w:rPr>
        <w:t xml:space="preserve"> </w:t>
      </w:r>
      <w:r w:rsidRPr="00227931">
        <w:rPr>
          <w:rFonts w:ascii="Times New Roman" w:hAnsi="Times New Roman"/>
          <w:sz w:val="28"/>
          <w:szCs w:val="28"/>
        </w:rPr>
        <w:t>«</w:t>
      </w:r>
      <w:r w:rsidR="0092569E" w:rsidRPr="00227931">
        <w:rPr>
          <w:rFonts w:ascii="Times New Roman" w:eastAsia="Times New Roman" w:hAnsi="Times New Roman"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</w:t>
      </w:r>
      <w:r w:rsidR="00227931" w:rsidRPr="00227931">
        <w:rPr>
          <w:rFonts w:ascii="Times New Roman" w:eastAsia="Times New Roman" w:hAnsi="Times New Roman"/>
          <w:sz w:val="28"/>
          <w:szCs w:val="28"/>
        </w:rPr>
        <w:t>я</w:t>
      </w:r>
      <w:r w:rsidR="0092569E" w:rsidRPr="00227931">
        <w:rPr>
          <w:rFonts w:ascii="Times New Roman" w:eastAsia="Times New Roman" w:hAnsi="Times New Roman"/>
          <w:sz w:val="28"/>
          <w:szCs w:val="28"/>
        </w:rPr>
        <w:t xml:space="preserve">т в границах </w:t>
      </w:r>
      <w:r w:rsidR="00227931" w:rsidRPr="00227931">
        <w:rPr>
          <w:rFonts w:ascii="Times New Roman" w:eastAsia="Times New Roman" w:hAnsi="Times New Roman"/>
          <w:sz w:val="28"/>
          <w:szCs w:val="28"/>
        </w:rPr>
        <w:t>муниципального образования Ставропольского края</w:t>
      </w:r>
      <w:r w:rsidR="0092569E" w:rsidRPr="00227931">
        <w:rPr>
          <w:rFonts w:ascii="Times New Roman" w:eastAsia="Times New Roman" w:hAnsi="Times New Roman"/>
          <w:sz w:val="28"/>
          <w:szCs w:val="28"/>
        </w:rPr>
        <w:t xml:space="preserve"> и не проход</w:t>
      </w:r>
      <w:r w:rsidR="00227931" w:rsidRPr="00227931">
        <w:rPr>
          <w:rFonts w:ascii="Times New Roman" w:eastAsia="Times New Roman" w:hAnsi="Times New Roman"/>
          <w:sz w:val="28"/>
          <w:szCs w:val="28"/>
        </w:rPr>
        <w:t>я</w:t>
      </w:r>
      <w:r w:rsidR="0092569E" w:rsidRPr="00227931">
        <w:rPr>
          <w:rFonts w:ascii="Times New Roman" w:eastAsia="Times New Roman" w:hAnsi="Times New Roman"/>
          <w:sz w:val="28"/>
          <w:szCs w:val="28"/>
        </w:rPr>
        <w:t>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A908BB" w:rsidRPr="00A34D1B" w:rsidRDefault="00A908BB" w:rsidP="00A908BB">
      <w:pPr>
        <w:tabs>
          <w:tab w:val="left" w:pos="5103"/>
        </w:tabs>
        <w:spacing w:after="0" w:line="240" w:lineRule="auto"/>
        <w:ind w:right="-1" w:firstLine="550"/>
        <w:jc w:val="both"/>
        <w:rPr>
          <w:rFonts w:ascii="Times New Roman" w:hAnsi="Times New Roman"/>
          <w:sz w:val="28"/>
          <w:szCs w:val="28"/>
        </w:rPr>
      </w:pPr>
    </w:p>
    <w:p w:rsidR="007247F5" w:rsidRPr="007247F5" w:rsidRDefault="007247F5" w:rsidP="007247F5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247F5" w:rsidRPr="007247F5" w:rsidRDefault="007247F5" w:rsidP="007247F5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7247F5" w:rsidRDefault="007247F5" w:rsidP="00925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7247F5" w:rsidRPr="007247F5" w:rsidRDefault="007247F5" w:rsidP="007247F5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7247F5" w:rsidRDefault="007247F5" w:rsidP="0092569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комитета городского хозяйства админист</w:t>
      </w:r>
      <w:r w:rsidR="00D74054">
        <w:rPr>
          <w:rFonts w:ascii="Times New Roman" w:hAnsi="Times New Roman" w:cs="Times New Roman"/>
          <w:b w:val="0"/>
          <w:sz w:val="28"/>
          <w:szCs w:val="28"/>
        </w:rPr>
        <w:t xml:space="preserve">рации города Ставрополя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227931" w:rsidRPr="00227931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</w:t>
      </w:r>
      <w:r w:rsidR="0063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7931" w:rsidRPr="00227931">
        <w:rPr>
          <w:rFonts w:ascii="Times New Roman" w:hAnsi="Times New Roman" w:cs="Times New Roman"/>
          <w:b w:val="0"/>
          <w:sz w:val="28"/>
          <w:szCs w:val="28"/>
        </w:rPr>
        <w:t xml:space="preserve">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054"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регламент, услуга) устанавливает сроки и последовательность дейст</w:t>
      </w:r>
      <w:r w:rsidR="00BA512A">
        <w:rPr>
          <w:rFonts w:ascii="Times New Roman" w:hAnsi="Times New Roman" w:cs="Times New Roman"/>
          <w:b w:val="0"/>
          <w:sz w:val="28"/>
          <w:szCs w:val="28"/>
        </w:rPr>
        <w:t>вий (административных процедур)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, а также определяет сроки и последовательность действий (административных процедур)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предоставлению услуги.</w:t>
      </w:r>
    </w:p>
    <w:p w:rsidR="007247F5" w:rsidRPr="007247F5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07554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4054" w:rsidRDefault="00D74054" w:rsidP="002437BD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7247F5" w:rsidRDefault="007247F5" w:rsidP="00A730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7247F5" w:rsidRPr="007247F5" w:rsidRDefault="007247F5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92569E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2. Заявителями на предоставление услуги являются физические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или юридические лица, владельцы</w:t>
      </w:r>
      <w:r w:rsidR="0092569E">
        <w:rPr>
          <w:rFonts w:ascii="Times New Roman" w:hAnsi="Times New Roman" w:cs="Times New Roman"/>
          <w:b w:val="0"/>
          <w:sz w:val="28"/>
          <w:szCs w:val="28"/>
        </w:rPr>
        <w:t xml:space="preserve"> транспортных средств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осуществляющие перевозки тяжеловесных и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(или) крупногабаритных грузов,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 также их представители, действующие на основании документов, подтверждающих их полномочия (доверенность, договор), оформленных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в соответствии с законодательством Российской Федерации</w:t>
      </w:r>
      <w:r w:rsidR="00925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69E" w:rsidRPr="009256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(далее – </w:t>
      </w:r>
      <w:r w:rsidR="0034706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</w:t>
      </w:r>
      <w:r w:rsidR="0092569E" w:rsidRPr="009256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заявители, заявитель).</w:t>
      </w:r>
      <w:r w:rsidRPr="00925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569E" w:rsidRPr="008855BD" w:rsidRDefault="0092569E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8855BD" w:rsidRDefault="007247F5" w:rsidP="00A730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 услуги</w:t>
      </w:r>
    </w:p>
    <w:p w:rsidR="007247F5" w:rsidRPr="008855BD" w:rsidRDefault="007247F5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F36CF4">
        <w:rPr>
          <w:rFonts w:ascii="Times New Roman" w:hAnsi="Times New Roman" w:cs="Times New Roman"/>
          <w:sz w:val="28"/>
          <w:szCs w:val="28"/>
        </w:rPr>
        <w:t xml:space="preserve">3. Информация о месте нахождения и графике работы Комитета,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казенного учреждения Ставропольского края «Многофункциональный центр предоставления государственных                               и муниципальных услуг в Ставропольском крае» (далее – ГКУ СК «МФЦ»), муниципального казенного учреждения «Многофункциональный центр предоставления государственных и муниципальных услуг в городе Ставрополе» (далее – МКУ «МФЦ»)</w:t>
      </w:r>
      <w:r w:rsidRPr="00F36CF4">
        <w:rPr>
          <w:rFonts w:ascii="Times New Roman" w:hAnsi="Times New Roman" w:cs="Times New Roman"/>
          <w:sz w:val="28"/>
          <w:szCs w:val="28"/>
        </w:rPr>
        <w:t>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1) Комитет расположен по адресу: г. Ставрополь, ул. Дзержинского, 116в/1;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график работы: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понедельник - пятница с 09 час. 00 мин. до 18 час. 00 мин.;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перерыв с 13 час. 00 мин. до 14 час. 00 мин.;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выходные дни - суббота, воскресенье.</w:t>
      </w:r>
    </w:p>
    <w:p w:rsidR="003F776E" w:rsidRPr="006B0EA9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>2) 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ГКУ СК «М</w:t>
      </w:r>
      <w:r w:rsidR="00532979"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ФЦ» расположено по адресу: г.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Ставрополь, </w:t>
      </w:r>
      <w:r w:rsidR="00532979"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2279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ул. </w:t>
      </w:r>
      <w:r w:rsidR="00916433" w:rsidRPr="002279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Доваторцев, 55 А</w:t>
      </w:r>
      <w:r w:rsidRPr="002279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E36D4" w:rsidRPr="00F16A13" w:rsidRDefault="003E36D4" w:rsidP="003E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работы:</w:t>
      </w:r>
    </w:p>
    <w:p w:rsidR="003E36D4" w:rsidRPr="00F16A13" w:rsidRDefault="003E36D4" w:rsidP="003E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 - четверг с 08 час. 00 мин. до 18 час. 00 мин.;</w:t>
      </w:r>
    </w:p>
    <w:p w:rsidR="003E36D4" w:rsidRPr="00F16A13" w:rsidRDefault="003E36D4" w:rsidP="003E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пятница с 08 час. 00 мин. до 20 час. 00 мин.;</w:t>
      </w:r>
    </w:p>
    <w:p w:rsidR="003E36D4" w:rsidRPr="00F16A13" w:rsidRDefault="003E36D4" w:rsidP="003E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суббота с 09 час. 00 мин. до 13 час. 00 мин.;</w:t>
      </w:r>
    </w:p>
    <w:p w:rsidR="003E36D4" w:rsidRPr="00F16A13" w:rsidRDefault="003E36D4" w:rsidP="003E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перерыва;</w:t>
      </w:r>
    </w:p>
    <w:p w:rsidR="003E36D4" w:rsidRPr="00F36CF4" w:rsidRDefault="003E36D4" w:rsidP="003E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выходной день: воскресенье.</w:t>
      </w:r>
    </w:p>
    <w:p w:rsidR="003F776E" w:rsidRPr="00F40046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3) МКУ «МФЦ» расположены по адресам: г. Ставрополь,                          ул. Васильева, 49; г. Ставрополь, ул. Голенева, 21; г. Ставрополь,                             ул. Мира, 282</w:t>
      </w:r>
      <w:r w:rsidR="000755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а; г. Ставрополь, ул. 50 лет ВЛКСМ, 8а/1-2</w:t>
      </w:r>
      <w:r w:rsidR="00F40046" w:rsidRPr="00F400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40046" w:rsidRPr="002279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просп. </w:t>
      </w:r>
      <w:r w:rsidR="006B0EA9" w:rsidRPr="002279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Кулакова</w:t>
      </w:r>
      <w:r w:rsidR="00F40046" w:rsidRPr="002279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10м.</w:t>
      </w:r>
    </w:p>
    <w:p w:rsidR="003F776E" w:rsidRPr="00F36CF4" w:rsidRDefault="00075542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3F776E" w:rsidRPr="00F36CF4">
        <w:rPr>
          <w:rFonts w:ascii="Times New Roman" w:hAnsi="Times New Roman" w:cs="Times New Roman"/>
          <w:b w:val="0"/>
          <w:sz w:val="28"/>
          <w:szCs w:val="28"/>
        </w:rPr>
        <w:t>рафик работы: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понедельник с 08 час. 00 мин. до 20 час. 00 мин.;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вторник - пятница с 08 час. 00 мин. до 18 час. 00 мин.;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суббота с 08 час. 00 до 13 час. 00 мин.;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без перерыва;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выходной день - воскресенье.</w:t>
      </w:r>
    </w:p>
    <w:p w:rsidR="003F776E" w:rsidRPr="00F36CF4" w:rsidRDefault="00075542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С</w:t>
      </w:r>
      <w:r w:rsidR="003F776E" w:rsidRPr="00F36CF4">
        <w:rPr>
          <w:rFonts w:ascii="Times New Roman" w:hAnsi="Times New Roman" w:cs="Times New Roman"/>
          <w:b w:val="0"/>
          <w:sz w:val="28"/>
          <w:szCs w:val="28"/>
        </w:rPr>
        <w:t>правочные телефоны: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Комитета (8652) 35-02-58, 24-27-63;</w:t>
      </w:r>
    </w:p>
    <w:p w:rsidR="003F776E" w:rsidRPr="00F36CF4" w:rsidRDefault="00075542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МКУ «МФЦ» (8652) 24-77-52;</w:t>
      </w: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7931">
        <w:rPr>
          <w:rFonts w:ascii="Times New Roman" w:hAnsi="Times New Roman" w:cs="Times New Roman"/>
          <w:sz w:val="28"/>
          <w:szCs w:val="28"/>
        </w:rPr>
        <w:t>ГКУ СК «МФЦ»</w:t>
      </w:r>
      <w:r w:rsidRPr="00227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(8800) 200-40-10.</w:t>
      </w: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адреса официальных сайтов администрации города Ставрополя                       (далее - Администрация), Комитета, </w:t>
      </w:r>
      <w:r w:rsidRPr="00F36CF4">
        <w:rPr>
          <w:rFonts w:ascii="Times New Roman" w:hAnsi="Times New Roman" w:cs="Times New Roman"/>
          <w:sz w:val="28"/>
          <w:szCs w:val="28"/>
        </w:rPr>
        <w:t>ГКУ СК «МФЦ», МКУ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«МФЦ» </w:t>
      </w:r>
      <w:r w:rsid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информационно-телекоммуникационной сети «Интернет», содержащих информацию  о предоставлении услуги, адреса их электронной почты</w:t>
      </w:r>
      <w:r w:rsidRPr="00F36CF4">
        <w:rPr>
          <w:rFonts w:ascii="Times New Roman" w:hAnsi="Times New Roman" w:cs="Times New Roman"/>
          <w:sz w:val="28"/>
          <w:szCs w:val="28"/>
        </w:rPr>
        <w:t>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официальный</w:t>
      </w:r>
      <w:r w:rsidRPr="00075542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сайт</w:t>
      </w:r>
      <w:r w:rsidRPr="00075542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Администрации: </w:t>
      </w:r>
      <w:r w:rsidRPr="00F36CF4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.ставрополь.рф;</w:t>
      </w: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 xml:space="preserve">официальный сайт ГКУ СК «МФЦ»: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www.umfc26.ru;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официальный сайт МКУ «МФЦ»: www.mfc26.ru;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электронная почта Комитета: </w:t>
      </w:r>
      <w:hyperlink r:id="rId9" w:history="1">
        <w:r w:rsidRPr="00F36CF4">
          <w:rPr>
            <w:rStyle w:val="ad"/>
            <w:rFonts w:ascii="Times New Roman" w:eastAsia="Calibri" w:hAnsi="Times New Roman" w:cs="Times New Roman"/>
            <w:b w:val="0"/>
            <w:sz w:val="28"/>
            <w:szCs w:val="28"/>
          </w:rPr>
          <w:t>kghadm@mail.ru</w:t>
        </w:r>
      </w:hyperlink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 xml:space="preserve">электронная почта ГКУ СК «МФЦ»: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mfc@umfc26.ru;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электронная почта МКУ «МФЦ»: </w:t>
      </w:r>
      <w:hyperlink r:id="rId10" w:history="1">
        <w:r w:rsidRPr="00F36CF4">
          <w:rPr>
            <w:rStyle w:val="ad"/>
            <w:rFonts w:ascii="Times New Roman" w:eastAsia="Calibri" w:hAnsi="Times New Roman" w:cs="Times New Roman"/>
            <w:b w:val="0"/>
            <w:sz w:val="28"/>
            <w:szCs w:val="28"/>
          </w:rPr>
          <w:t>mfc.stv@mfc26.ru</w:t>
        </w:r>
      </w:hyperlink>
      <w:r w:rsidRPr="00F36C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4. Получение информации по вопросам предоставления услуги, а также сведений о ходе предоставления услуги в Комитете, ГКУ СК «МФЦ»,                 МКУ «МФЦ» осуществляется: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при личном обращении заявителя;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при письменном обращении заявителя;</w:t>
      </w: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официальный сайт Администрации в информационно-телекоммуникационной сети «Интернет» и электронную почту Комитета;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</w:t>
      </w:r>
    </w:p>
    <w:p w:rsidR="003F776E" w:rsidRPr="00F36CF4" w:rsidRDefault="003F776E" w:rsidP="003F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F36CF4">
        <w:rPr>
          <w:rFonts w:ascii="Times New Roman" w:hAnsi="Times New Roman" w:cs="Times New Roman"/>
          <w:sz w:val="28"/>
          <w:szCs w:val="28"/>
        </w:rPr>
        <w:t xml:space="preserve">5. На информационных стендах Комитета и МКУ «МФЦ» размещается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поддерживается в актуальном состоянии</w:t>
      </w:r>
      <w:r w:rsidRPr="00F36CF4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перечень документов, необходимых для предоставления услуги;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сроки предоставления услуги;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размер государственной пошлины и иных платежей, уплачиваемых заявителем при предоставлении услуги;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решений, действий (бездействия) должностных лиц, муниципальных служащих;</w:t>
      </w:r>
    </w:p>
    <w:p w:rsidR="003F776E" w:rsidRPr="00F36CF4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основания для отказа в предоставлении муниципальной услуги.</w:t>
      </w:r>
    </w:p>
    <w:p w:rsidR="003F776E" w:rsidRDefault="003F776E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6. Полная версия текста Административного регламента                                     с приложениями и извлечениями из законодательных и иных нормативных правовых актов, содержащих нормы, регулирующие деятельность                            по предоставлению услуги, размещаются на официальном сайте Администрации, а также на Едином портале и Портале государственных                   и муниципальных услуг Ставропольского края.</w:t>
      </w:r>
    </w:p>
    <w:p w:rsidR="00587A9D" w:rsidRDefault="00587A9D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8855BD" w:rsidRDefault="007247F5" w:rsidP="00A730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7247F5" w:rsidRPr="008855BD" w:rsidRDefault="007247F5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F776E" w:rsidRPr="003F776E" w:rsidRDefault="00875132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7247F5" w:rsidRPr="003F776E">
        <w:rPr>
          <w:rFonts w:ascii="Times New Roman" w:hAnsi="Times New Roman" w:cs="Times New Roman"/>
          <w:b w:val="0"/>
          <w:sz w:val="28"/>
          <w:szCs w:val="28"/>
        </w:rPr>
        <w:t xml:space="preserve">. Полное наименование услуги </w:t>
      </w:r>
      <w:r w:rsidR="00112524" w:rsidRPr="003F776E">
        <w:rPr>
          <w:rFonts w:ascii="Times New Roman" w:hAnsi="Times New Roman" w:cs="Times New Roman"/>
          <w:b w:val="0"/>
          <w:sz w:val="28"/>
          <w:szCs w:val="28"/>
        </w:rPr>
        <w:t>–</w:t>
      </w:r>
      <w:r w:rsidR="007247F5" w:rsidRPr="003F7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0A4" w:rsidRPr="006310A4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 w:rsidR="003F776E">
        <w:rPr>
          <w:rFonts w:ascii="Times New Roman" w:hAnsi="Times New Roman"/>
          <w:b w:val="0"/>
          <w:sz w:val="28"/>
          <w:szCs w:val="28"/>
        </w:rPr>
        <w:t>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A34">
        <w:rPr>
          <w:rFonts w:ascii="Times New Roman" w:hAnsi="Times New Roman" w:cs="Times New Roman"/>
          <w:b w:val="0"/>
          <w:sz w:val="28"/>
          <w:szCs w:val="28"/>
        </w:rPr>
        <w:t>8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 Услуга предоставляется Комитетом.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за предоставление услуги является отдел организации и обеспечения безопасности дорожного движения Комитета (далее –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отдел ОБДД Комитета).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 предоставлении услуги отдел ОБДД Комитета:</w:t>
      </w:r>
    </w:p>
    <w:p w:rsidR="007247F5" w:rsidRPr="008855BD" w:rsidRDefault="007247F5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осуществляет согласование движения </w:t>
      </w:r>
      <w:r w:rsidR="003F776E" w:rsidRPr="003F776E">
        <w:rPr>
          <w:rFonts w:ascii="Times New Roman" w:hAnsi="Times New Roman"/>
          <w:b w:val="0"/>
          <w:sz w:val="28"/>
          <w:szCs w:val="28"/>
        </w:rPr>
        <w:t>по автомобильным дорогам общего пользования местного значения в границах города Ставрополя</w:t>
      </w:r>
      <w:r w:rsidR="003F7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транспортного средства, осуществляющего перевозки тяжеловесных и (или) крупногабаритных грузов с владельцами автомобильных дорог, по которым проходит такой маршрут, с владельцами пересекающих автомобильную </w:t>
      </w:r>
      <w:r w:rsidR="00A7309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дорогу сооружений и инженерных коммуникаций, а также с отделением Государственной инспекции безопасности дорожного движения Отдела Министерства внутренних д</w:t>
      </w:r>
      <w:r w:rsidR="00A73091" w:rsidRPr="008855BD">
        <w:rPr>
          <w:rFonts w:ascii="Times New Roman" w:hAnsi="Times New Roman" w:cs="Times New Roman"/>
          <w:b w:val="0"/>
          <w:sz w:val="28"/>
          <w:szCs w:val="28"/>
        </w:rPr>
        <w:t>ел Российской Федерации (далее –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Госавтоинспекция); 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взаимодействует с Федеральной налоговой службой Российской Федерации в целях получения информации о государственной регистрации заявителя в качестве индивидуального предпринимателя или юридического лица, зарегистрированных на территории Российской Федерации, </w:t>
      </w:r>
      <w:r w:rsidR="00AA7C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а также с Управлением Федерального казначейства </w:t>
      </w:r>
      <w:r w:rsidR="00AA7C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по Ставропольскому краю</w:t>
      </w:r>
      <w:r w:rsidR="00AA7C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целях получения информации об уплате заявителем </w:t>
      </w:r>
      <w:r w:rsidR="00A73091" w:rsidRPr="008855BD">
        <w:rPr>
          <w:rFonts w:ascii="Times New Roman" w:hAnsi="Times New Roman" w:cs="Times New Roman"/>
          <w:b w:val="0"/>
          <w:sz w:val="28"/>
          <w:szCs w:val="28"/>
        </w:rPr>
        <w:t>государственной пошлины (далее –</w:t>
      </w:r>
      <w:r w:rsidR="00075542">
        <w:rPr>
          <w:rFonts w:ascii="Times New Roman" w:hAnsi="Times New Roman" w:cs="Times New Roman"/>
          <w:b w:val="0"/>
          <w:sz w:val="28"/>
          <w:szCs w:val="28"/>
        </w:rPr>
        <w:t xml:space="preserve"> ФНС России).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1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пунктом 3 части 1 статьи 7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от 27 июля 2010 г. № 210-ФЗ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рственных и муниципальных услуг»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запрещается требовать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 заявителя осуществления действий, в том числе согласований,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получения услуги и связанных с обращением в иные государственные органы, органы местного самоуправления, организации,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за исключением получения услуг и получения документо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в и информации, предоставляемых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таких услуг, включенных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tooltip="Решение Ставропольской городской Думы от 08.08.2012 N 243 (ред. от 13.06.2018) &quot;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3C7A47"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услуг, которые являются необходимыми и обязательными для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органами местного самоуправления муниципальных </w:t>
      </w:r>
      <w:r w:rsidR="00BD256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 и предоставляются организациями, участвующими в предоставлении муниципальных услуг, утвержденный решением Ставропольской городской Ду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мы</w:t>
      </w:r>
      <w:r w:rsidR="000755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7F5" w:rsidRPr="008855BD" w:rsidRDefault="007247F5" w:rsidP="00A730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247F5" w:rsidRPr="008855BD" w:rsidRDefault="007247F5" w:rsidP="00A730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Описание результата предоставления услуги</w:t>
      </w:r>
    </w:p>
    <w:p w:rsidR="007247F5" w:rsidRPr="008855BD" w:rsidRDefault="007247F5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A34">
        <w:rPr>
          <w:rFonts w:ascii="Times New Roman" w:hAnsi="Times New Roman" w:cs="Times New Roman"/>
          <w:b w:val="0"/>
          <w:sz w:val="28"/>
          <w:szCs w:val="28"/>
        </w:rPr>
        <w:t>9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 Результатом предоставления услуги является:</w:t>
      </w:r>
    </w:p>
    <w:p w:rsidR="007247F5" w:rsidRPr="008855BD" w:rsidRDefault="007247F5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6310A4">
        <w:rPr>
          <w:rFonts w:ascii="Times New Roman" w:hAnsi="Times New Roman" w:cs="Times New Roman"/>
          <w:b w:val="0"/>
          <w:sz w:val="28"/>
          <w:szCs w:val="28"/>
        </w:rPr>
        <w:t xml:space="preserve">выдача специального разрешения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на движение </w:t>
      </w:r>
      <w:r w:rsidR="003F776E" w:rsidRPr="003F776E">
        <w:rPr>
          <w:rFonts w:ascii="Times New Roman" w:hAnsi="Times New Roman"/>
          <w:b w:val="0"/>
          <w:sz w:val="28"/>
          <w:szCs w:val="28"/>
        </w:rPr>
        <w:t>по автомобильным дорогам общего пользования местного значения в границах города Ставрополя</w:t>
      </w:r>
      <w:r w:rsidR="003F7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транспортного средства, осуществляющего перевозки тяжеловесных и (или) крупногабаритных грузов, если маршрут, часть маршрута тяжеловесного и (или)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крупногабаритного транспортного средства проходит в границах города Ставрополя, и не проходит по автомобильным дорогам федерального, регионального или межмуниципального значения, участкам таких автомобильных дорог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приложением 2 к Административному регламенту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(далее – специальное разрешение);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916433" w:rsidRPr="00227931">
        <w:rPr>
          <w:rFonts w:ascii="Times New Roman" w:hAnsi="Times New Roman" w:cs="Times New Roman"/>
          <w:b w:val="0"/>
          <w:sz w:val="28"/>
          <w:szCs w:val="28"/>
        </w:rPr>
        <w:t xml:space="preserve">уведомление </w:t>
      </w:r>
      <w:r w:rsidR="00227931" w:rsidRPr="00227931">
        <w:rPr>
          <w:rFonts w:ascii="Times New Roman" w:hAnsi="Times New Roman" w:cs="Times New Roman"/>
          <w:b w:val="0"/>
          <w:sz w:val="28"/>
          <w:szCs w:val="28"/>
        </w:rPr>
        <w:t xml:space="preserve">об отказе </w:t>
      </w:r>
      <w:r w:rsidR="00916433" w:rsidRPr="00227931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 с направлением заявителю уведомления об отказе в предоставлении услуги с указанием причин отказа в соответствии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с приложением 10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274F" w:rsidRDefault="00875132" w:rsidP="0084274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31"/>
      <w:bookmarkEnd w:id="3"/>
      <w:r w:rsidRPr="0084274F">
        <w:rPr>
          <w:rFonts w:ascii="Times New Roman" w:hAnsi="Times New Roman" w:cs="Times New Roman"/>
          <w:b w:val="0"/>
          <w:sz w:val="28"/>
          <w:szCs w:val="28"/>
        </w:rPr>
        <w:t>10</w:t>
      </w:r>
      <w:r w:rsidR="007247F5" w:rsidRPr="0084274F">
        <w:rPr>
          <w:rFonts w:ascii="Times New Roman" w:hAnsi="Times New Roman" w:cs="Times New Roman"/>
          <w:b w:val="0"/>
          <w:sz w:val="28"/>
          <w:szCs w:val="28"/>
        </w:rPr>
        <w:t>. Общий срок предоставления услуги по выдаче специального разрешения</w:t>
      </w:r>
      <w:r w:rsidR="000352C1" w:rsidRPr="0084274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="00BA512A" w:rsidRPr="0084274F">
        <w:rPr>
          <w:rFonts w:ascii="Times New Roman" w:hAnsi="Times New Roman" w:cs="Times New Roman"/>
          <w:b w:val="0"/>
          <w:sz w:val="28"/>
          <w:szCs w:val="28"/>
        </w:rPr>
        <w:t>с приложением 2</w:t>
      </w:r>
      <w:r w:rsidR="000352C1" w:rsidRPr="0084274F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7247F5" w:rsidRPr="0084274F">
        <w:rPr>
          <w:rFonts w:ascii="Times New Roman" w:hAnsi="Times New Roman" w:cs="Times New Roman"/>
          <w:b w:val="0"/>
          <w:sz w:val="28"/>
          <w:szCs w:val="28"/>
        </w:rPr>
        <w:t xml:space="preserve">, в случае если требуется согласование только Комитета, не должен превышать 11 рабочих дней с даты регистрации </w:t>
      </w:r>
      <w:r w:rsidR="0084274F" w:rsidRPr="0084274F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услуги (далее – заявление).</w:t>
      </w:r>
      <w:r w:rsidR="0084274F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274F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32"/>
      <w:bookmarkEnd w:id="4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 Общий срок предоставления услуги по выдаче специального р</w:t>
      </w:r>
      <w:r w:rsidR="00E90512">
        <w:rPr>
          <w:rFonts w:ascii="Times New Roman" w:hAnsi="Times New Roman" w:cs="Times New Roman"/>
          <w:b w:val="0"/>
          <w:sz w:val="28"/>
          <w:szCs w:val="28"/>
        </w:rPr>
        <w:t>азрешения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15 рабочих дней с даты регистрации заявления, в случае необходимости согласования маршрута транспортного средства с Госавтоинспекцией.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ar133"/>
      <w:bookmarkEnd w:id="5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2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 В случае если для осуществления перевозки тяжеловесных и (или) крупногабаритных грузов требуется согласование владельцев пересекающих автомобильную дорогу сооружений</w:t>
      </w:r>
      <w:r w:rsidR="00E90512">
        <w:rPr>
          <w:rFonts w:ascii="Times New Roman" w:hAnsi="Times New Roman" w:cs="Times New Roman"/>
          <w:b w:val="0"/>
          <w:sz w:val="28"/>
          <w:szCs w:val="28"/>
        </w:rPr>
        <w:t>,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инженерных коммуникаций,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</w:t>
      </w:r>
      <w:r w:rsidR="00CF0F6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на срок проведения указанных мероприятий.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для осуществления движения по автомобильным дорогам </w:t>
      </w:r>
      <w:r w:rsidR="00E90512">
        <w:rPr>
          <w:rFonts w:ascii="Times New Roman" w:hAnsi="Times New Roman" w:cs="Times New Roman"/>
          <w:b w:val="0"/>
          <w:sz w:val="28"/>
          <w:szCs w:val="28"/>
        </w:rPr>
        <w:t xml:space="preserve">в границах города Ставрополя транспортного средства,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осуществляющего перевозки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Par135"/>
      <w:bookmarkEnd w:id="6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4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E9051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случае отказа в предоставлении услуги по выдаче специального р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>азр</w:t>
      </w:r>
      <w:r w:rsidR="009A462E">
        <w:rPr>
          <w:rFonts w:ascii="Times New Roman" w:hAnsi="Times New Roman" w:cs="Times New Roman"/>
          <w:b w:val="0"/>
          <w:sz w:val="28"/>
          <w:szCs w:val="28"/>
        </w:rPr>
        <w:t xml:space="preserve">ешения, 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>о</w:t>
      </w:r>
      <w:r w:rsidR="00E90512" w:rsidRPr="008855BD">
        <w:rPr>
          <w:rFonts w:ascii="Times New Roman" w:hAnsi="Times New Roman" w:cs="Times New Roman"/>
          <w:b w:val="0"/>
          <w:sz w:val="28"/>
          <w:szCs w:val="28"/>
        </w:rPr>
        <w:t>бщий срок предоставления услуги</w:t>
      </w:r>
      <w:r w:rsidR="00E90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62E">
        <w:rPr>
          <w:rFonts w:ascii="Times New Roman" w:hAnsi="Times New Roman" w:cs="Times New Roman"/>
          <w:b w:val="0"/>
          <w:sz w:val="28"/>
          <w:szCs w:val="28"/>
        </w:rPr>
        <w:t xml:space="preserve">не должен превышать 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A462E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 даты регистрации заявления.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5</w:t>
      </w:r>
      <w:r w:rsid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Указанные сроки выдачи специального разрешения учитывают необходимость обращения Комитета в иные организации, участвующие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услуги, а также срок выполнения административной процедуры формирования и направления межведомственных запросов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документов и (или) информации в целях предоставления услуги в иные организации, участвующие в предоставлении услуги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межведомственного информационного взаимодействия, определенные </w:t>
      </w:r>
      <w:hyperlink r:id="rId13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="007247F5" w:rsidRPr="008855BD">
          <w:rPr>
            <w:rFonts w:ascii="Times New Roman" w:hAnsi="Times New Roman" w:cs="Times New Roman"/>
            <w:b w:val="0"/>
            <w:sz w:val="28"/>
            <w:szCs w:val="28"/>
          </w:rPr>
          <w:t>частью 3 статьи 7.2</w:t>
        </w:r>
      </w:hyperlink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ного закона от 27 июля 2010 г.                № 210-ФЗ «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рственных и муниципальных услуг»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7</w:t>
      </w:r>
      <w:r w:rsid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Контрольные сроки пересылки письменной корреспонденции Почтой России утверждены </w:t>
      </w:r>
      <w:hyperlink r:id="rId14" w:tooltip="Постановление Правительства РФ от 24.03.2006 N 160 &quot;Об утверждении 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&quot;{КонсультантПлюс}" w:history="1">
        <w:r w:rsidR="007247F5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Федерации от 24 марта 2006 г. № 160 «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частоты сбора из почтовых ящиков, обмена, перевозки и доставки письменной корреспонденции, а также контрольных сроков перес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ылки письменной корреспонденции»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18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 Услуга считается предоставленной с момента получения заявителем ее результата.</w:t>
      </w:r>
    </w:p>
    <w:p w:rsidR="007247F5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19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услуги.</w:t>
      </w:r>
    </w:p>
    <w:p w:rsidR="00C55596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Налоговый кодекс Россий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ской Федерации</w:t>
      </w:r>
      <w:r w:rsidR="00C5559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ый закон от 10 декабря 1995 г. № 196-ФЗ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безопасности дорожного движения» («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Собрание законо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дательства Российской Федерации», 11.12.1995, № 50, ст. 4873; «Российская газета»,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245, 26.12.1995);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альный закон от 02 мая 2006 г. № 59-ФЗ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 («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Собрание законо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дательства Российской Федерации», 08.05.2006, № 19, ст. 2060; «Российская газета», № 95, 05.05.2006; «Парламентская газета»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70-71, 11.05.2006);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ный закон от 08 ноября 2007 г. № 257-ФЗ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льные акты Российской Федерации» («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Собрание законо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дательства Российской Федерации», 12.11.2007,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46,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ст. 5553; «Российская газета», № 254, 14.11.2007; «Парламентская газета»,                 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156-157, 14.11.2007);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27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июля 2010 г. № 210-ФЗ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рственных и муниципальных услуг»</w:t>
      </w:r>
      <w:r w:rsidR="00A73091" w:rsidRPr="008855BD">
        <w:rPr>
          <w:rFonts w:ascii="Times New Roman" w:hAnsi="Times New Roman" w:cs="Times New Roman"/>
          <w:b w:val="0"/>
          <w:sz w:val="28"/>
          <w:szCs w:val="28"/>
        </w:rPr>
        <w:t xml:space="preserve"> («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Собрание законо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дательства Российской Федерации», 02.08.2010,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31,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ст. 4179; «Российская газета»,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168, 30.07.2010)</w:t>
      </w:r>
      <w:r w:rsidR="009F6A96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210 ФЗ)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47F5" w:rsidRPr="008855BD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ный закон от 06 апреля 2011 г.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63-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 xml:space="preserve">ФЗ «Об электронной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подписи» («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Собрание законо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дательства Российской Федерации», 11.04.2011,    № 15, ст. 2036; «Парламентская газета», № 17, 08-14.04.2011; «Российская газета»,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75, 08.04.2011168, 30.07.2010)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63-ФЗ)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47F5" w:rsidRDefault="004005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5" w:tooltip="Постановление Правительства РФ от 16.11.2009 N 934 (ред. от 27.12.2014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 w:rsidR="007247F5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7247F5" w:rsidRPr="007F0F80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7247F5" w:rsidRPr="007F0F80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7247F5" w:rsidRPr="007F0F80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Федерации от 16 ноября 2009 г. № 934 «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 xml:space="preserve">ым 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дорогам Российской Федерации» («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Собрание законо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дательства Российской Федерации», 23.11.2009, № 47, ст. 5673; «Российская газета», №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222, 24.11.2009);</w:t>
      </w:r>
    </w:p>
    <w:p w:rsidR="00987D01" w:rsidRDefault="004005FA" w:rsidP="00987D0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6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="00987D01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>07 июля 2011 г.№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4479);</w:t>
      </w:r>
    </w:p>
    <w:p w:rsidR="00987D01" w:rsidRPr="008855BD" w:rsidRDefault="00987D01" w:rsidP="00987D0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D0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Российской Федерации 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987D01">
        <w:rPr>
          <w:rFonts w:ascii="Times New Roman" w:hAnsi="Times New Roman" w:cs="Times New Roman"/>
          <w:b w:val="0"/>
          <w:sz w:val="28"/>
          <w:szCs w:val="28"/>
        </w:rPr>
        <w:t>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02.07.2012, № 27,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D01">
        <w:rPr>
          <w:rFonts w:ascii="Times New Roman" w:hAnsi="Times New Roman" w:cs="Times New Roman"/>
          <w:b w:val="0"/>
          <w:sz w:val="28"/>
          <w:szCs w:val="28"/>
        </w:rPr>
        <w:t>ст. 3744; «Российская газета», № 148, 02.07.2012);</w:t>
      </w:r>
    </w:p>
    <w:p w:rsidR="00987D01" w:rsidRDefault="004005FA" w:rsidP="00987D0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7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="00987D01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  <w:r w:rsidR="00987D01" w:rsidRPr="0008698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987D01" w:rsidRPr="00086983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>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>ых услуг и о внесении изменения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03.09.2012,№ 36, ст. 4903; «Российская газета», № 200, 31.08.2012)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 Правительства Российской Федерации от 25.08.2012 № 852)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7D01" w:rsidRDefault="004005FA" w:rsidP="00987D0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8" w:tooltip="Постановление Правительства РФ от 20.11.2012 N 1198 (ред. от 05.01.2015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 w:history="1">
        <w:r w:rsidR="00987D01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987D01"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987D01" w:rsidRPr="008855BD">
        <w:rPr>
          <w:rFonts w:ascii="Times New Roman" w:hAnsi="Times New Roman" w:cs="Times New Roman"/>
          <w:b w:val="0"/>
          <w:sz w:val="28"/>
          <w:szCs w:val="28"/>
        </w:rPr>
        <w:t>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23.11.2012, № 271, «Собрание законодательства РФ», 26.11.2012, № 48, ст. 6706);</w:t>
      </w:r>
    </w:p>
    <w:p w:rsidR="00106A34" w:rsidRPr="008855BD" w:rsidRDefault="004005FA" w:rsidP="00106A3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="00106A34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106A34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Ставропольского края 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106A34" w:rsidRPr="008855BD">
        <w:rPr>
          <w:rFonts w:ascii="Times New Roman" w:hAnsi="Times New Roman" w:cs="Times New Roman"/>
          <w:b w:val="0"/>
          <w:sz w:val="28"/>
          <w:szCs w:val="28"/>
        </w:rPr>
        <w:t>от 20 января 2010 г. № 7-п «Об утверждении показателей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регионального или межмуниципального значения в Ставропольском крае» («Ставропольская правда», № 18-1</w:t>
      </w:r>
      <w:r w:rsidR="00106A34">
        <w:rPr>
          <w:rFonts w:ascii="Times New Roman" w:hAnsi="Times New Roman" w:cs="Times New Roman"/>
          <w:b w:val="0"/>
          <w:sz w:val="28"/>
          <w:szCs w:val="28"/>
        </w:rPr>
        <w:t>9, 29.01.2010)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 Правительства СК </w:t>
      </w:r>
      <w:r w:rsidR="00973D80" w:rsidRPr="00973D8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3D80" w:rsidRPr="00973D80">
        <w:rPr>
          <w:rFonts w:ascii="Times New Roman" w:hAnsi="Times New Roman" w:cs="Times New Roman"/>
          <w:b w:val="0"/>
          <w:sz w:val="28"/>
          <w:szCs w:val="28"/>
        </w:rPr>
        <w:lastRenderedPageBreak/>
        <w:t>20 января 2010 г. № 7-п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>)</w:t>
      </w:r>
      <w:r w:rsidR="00106A3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1880" w:rsidRPr="008855BD" w:rsidRDefault="002A1880" w:rsidP="002A188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Положение о порядке компенсации ущерба, наносимого тяжеловесными автотранспортными средствами при проезде по федеральным автомобильным дорогам, утвержденным Министерством транспорта Российской Федерации 30 апреля 1997 г. («Курьер», № 19, 04.07.1997, еженедельник, приложение к газете «Российские вести»; «Бюллетень нормативных актов федеральных органов исполнительной власти», № 13, 1997);</w:t>
      </w:r>
    </w:p>
    <w:p w:rsidR="007247F5" w:rsidRDefault="007247F5" w:rsidP="00EF369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Pr="00EF369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транспорта Российской</w:t>
      </w:r>
      <w:r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Ф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FF754C"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EF369E">
        <w:rPr>
          <w:rFonts w:ascii="Times New Roman" w:hAnsi="Times New Roman" w:cs="Times New Roman"/>
          <w:b w:val="0"/>
          <w:sz w:val="6"/>
          <w:szCs w:val="6"/>
        </w:rPr>
        <w:t xml:space="preserve">                                                                                                                                           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F754C"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27</w:t>
      </w:r>
      <w:r w:rsidR="00FF754C"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августа 2009 г.</w:t>
      </w:r>
      <w:r w:rsidR="00FF754C" w:rsidRPr="00EF369E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№ 150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порядке проведения оценки техническог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о состояния автомобильных дорог» («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Бюллетень нормативных актов федеральных орг</w:t>
      </w:r>
      <w:r w:rsidR="00FF754C" w:rsidRPr="008855BD">
        <w:rPr>
          <w:rFonts w:ascii="Times New Roman" w:hAnsi="Times New Roman" w:cs="Times New Roman"/>
          <w:b w:val="0"/>
          <w:sz w:val="28"/>
          <w:szCs w:val="28"/>
        </w:rPr>
        <w:t>анов исполнительной власти», №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7, 15.02.2010);</w:t>
      </w:r>
    </w:p>
    <w:p w:rsidR="00DF3A2B" w:rsidRPr="00DF3A2B" w:rsidRDefault="00DF3A2B" w:rsidP="00EF369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A2B">
        <w:rPr>
          <w:rFonts w:ascii="Times New Roman" w:hAnsi="Times New Roman" w:cs="Times New Roman"/>
          <w:b w:val="0"/>
          <w:sz w:val="28"/>
          <w:szCs w:val="28"/>
        </w:rPr>
        <w:t>приказ Министерства транспорта Российской Федерации                                    от 15 января 2014 г. № 7 «Об утверждении Правил обеспечения                 безопасности перевозок пассажиров и грузов автомобильным транспортом и городским наземным электрическим транспортом и Перечня мероприятий              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(«Российская газета»,  № 136, 20.06.2014);</w:t>
      </w:r>
    </w:p>
    <w:p w:rsidR="007247F5" w:rsidRPr="008855BD" w:rsidRDefault="004005FA" w:rsidP="00987D0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0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7247F5" w:rsidRPr="008855B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>Минтранса России от 21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>2016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>№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г. 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 xml:space="preserve">258 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>«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>(</w:t>
      </w:r>
      <w:r w:rsidR="00987D01">
        <w:rPr>
          <w:rFonts w:ascii="Times New Roman" w:hAnsi="Times New Roman" w:cs="Times New Roman"/>
          <w:b w:val="0"/>
          <w:sz w:val="28"/>
          <w:szCs w:val="28"/>
        </w:rPr>
        <w:t>з</w:t>
      </w:r>
      <w:r w:rsidR="00987D01" w:rsidRPr="00987D01">
        <w:rPr>
          <w:rFonts w:ascii="Times New Roman" w:hAnsi="Times New Roman" w:cs="Times New Roman"/>
          <w:b w:val="0"/>
          <w:sz w:val="28"/>
          <w:szCs w:val="28"/>
        </w:rPr>
        <w:t>арегистрировано в Минюсте России 21.03.2017 N 46064)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 (далее - п</w:t>
      </w:r>
      <w:r w:rsidR="00DF3A2B" w:rsidRPr="00DF3A2B">
        <w:rPr>
          <w:rFonts w:ascii="Times New Roman" w:hAnsi="Times New Roman" w:cs="Times New Roman"/>
          <w:b w:val="0"/>
          <w:sz w:val="28"/>
          <w:szCs w:val="28"/>
        </w:rPr>
        <w:t xml:space="preserve">риказ Минтранса России от 21.09.2016 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DF3A2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>)</w:t>
      </w:r>
      <w:r w:rsidR="007247F5"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47F5" w:rsidRDefault="004005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1" w:tooltip="Решение Ставропольской городской Думы от 11.05.2016 N 847 (ред. от 25.07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="007247F5" w:rsidRPr="00532979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="007247F5" w:rsidRPr="005329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</w:t>
      </w:r>
      <w:r w:rsidR="00FF754C" w:rsidRPr="00532979">
        <w:rPr>
          <w:rFonts w:ascii="Times New Roman" w:hAnsi="Times New Roman" w:cs="Times New Roman"/>
          <w:b w:val="0"/>
          <w:sz w:val="28"/>
          <w:szCs w:val="28"/>
        </w:rPr>
        <w:t>родской Думы от 11 мая 2016 г. № 847                  «</w:t>
      </w:r>
      <w:r w:rsidR="007247F5" w:rsidRPr="00532979">
        <w:rPr>
          <w:rFonts w:ascii="Times New Roman" w:hAnsi="Times New Roman" w:cs="Times New Roman"/>
          <w:b w:val="0"/>
          <w:sz w:val="28"/>
          <w:szCs w:val="28"/>
        </w:rPr>
        <w:t>Об Уставе муниципального образования города Ставрополя Ставропольск</w:t>
      </w:r>
      <w:r w:rsidR="00DE3575" w:rsidRPr="00532979">
        <w:rPr>
          <w:rFonts w:ascii="Times New Roman" w:hAnsi="Times New Roman" w:cs="Times New Roman"/>
          <w:b w:val="0"/>
          <w:sz w:val="28"/>
          <w:szCs w:val="28"/>
        </w:rPr>
        <w:t>ого края» («</w:t>
      </w:r>
      <w:r w:rsidR="00FF754C" w:rsidRPr="00532979">
        <w:rPr>
          <w:rFonts w:ascii="Times New Roman" w:hAnsi="Times New Roman" w:cs="Times New Roman"/>
          <w:b w:val="0"/>
          <w:sz w:val="28"/>
          <w:szCs w:val="28"/>
        </w:rPr>
        <w:t>Вечерний Ставрополь», 21.05.2016, №</w:t>
      </w:r>
      <w:r w:rsidR="007247F5" w:rsidRPr="00532979">
        <w:rPr>
          <w:rFonts w:ascii="Times New Roman" w:hAnsi="Times New Roman" w:cs="Times New Roman"/>
          <w:b w:val="0"/>
          <w:sz w:val="28"/>
          <w:szCs w:val="28"/>
        </w:rPr>
        <w:t xml:space="preserve"> 93);</w:t>
      </w:r>
    </w:p>
    <w:p w:rsidR="00106A34" w:rsidRPr="008855BD" w:rsidRDefault="004005FA" w:rsidP="00106A3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2" w:tooltip="Постановление администрации г. Ставрополя от 15.01.2014 N 79 (ред. от 24.01.2017) &quot;Об утверждении Положения о комитете городского хозяйства администрации города Ставрополя&quot;------------ Утратил силу или отменен{КонсультантПлюс}" w:history="1">
        <w:r w:rsidR="00106A34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106A34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от 11.05.2017 № 795              «Об утверждении Положения о комитете городского хозяйства администрации города Ставрополя»;</w:t>
      </w:r>
    </w:p>
    <w:p w:rsidR="007247F5" w:rsidRDefault="007247F5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последующие редакции указа</w:t>
      </w:r>
      <w:r w:rsidR="00EF369E">
        <w:rPr>
          <w:rFonts w:ascii="Times New Roman" w:hAnsi="Times New Roman" w:cs="Times New Roman"/>
          <w:b w:val="0"/>
          <w:sz w:val="28"/>
          <w:szCs w:val="28"/>
        </w:rPr>
        <w:t>нных нормативных правовых актов;</w:t>
      </w:r>
    </w:p>
    <w:p w:rsidR="00EF369E" w:rsidRDefault="00EF369E" w:rsidP="00EF369E">
      <w:pPr>
        <w:pStyle w:val="a8"/>
        <w:tabs>
          <w:tab w:val="left" w:pos="709"/>
        </w:tabs>
        <w:spacing w:before="0" w:after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нормативные правовые акты Российской Федерации </w:t>
      </w:r>
      <w:r w:rsidRPr="00A34D1B">
        <w:rPr>
          <w:sz w:val="28"/>
          <w:szCs w:val="28"/>
        </w:rPr>
        <w:t>и Став</w:t>
      </w:r>
      <w:r w:rsidR="002A1880">
        <w:rPr>
          <w:sz w:val="28"/>
          <w:szCs w:val="28"/>
        </w:rPr>
        <w:t>ропольского края, муниципальные правовые актами, а также настоящий Административный регламент</w:t>
      </w:r>
      <w:r w:rsidRPr="00A34D1B">
        <w:rPr>
          <w:sz w:val="28"/>
          <w:szCs w:val="28"/>
        </w:rPr>
        <w:t>.</w:t>
      </w:r>
    </w:p>
    <w:p w:rsidR="00106A34" w:rsidRDefault="00106A34" w:rsidP="00A730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2472AE" w:rsidRDefault="00A1040A" w:rsidP="00DF3A2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9D70D1" w:rsidRPr="002472AE" w:rsidRDefault="00A1040A" w:rsidP="00DF3A2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</w:t>
      </w:r>
    </w:p>
    <w:p w:rsidR="00A1040A" w:rsidRDefault="00A1040A" w:rsidP="00DF3A2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>порядок их представления</w:t>
      </w:r>
      <w:r w:rsidR="00C52B32" w:rsidRPr="002472AE">
        <w:rPr>
          <w:rFonts w:ascii="Times New Roman" w:hAnsi="Times New Roman" w:cs="Times New Roman"/>
          <w:b w:val="0"/>
          <w:sz w:val="28"/>
          <w:szCs w:val="28"/>
        </w:rPr>
        <w:t>, в том числе в электронной форме (формы запросов, подаваемых заявителем при обращении за предоставлением услуги, приводятся в приложениях к Административному регламенту)</w:t>
      </w:r>
    </w:p>
    <w:p w:rsidR="00C52B32" w:rsidRDefault="00C52B32" w:rsidP="00DF3A2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Par158"/>
      <w:bookmarkStart w:id="8" w:name="Par159"/>
      <w:bookmarkEnd w:id="7"/>
      <w:bookmarkEnd w:id="8"/>
    </w:p>
    <w:p w:rsidR="00A1040A" w:rsidRDefault="00875132" w:rsidP="006B1B3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Для получения услуги по выдаче специального разрешения, заявителем подается </w:t>
      </w:r>
      <w:hyperlink r:id="rId23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1B3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приложением </w:t>
      </w:r>
      <w:r w:rsidR="006B1B32" w:rsidRPr="008855BD">
        <w:rPr>
          <w:rFonts w:ascii="Times New Roman" w:hAnsi="Times New Roman" w:cs="Times New Roman"/>
          <w:b w:val="0"/>
          <w:sz w:val="28"/>
          <w:szCs w:val="28"/>
        </w:rPr>
        <w:t xml:space="preserve">№ 4 </w:t>
      </w:r>
      <w:r w:rsidR="0084274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6B1B32" w:rsidRPr="008855BD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  <w:r w:rsidR="006B1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по форме, установленной </w:t>
      </w:r>
      <w:hyperlink r:id="rId24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A73091" w:rsidRPr="00C53C05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="00A73091" w:rsidRPr="00C53C05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DF3A2B" w:rsidRPr="00DF3A2B">
        <w:rPr>
          <w:rFonts w:ascii="Times New Roman" w:hAnsi="Times New Roman" w:cs="Times New Roman"/>
          <w:b w:val="0"/>
          <w:sz w:val="28"/>
          <w:szCs w:val="28"/>
        </w:rPr>
        <w:t xml:space="preserve">Минтранса России от 21.09.2016 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DF3A2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размещенном на 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сайте админ</w:t>
      </w:r>
      <w:r w:rsidR="00C52B32">
        <w:rPr>
          <w:rFonts w:ascii="Times New Roman" w:hAnsi="Times New Roman" w:cs="Times New Roman"/>
          <w:b w:val="0"/>
          <w:sz w:val="28"/>
          <w:szCs w:val="28"/>
        </w:rPr>
        <w:t>истрации город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C52B32">
        <w:rPr>
          <w:rFonts w:ascii="Times New Roman" w:hAnsi="Times New Roman" w:cs="Times New Roman"/>
          <w:b w:val="0"/>
          <w:sz w:val="28"/>
          <w:szCs w:val="28"/>
        </w:rPr>
        <w:t>Ставрополя</w:t>
      </w:r>
      <w:r w:rsidR="00C52B32" w:rsidRPr="0084274F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C52B32">
        <w:rPr>
          <w:rFonts w:ascii="Times New Roman" w:hAnsi="Times New Roman" w:cs="Times New Roman"/>
          <w:b w:val="0"/>
          <w:sz w:val="28"/>
          <w:szCs w:val="28"/>
        </w:rPr>
        <w:t>www.с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>таврополь.рф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с</w:t>
      </w:r>
      <w:r w:rsidR="00A1040A" w:rsidRPr="0084274F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приложением</w:t>
      </w:r>
      <w:r w:rsidR="00A1040A" w:rsidRPr="0084274F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следующих документов: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072"/>
      </w:tblGrid>
      <w:tr w:rsidR="0084274F" w:rsidTr="000B4119">
        <w:trPr>
          <w:trHeight w:val="288"/>
        </w:trPr>
        <w:tc>
          <w:tcPr>
            <w:tcW w:w="709" w:type="dxa"/>
          </w:tcPr>
          <w:p w:rsidR="0084274F" w:rsidRDefault="0084274F" w:rsidP="000B4119">
            <w:pPr>
              <w:pStyle w:val="ConsPlusNormal"/>
              <w:ind w:right="-36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84274F" w:rsidRPr="0084274F" w:rsidRDefault="0084274F" w:rsidP="000B4119">
            <w:pPr>
              <w:pStyle w:val="ConsPlusNormal"/>
              <w:ind w:right="-36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9072" w:type="dxa"/>
          </w:tcPr>
          <w:p w:rsidR="0084274F" w:rsidRPr="0084274F" w:rsidRDefault="0084274F" w:rsidP="000B41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документа</w:t>
            </w:r>
          </w:p>
        </w:tc>
      </w:tr>
      <w:tr w:rsidR="0084274F" w:rsidTr="000B4119">
        <w:trPr>
          <w:trHeight w:val="288"/>
        </w:trPr>
        <w:tc>
          <w:tcPr>
            <w:tcW w:w="709" w:type="dxa"/>
          </w:tcPr>
          <w:p w:rsidR="0084274F" w:rsidRPr="0084274F" w:rsidRDefault="000B4119" w:rsidP="000B4119">
            <w:pPr>
              <w:pStyle w:val="ConsPlusNormal"/>
              <w:ind w:right="-250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84274F" w:rsidRPr="0084274F" w:rsidRDefault="0084274F" w:rsidP="0084274F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документов транспортного средства осуществляющего перевозки тяжеловесных и (или) крупногабаритных грузов (паспорт транспортного средства или свидетельство о регистрации транспортного средства);</w:t>
            </w:r>
          </w:p>
        </w:tc>
      </w:tr>
      <w:tr w:rsidR="000B4119" w:rsidTr="000B4119">
        <w:trPr>
          <w:trHeight w:val="288"/>
        </w:trPr>
        <w:tc>
          <w:tcPr>
            <w:tcW w:w="709" w:type="dxa"/>
          </w:tcPr>
          <w:p w:rsidR="000B4119" w:rsidRDefault="000B4119" w:rsidP="000B4119">
            <w:pPr>
              <w:pStyle w:val="ConsPlusNormal"/>
              <w:ind w:right="-250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0B4119" w:rsidRPr="008855BD" w:rsidRDefault="000B4119" w:rsidP="006310A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схема </w:t>
            </w:r>
            <w:r w:rsidR="006310A4"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крупногабаритного и (или) тяжеловесного </w:t>
            </w:r>
            <w:r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транспортного средства (автопоезда)</w:t>
            </w:r>
            <w:r w:rsidR="006310A4"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>с использованием которого планируется осуществлять движение,</w:t>
            </w:r>
            <w:r w:rsidR="006310A4"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>с изображением размещения такого груза согласно приложению № 5 к Административному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 осей и колес, распределение нагрузки по осям и в случае неравномерного распределения нагрузки по длине оси - распределение на отдельные колеса;</w:t>
            </w:r>
          </w:p>
        </w:tc>
      </w:tr>
      <w:tr w:rsidR="000B4119" w:rsidTr="000B4119">
        <w:trPr>
          <w:trHeight w:val="288"/>
        </w:trPr>
        <w:tc>
          <w:tcPr>
            <w:tcW w:w="709" w:type="dxa"/>
          </w:tcPr>
          <w:p w:rsidR="000B4119" w:rsidRDefault="000B4119" w:rsidP="000B4119">
            <w:pPr>
              <w:pStyle w:val="ConsPlusNormal"/>
              <w:ind w:right="-250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0B4119" w:rsidRPr="008855BD" w:rsidRDefault="000B4119" w:rsidP="0084274F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технических требованиях к перевозке заявленного груза                    в транспортном положении;</w:t>
            </w:r>
          </w:p>
        </w:tc>
      </w:tr>
      <w:tr w:rsidR="000B4119" w:rsidTr="000B4119">
        <w:trPr>
          <w:trHeight w:val="288"/>
        </w:trPr>
        <w:tc>
          <w:tcPr>
            <w:tcW w:w="709" w:type="dxa"/>
          </w:tcPr>
          <w:p w:rsidR="000B4119" w:rsidRDefault="000B4119" w:rsidP="000B4119">
            <w:pPr>
              <w:pStyle w:val="ConsPlusNormal"/>
              <w:ind w:right="-250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0B4119" w:rsidRPr="008855BD" w:rsidRDefault="000B4119" w:rsidP="006B0EA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документ, удостоверяющий личность заявителя или документы, подтверждающие полномочия представителя, в случае подачи заявления в </w:t>
            </w:r>
            <w:r w:rsidR="006B0EA9" w:rsidRPr="00834BE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  <w:r w:rsidR="006B0E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представителем перевозчика.</w:t>
            </w:r>
          </w:p>
        </w:tc>
      </w:tr>
    </w:tbl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при наличии печатью (для юридических лиц и индивидуальных предпринимателей).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груза, марок и моделей транспортных средств, их государственных регистрационных знаков).</w:t>
      </w:r>
    </w:p>
    <w:p w:rsidR="006A1E09" w:rsidRDefault="00875132" w:rsidP="006A1E0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Заявление и </w:t>
      </w:r>
      <w:r w:rsidR="00774618">
        <w:rPr>
          <w:rFonts w:ascii="Times New Roman" w:hAnsi="Times New Roman" w:cs="Times New Roman"/>
          <w:b w:val="0"/>
          <w:sz w:val="28"/>
          <w:szCs w:val="28"/>
        </w:rPr>
        <w:t>документы, ука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>занные в пункте 20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могут быть предоставлены заявителем лично, путем направления их посредством факсимильной связи с последующим представлением оригиналов, в электронной форме с использованием информаци</w:t>
      </w:r>
      <w:r w:rsidR="00DE3575" w:rsidRPr="008855BD"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«Интернет»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посредством электронной почты, </w:t>
      </w:r>
      <w:r w:rsidR="00DE3575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а также через Единый портал, Портал государственных и муниципальных услуг Ставропольского края.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Копии документов, указанные </w:t>
      </w:r>
      <w:r w:rsidRPr="0077461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4618" w:rsidRPr="00774618">
        <w:rPr>
          <w:rFonts w:ascii="Times New Roman" w:hAnsi="Times New Roman" w:cs="Times New Roman"/>
          <w:b w:val="0"/>
          <w:sz w:val="28"/>
          <w:szCs w:val="28"/>
        </w:rPr>
        <w:t>пункте 2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>0</w:t>
      </w:r>
      <w:r w:rsidR="00774618"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="00774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заверяются подписью и при наличии печатью владельца транспортного средства или нотариально.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При обращении за предоставлением услуги в электронной форме заявление и документы подписываются с использованием усиленной квалифицирован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>ной электронной подписи (далее –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электронная подпись) следующих классов средств электронной подписи: КС1, КС2, КС3, КВ1, КВ2, КА1.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06A34">
        <w:rPr>
          <w:rFonts w:ascii="Times New Roman" w:hAnsi="Times New Roman" w:cs="Times New Roman"/>
          <w:b w:val="0"/>
          <w:sz w:val="28"/>
          <w:szCs w:val="28"/>
        </w:rPr>
        <w:t>4</w:t>
      </w:r>
      <w:r w:rsidR="00893B76" w:rsidRP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25" w:tooltip="Постановление Правительства РФ от 25.08.2012 N 852 (ред. от 25.10.2017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электронной подписи при обращении </w:t>
      </w:r>
      <w:r w:rsidR="00A7309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за получением услуги установлены постановлением Правительства Российской Федерац</w:t>
      </w:r>
      <w:r w:rsidR="00DE3575" w:rsidRPr="008855BD">
        <w:rPr>
          <w:rFonts w:ascii="Times New Roman" w:hAnsi="Times New Roman" w:cs="Times New Roman"/>
          <w:b w:val="0"/>
          <w:sz w:val="28"/>
          <w:szCs w:val="28"/>
        </w:rPr>
        <w:t>ии от 25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>.08.</w:t>
      </w:r>
      <w:r w:rsidR="00DE3575" w:rsidRPr="008855BD">
        <w:rPr>
          <w:rFonts w:ascii="Times New Roman" w:hAnsi="Times New Roman" w:cs="Times New Roman"/>
          <w:b w:val="0"/>
          <w:sz w:val="28"/>
          <w:szCs w:val="28"/>
        </w:rPr>
        <w:t>2012 №</w:t>
      </w:r>
      <w:r w:rsidR="009D70D1" w:rsidRPr="008855BD">
        <w:rPr>
          <w:rFonts w:ascii="Times New Roman" w:hAnsi="Times New Roman" w:cs="Times New Roman"/>
          <w:b w:val="0"/>
          <w:sz w:val="28"/>
          <w:szCs w:val="28"/>
        </w:rPr>
        <w:t xml:space="preserve"> 852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5</w:t>
      </w:r>
      <w:r w:rsid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использования электронной подписи при обращении </w:t>
      </w:r>
      <w:r w:rsidR="001E6A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9D70D1"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(далее - удостоверяющий центр).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6</w:t>
      </w:r>
      <w:r w:rsid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7</w:t>
      </w:r>
      <w:r w:rsid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заявителем электронной подписи осуществляется </w:t>
      </w:r>
      <w:r w:rsidR="00DE3575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с соблюдением обязанностей, предусмотренных </w:t>
      </w:r>
      <w:hyperlink r:id="rId26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статьей 10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A2B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9D70D1" w:rsidRPr="008855BD">
        <w:rPr>
          <w:rFonts w:ascii="Times New Roman" w:hAnsi="Times New Roman" w:cs="Times New Roman"/>
          <w:b w:val="0"/>
          <w:sz w:val="28"/>
          <w:szCs w:val="28"/>
        </w:rPr>
        <w:t>№ 63-ФЗ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Default="00A1040A" w:rsidP="00A1040A">
      <w:pPr>
        <w:pStyle w:val="ConsPlusNormal"/>
        <w:ind w:firstLine="540"/>
        <w:jc w:val="both"/>
      </w:pPr>
    </w:p>
    <w:p w:rsidR="002A1880" w:rsidRDefault="00A1040A" w:rsidP="00DF3A2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ar183"/>
      <w:bookmarkEnd w:id="9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</w:t>
      </w:r>
    </w:p>
    <w:p w:rsidR="00A1040A" w:rsidRDefault="00A1040A" w:rsidP="00DF3A2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в режиме межведомственного</w:t>
      </w:r>
      <w:r w:rsidR="00C52B32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взаимодействия</w:t>
      </w:r>
    </w:p>
    <w:p w:rsidR="006A1E09" w:rsidRDefault="006A1E09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4618" w:rsidRDefault="00875132" w:rsidP="001E6A3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28</w:t>
      </w:r>
      <w:r w:rsidR="00EF369E">
        <w:rPr>
          <w:rFonts w:ascii="Times New Roman" w:hAnsi="Times New Roman" w:cs="Times New Roman"/>
          <w:b w:val="0"/>
          <w:sz w:val="28"/>
          <w:szCs w:val="28"/>
        </w:rPr>
        <w:t>.</w:t>
      </w:r>
      <w:r w:rsidR="001E6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b w:val="0"/>
          <w:sz w:val="28"/>
          <w:szCs w:val="28"/>
        </w:rPr>
        <w:t>При предоставлении услуги</w:t>
      </w:r>
      <w:r w:rsidR="001E6A36" w:rsidRPr="001E6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A36" w:rsidRPr="008855BD">
        <w:rPr>
          <w:rFonts w:ascii="Times New Roman" w:hAnsi="Times New Roman" w:cs="Times New Roman"/>
          <w:b w:val="0"/>
          <w:sz w:val="28"/>
          <w:szCs w:val="28"/>
        </w:rPr>
        <w:t>в режиме межведомственного</w:t>
      </w:r>
      <w:r w:rsidR="001E6A36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взаимодействия</w:t>
      </w:r>
      <w:r w:rsidR="00774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A36">
        <w:rPr>
          <w:rFonts w:ascii="Times New Roman" w:hAnsi="Times New Roman" w:cs="Times New Roman"/>
          <w:b w:val="0"/>
          <w:sz w:val="28"/>
          <w:szCs w:val="28"/>
        </w:rPr>
        <w:t>Комитетом запрашиваются следующие документы: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63"/>
        <w:gridCol w:w="2551"/>
      </w:tblGrid>
      <w:tr w:rsidR="006A1E09" w:rsidTr="006A1E09">
        <w:trPr>
          <w:trHeight w:val="280"/>
        </w:trPr>
        <w:tc>
          <w:tcPr>
            <w:tcW w:w="567" w:type="dxa"/>
          </w:tcPr>
          <w:p w:rsidR="006A1E09" w:rsidRDefault="006A1E09" w:rsidP="006A1E09">
            <w:pPr>
              <w:pStyle w:val="ConsPlusNormal"/>
              <w:ind w:left="-722" w:right="-81"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6A1E09" w:rsidRDefault="006A1E09" w:rsidP="006A1E09">
            <w:pPr>
              <w:pStyle w:val="ConsPlusNormal"/>
              <w:ind w:left="-722" w:right="-81"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:rsidR="006A1E09" w:rsidRPr="006A1E09" w:rsidRDefault="006A1E09" w:rsidP="006A1E0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1" w:type="dxa"/>
          </w:tcPr>
          <w:p w:rsidR="006A1E09" w:rsidRDefault="006A1E09" w:rsidP="006A1E09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органа, с которым осуществляется </w:t>
            </w: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межведомственное электронное взаимодействие</w:t>
            </w:r>
          </w:p>
        </w:tc>
      </w:tr>
      <w:tr w:rsidR="006A1E09" w:rsidTr="006A1E09">
        <w:trPr>
          <w:trHeight w:val="367"/>
        </w:trPr>
        <w:tc>
          <w:tcPr>
            <w:tcW w:w="567" w:type="dxa"/>
          </w:tcPr>
          <w:p w:rsidR="006A1E09" w:rsidRDefault="006A1E09" w:rsidP="006A1E09">
            <w:pPr>
              <w:pStyle w:val="ConsPlusNormal"/>
              <w:tabs>
                <w:tab w:val="center" w:pos="405"/>
              </w:tabs>
              <w:ind w:left="-534" w:firstLine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1     1.</w:t>
            </w:r>
          </w:p>
        </w:tc>
        <w:tc>
          <w:tcPr>
            <w:tcW w:w="6663" w:type="dxa"/>
          </w:tcPr>
          <w:p w:rsidR="006A1E09" w:rsidRPr="006A1E09" w:rsidRDefault="006A1E09" w:rsidP="006310A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                    о юридическом лице или индивид</w:t>
            </w:r>
            <w:r w:rsidR="006310A4">
              <w:rPr>
                <w:rFonts w:ascii="Times New Roman" w:hAnsi="Times New Roman" w:cs="Times New Roman"/>
                <w:b w:val="0"/>
                <w:sz w:val="28"/>
                <w:szCs w:val="28"/>
              </w:rPr>
              <w:t>уальном предпринимателе</w:t>
            </w:r>
          </w:p>
        </w:tc>
        <w:tc>
          <w:tcPr>
            <w:tcW w:w="2551" w:type="dxa"/>
          </w:tcPr>
          <w:p w:rsidR="006A1E09" w:rsidRDefault="006A1E09" w:rsidP="006A1E0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5BD">
              <w:rPr>
                <w:rFonts w:ascii="Times New Roman" w:hAnsi="Times New Roman" w:cs="Times New Roman"/>
                <w:b w:val="0"/>
                <w:sz w:val="28"/>
                <w:szCs w:val="28"/>
              </w:rPr>
              <w:t>ФНС России</w:t>
            </w:r>
          </w:p>
        </w:tc>
      </w:tr>
    </w:tbl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Указанные документы заявитель вправе представить лично.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29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соответствии с пунктами 1, 2 и 4 части 1 статьи 7 </w:t>
      </w:r>
      <w:r w:rsidR="009F6A96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№ 210-ФЗ 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Комитет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не вправе требовать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от заявителя: </w:t>
      </w:r>
    </w:p>
    <w:p w:rsidR="00A1040A" w:rsidRPr="008855BD" w:rsidRDefault="00A1040A" w:rsidP="00A73091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</w:p>
    <w:p w:rsidR="00A1040A" w:rsidRDefault="00A1040A" w:rsidP="00A73091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 xml:space="preserve">2) представления документов и информации, которые находятся </w:t>
      </w:r>
      <w:r w:rsidR="000B7758" w:rsidRPr="008855BD">
        <w:rPr>
          <w:sz w:val="28"/>
          <w:szCs w:val="28"/>
        </w:rPr>
        <w:t xml:space="preserve">                        </w:t>
      </w:r>
      <w:r w:rsidRPr="008855BD">
        <w:rPr>
          <w:sz w:val="28"/>
          <w:szCs w:val="28"/>
        </w:rPr>
        <w:t xml:space="preserve">в распоряжении органов, предоставляющих государственные или муниципальные услуги, иных органов и организаций, участвующих </w:t>
      </w:r>
      <w:r w:rsidR="00112524" w:rsidRPr="008855BD">
        <w:rPr>
          <w:sz w:val="28"/>
          <w:szCs w:val="28"/>
        </w:rPr>
        <w:t xml:space="preserve">                            </w:t>
      </w:r>
      <w:r w:rsidRPr="008855BD">
        <w:rPr>
          <w:sz w:val="28"/>
          <w:szCs w:val="28"/>
        </w:rPr>
        <w:t xml:space="preserve">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DF3A2B" w:rsidRPr="008855BD" w:rsidRDefault="00DF3A2B" w:rsidP="00A730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3A2B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9F6A96">
        <w:rPr>
          <w:sz w:val="28"/>
          <w:szCs w:val="28"/>
        </w:rPr>
        <w:t>Закона № 210-ФЗ</w:t>
      </w:r>
      <w:r w:rsidRPr="00DF3A2B">
        <w:rPr>
          <w:sz w:val="28"/>
          <w:szCs w:val="28"/>
        </w:rPr>
        <w:t>;</w:t>
      </w:r>
    </w:p>
    <w:p w:rsidR="00A1040A" w:rsidRPr="008855BD" w:rsidRDefault="009F6A96" w:rsidP="00A730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40A" w:rsidRPr="008855BD">
        <w:rPr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за</w:t>
      </w:r>
      <w:r w:rsidR="00C53C05">
        <w:rPr>
          <w:sz w:val="28"/>
          <w:szCs w:val="28"/>
        </w:rPr>
        <w:t>явления</w:t>
      </w:r>
      <w:r w:rsidR="00A1040A" w:rsidRPr="008855BD">
        <w:rPr>
          <w:sz w:val="28"/>
          <w:szCs w:val="28"/>
        </w:rPr>
        <w:t xml:space="preserve"> и документов, необходимых для предоставления услуги, либо в предоставлении услуги, за исключением следующих случаев: </w:t>
      </w:r>
    </w:p>
    <w:p w:rsidR="00A1040A" w:rsidRPr="008855BD" w:rsidRDefault="00A1040A" w:rsidP="00A73091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</w:t>
      </w:r>
      <w:r w:rsidR="00C53C05">
        <w:rPr>
          <w:sz w:val="28"/>
          <w:szCs w:val="28"/>
        </w:rPr>
        <w:t xml:space="preserve">аявления </w:t>
      </w:r>
      <w:r w:rsidRPr="008855BD">
        <w:rPr>
          <w:sz w:val="28"/>
          <w:szCs w:val="28"/>
        </w:rPr>
        <w:t xml:space="preserve">и документов, необходимых для предоставления услуги; </w:t>
      </w:r>
    </w:p>
    <w:p w:rsidR="00A1040A" w:rsidRPr="008855BD" w:rsidRDefault="00A1040A" w:rsidP="00A73091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>б) наличие ошибок в за</w:t>
      </w:r>
      <w:r w:rsidR="00C53C05">
        <w:rPr>
          <w:sz w:val="28"/>
          <w:szCs w:val="28"/>
        </w:rPr>
        <w:t>явлении</w:t>
      </w:r>
      <w:r w:rsidRPr="008855BD">
        <w:rPr>
          <w:sz w:val="28"/>
          <w:szCs w:val="28"/>
        </w:rPr>
        <w:t xml:space="preserve"> и документах, необходимых для предоставления услуги, поданных заявителем после первоначального отказа </w:t>
      </w:r>
      <w:r w:rsidR="00112524" w:rsidRPr="008855BD">
        <w:rPr>
          <w:sz w:val="28"/>
          <w:szCs w:val="28"/>
        </w:rPr>
        <w:t xml:space="preserve">             </w:t>
      </w:r>
      <w:r w:rsidRPr="008855BD">
        <w:rPr>
          <w:sz w:val="28"/>
          <w:szCs w:val="28"/>
        </w:rPr>
        <w:t>в приеме за</w:t>
      </w:r>
      <w:r w:rsidR="00C53C05"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 для предоставления услуги, </w:t>
      </w:r>
      <w:r w:rsidR="00112524" w:rsidRPr="008855BD">
        <w:rPr>
          <w:sz w:val="28"/>
          <w:szCs w:val="28"/>
        </w:rPr>
        <w:t xml:space="preserve">               </w:t>
      </w:r>
      <w:r w:rsidRPr="008855BD">
        <w:rPr>
          <w:sz w:val="28"/>
          <w:szCs w:val="28"/>
        </w:rPr>
        <w:t xml:space="preserve">либо в предоставлении услуги и не включенных в представленный ранее комплект документов; </w:t>
      </w:r>
    </w:p>
    <w:p w:rsidR="00A1040A" w:rsidRPr="008855BD" w:rsidRDefault="00A1040A" w:rsidP="00A73091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за</w:t>
      </w:r>
      <w:r w:rsidR="00C53C05"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 для предоставления услуги, либо в предоставлении услуги; </w:t>
      </w:r>
    </w:p>
    <w:p w:rsidR="007F0F80" w:rsidRDefault="00A1040A" w:rsidP="009D53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55BD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="00112524" w:rsidRPr="008855BD">
        <w:rPr>
          <w:sz w:val="28"/>
          <w:szCs w:val="28"/>
        </w:rPr>
        <w:t xml:space="preserve">                    </w:t>
      </w:r>
      <w:r w:rsidRPr="008855BD">
        <w:rPr>
          <w:sz w:val="28"/>
          <w:szCs w:val="28"/>
        </w:rPr>
        <w:t xml:space="preserve">лица, специалиста отдела ОБДД Комитета, работника </w:t>
      </w:r>
      <w:r w:rsidR="00AA7C00" w:rsidRPr="00AA7C00">
        <w:rPr>
          <w:sz w:val="28"/>
          <w:szCs w:val="28"/>
        </w:rPr>
        <w:t>МКУ «МФЦ»</w:t>
      </w:r>
      <w:r w:rsidRPr="008855BD">
        <w:rPr>
          <w:sz w:val="28"/>
          <w:szCs w:val="28"/>
        </w:rPr>
        <w:t xml:space="preserve"> </w:t>
      </w:r>
      <w:r w:rsidR="007F0F80">
        <w:rPr>
          <w:sz w:val="28"/>
          <w:szCs w:val="28"/>
        </w:rPr>
        <w:t xml:space="preserve">                                   </w:t>
      </w:r>
      <w:r w:rsidRPr="008855BD">
        <w:rPr>
          <w:sz w:val="28"/>
          <w:szCs w:val="28"/>
        </w:rPr>
        <w:t>при первоначальном отказе в приеме за</w:t>
      </w:r>
      <w:r w:rsidR="00C53C05"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</w:t>
      </w:r>
      <w:r w:rsidR="007F0F80">
        <w:rPr>
          <w:sz w:val="28"/>
          <w:szCs w:val="28"/>
        </w:rPr>
        <w:t xml:space="preserve">                  </w:t>
      </w:r>
      <w:r w:rsidRPr="008855BD">
        <w:rPr>
          <w:sz w:val="28"/>
          <w:szCs w:val="28"/>
        </w:rPr>
        <w:t xml:space="preserve"> для предоставления услуги, либо в </w:t>
      </w:r>
      <w:r w:rsidRPr="008855BD">
        <w:rPr>
          <w:color w:val="auto"/>
          <w:sz w:val="28"/>
          <w:szCs w:val="28"/>
        </w:rPr>
        <w:t xml:space="preserve">предоставлении услуги, о чем </w:t>
      </w:r>
      <w:r w:rsidR="007F0F80">
        <w:rPr>
          <w:color w:val="auto"/>
          <w:sz w:val="28"/>
          <w:szCs w:val="28"/>
        </w:rPr>
        <w:t xml:space="preserve">                                     </w:t>
      </w:r>
      <w:r w:rsidRPr="008855BD">
        <w:rPr>
          <w:color w:val="auto"/>
          <w:sz w:val="28"/>
          <w:szCs w:val="28"/>
        </w:rPr>
        <w:t>в письменном виде за подписью руководителя отд</w:t>
      </w:r>
      <w:r w:rsidR="007F0F80">
        <w:rPr>
          <w:color w:val="auto"/>
          <w:sz w:val="28"/>
          <w:szCs w:val="28"/>
        </w:rPr>
        <w:t>ела ОБДД Комитета, руководителя</w:t>
      </w:r>
      <w:r w:rsidR="00112524" w:rsidRPr="008855BD">
        <w:rPr>
          <w:color w:val="auto"/>
          <w:sz w:val="28"/>
          <w:szCs w:val="28"/>
        </w:rPr>
        <w:t xml:space="preserve"> </w:t>
      </w:r>
      <w:r w:rsidR="00AA7C00" w:rsidRPr="00AA7C00">
        <w:rPr>
          <w:sz w:val="28"/>
          <w:szCs w:val="28"/>
        </w:rPr>
        <w:t>МКУ «МФЦ»</w:t>
      </w:r>
      <w:r w:rsidR="00112524" w:rsidRPr="008855BD">
        <w:rPr>
          <w:color w:val="auto"/>
          <w:sz w:val="28"/>
          <w:szCs w:val="28"/>
        </w:rPr>
        <w:t xml:space="preserve"> </w:t>
      </w:r>
      <w:r w:rsidRPr="008855BD">
        <w:rPr>
          <w:color w:val="auto"/>
          <w:sz w:val="28"/>
          <w:szCs w:val="28"/>
        </w:rPr>
        <w:t>при первоначальном отказе в приеме за</w:t>
      </w:r>
      <w:r w:rsidR="00C53C05">
        <w:rPr>
          <w:color w:val="auto"/>
          <w:sz w:val="28"/>
          <w:szCs w:val="28"/>
        </w:rPr>
        <w:t>явления</w:t>
      </w:r>
      <w:r w:rsidRPr="008855BD">
        <w:rPr>
          <w:color w:val="auto"/>
          <w:sz w:val="28"/>
          <w:szCs w:val="28"/>
        </w:rPr>
        <w:t xml:space="preserve"> и документов, необходимых</w:t>
      </w:r>
      <w:r w:rsidR="00112524" w:rsidRPr="008855BD">
        <w:rPr>
          <w:color w:val="auto"/>
          <w:sz w:val="28"/>
          <w:szCs w:val="28"/>
        </w:rPr>
        <w:t xml:space="preserve"> </w:t>
      </w:r>
      <w:r w:rsidRPr="008855BD">
        <w:rPr>
          <w:color w:val="auto"/>
          <w:sz w:val="28"/>
          <w:szCs w:val="28"/>
        </w:rPr>
        <w:t>для предоставления услуги, уведомляется заявитель, а также приносятся извинения за доставленные неудобства.</w:t>
      </w:r>
    </w:p>
    <w:p w:rsidR="003F776E" w:rsidRPr="008855BD" w:rsidRDefault="003F776E" w:rsidP="009D5315">
      <w:pPr>
        <w:pStyle w:val="Default"/>
        <w:ind w:firstLine="709"/>
        <w:jc w:val="both"/>
        <w:rPr>
          <w:sz w:val="28"/>
          <w:szCs w:val="28"/>
        </w:rPr>
      </w:pP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для отказа в приеме заявления и документов, </w:t>
      </w:r>
      <w:r w:rsidR="009D70D1" w:rsidRPr="008855B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еобходимых для предоставления услуги, в том числе представленных в электронной форме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1040A" w:rsidRPr="008855BD" w:rsidRDefault="00875132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Par202"/>
      <w:bookmarkEnd w:id="10"/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Основания для отказа в приеме заявления и документов, необходимых для предоставления услуги по выдаче специального разрешения: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2A1880" w:rsidRDefault="00A1040A" w:rsidP="002A188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заявление не содержит св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 xml:space="preserve">едений, установленных пунктом </w:t>
      </w:r>
      <w:r w:rsidR="009F6A96">
        <w:rPr>
          <w:rFonts w:ascii="Times New Roman" w:hAnsi="Times New Roman" w:cs="Times New Roman"/>
          <w:b w:val="0"/>
          <w:sz w:val="28"/>
          <w:szCs w:val="28"/>
        </w:rPr>
        <w:t>11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Порядка выдачи специального разрешения, утверж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денного </w:t>
      </w:r>
      <w:r w:rsidR="009F6A96" w:rsidRPr="009F6A96">
        <w:rPr>
          <w:rFonts w:ascii="Times New Roman" w:hAnsi="Times New Roman" w:cs="Times New Roman"/>
          <w:b w:val="0"/>
          <w:sz w:val="28"/>
          <w:szCs w:val="28"/>
        </w:rPr>
        <w:t>приказом Минтранса России от 21.09.2016 №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3) к заявлению не приложены док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>ументы, установленные пунктом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4) признание усиленной квалифицированной электронной подписи,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ОБДД Комитета, специалист отдела по работе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принявший решение об отказе в приеме заявления, обязан незамедлительно проинформирова</w:t>
      </w:r>
      <w:r w:rsidR="00C94B6B">
        <w:rPr>
          <w:rFonts w:ascii="Times New Roman" w:hAnsi="Times New Roman" w:cs="Times New Roman"/>
          <w:b w:val="0"/>
          <w:sz w:val="28"/>
          <w:szCs w:val="28"/>
        </w:rPr>
        <w:t xml:space="preserve">ть заявителя о принятом решении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с подготовкой </w:t>
      </w:r>
      <w:hyperlink w:anchor="Par794" w:tooltip="                             БЛАНК УВЕДОМЛЕНИЯ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заявления </w:t>
      </w:r>
      <w:r w:rsidR="000352C1" w:rsidRPr="008855BD">
        <w:rPr>
          <w:rFonts w:ascii="Times New Roman" w:hAnsi="Times New Roman" w:cs="Times New Roman"/>
          <w:b w:val="0"/>
          <w:sz w:val="28"/>
          <w:szCs w:val="28"/>
        </w:rPr>
        <w:t>согласно приложению 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указанием оснований принятия данного решения.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услуги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Par213"/>
      <w:bookmarkEnd w:id="11"/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Основания для приостановления предоставления услуги нормативными правовыми актами Российской Федерации, нормативными правовыми актами Ставропольского края и муниципальными правовыми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актами города Ставрополя не предусмотрены.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893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Основаниями для отказа в предоставлении услуги являются:</w:t>
      </w:r>
    </w:p>
    <w:p w:rsidR="00A1040A" w:rsidRPr="006310A4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0A4">
        <w:rPr>
          <w:rFonts w:ascii="Times New Roman" w:hAnsi="Times New Roman" w:cs="Times New Roman"/>
          <w:b w:val="0"/>
          <w:sz w:val="28"/>
          <w:szCs w:val="28"/>
        </w:rPr>
        <w:t xml:space="preserve">отсутствие полномочий Комитета на выдачу специального разрешения </w:t>
      </w:r>
      <w:r w:rsidR="00513A68" w:rsidRPr="006310A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310A4">
        <w:rPr>
          <w:rFonts w:ascii="Times New Roman" w:hAnsi="Times New Roman" w:cs="Times New Roman"/>
          <w:b w:val="0"/>
          <w:sz w:val="28"/>
          <w:szCs w:val="28"/>
        </w:rPr>
        <w:t>по заявленному маршруту;</w:t>
      </w:r>
    </w:p>
    <w:p w:rsidR="00A1040A" w:rsidRPr="006310A4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0A4">
        <w:rPr>
          <w:rFonts w:ascii="Times New Roman" w:hAnsi="Times New Roman" w:cs="Times New Roman"/>
          <w:b w:val="0"/>
          <w:sz w:val="28"/>
          <w:szCs w:val="28"/>
        </w:rPr>
        <w:t>предоставление в заявлении и документах сведений,</w:t>
      </w:r>
      <w:r w:rsidR="006310A4" w:rsidRPr="0063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10A4">
        <w:rPr>
          <w:rFonts w:ascii="Times New Roman" w:hAnsi="Times New Roman" w:cs="Times New Roman"/>
          <w:b w:val="0"/>
          <w:sz w:val="28"/>
          <w:szCs w:val="28"/>
        </w:rPr>
        <w:t>не соответствующих техническим характеристикам транспортного средства, осуществляющего перевозки тяжеловесных и (или) крупногабаритных грузов, а также технической возможности осуществления движения данного тяжеловесного и (или) крупногабаритного груза по указанному в заявлении маршруту;</w:t>
      </w:r>
    </w:p>
    <w:p w:rsidR="00834BE2" w:rsidRDefault="00834BE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BE2">
        <w:rPr>
          <w:rFonts w:ascii="Times New Roman" w:hAnsi="Times New Roman" w:cs="Times New Roman"/>
          <w:b w:val="0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834BE2" w:rsidRDefault="00834BE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BE2">
        <w:rPr>
          <w:rFonts w:ascii="Times New Roman" w:hAnsi="Times New Roman" w:cs="Times New Roman"/>
          <w:b w:val="0"/>
          <w:sz w:val="28"/>
          <w:szCs w:val="28"/>
        </w:rPr>
        <w:t>отсутствует специальный проект, проект организации дорожного движения (в случае необходимости);</w:t>
      </w:r>
    </w:p>
    <w:p w:rsidR="00834BE2" w:rsidRPr="00834BE2" w:rsidRDefault="00834BE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BE2">
        <w:rPr>
          <w:rFonts w:ascii="Times New Roman" w:hAnsi="Times New Roman" w:cs="Times New Roman"/>
          <w:b w:val="0"/>
          <w:sz w:val="28"/>
          <w:szCs w:val="28"/>
        </w:rPr>
        <w:t>отсутствует информация о государственной регистрации в качестве индивидуального предпринимателя или юридического лица (для российских перевозчиков) или такая информация не совпадает с указанн</w:t>
      </w:r>
      <w:r>
        <w:rPr>
          <w:rFonts w:ascii="Times New Roman" w:hAnsi="Times New Roman" w:cs="Times New Roman"/>
          <w:b w:val="0"/>
          <w:sz w:val="28"/>
          <w:szCs w:val="28"/>
        </w:rPr>
        <w:t>ой в заявлении;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несоблюдение установленных требований о перевозке делимого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груза;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установление при согласовании маршрута невозможности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движения по заявленному маршруту транспортного средства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дорожного движения;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отсутствие согласия заявителя на: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проведение оценки технического состояния автомобильной дороги;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принятие специальных мер по обустройству</w:t>
      </w:r>
      <w:r w:rsidR="00EF369E">
        <w:rPr>
          <w:rFonts w:ascii="Times New Roman" w:hAnsi="Times New Roman" w:cs="Times New Roman"/>
          <w:b w:val="0"/>
          <w:sz w:val="28"/>
          <w:szCs w:val="28"/>
        </w:rPr>
        <w:t>,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укрепление автомобильных дорог или принятие специальных мер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 обустройству автомобильных дорог или их участков, определенных согласно проведенной оценке технического состояния автомобильной дороги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 в установленных законодательством случаях;</w:t>
      </w:r>
    </w:p>
    <w:p w:rsidR="00A1040A" w:rsidRPr="008855BD" w:rsidRDefault="001A022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произведение заявителем оплаты оценки технического состояния автомобильных дорог, их укрепления, в случае если такие работы были проведены по согласованию с заявителем;</w:t>
      </w:r>
    </w:p>
    <w:p w:rsidR="00A1040A" w:rsidRPr="008855BD" w:rsidRDefault="001A022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произведение заявителем оплаты принятия специальных мер по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A1040A" w:rsidRPr="008855BD" w:rsidRDefault="001A022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произведение заявителем платы в счет возмещения вреда, причиняемого автомобильным дорогам тяжеловесным транспортным средством;</w:t>
      </w:r>
    </w:p>
    <w:p w:rsidR="00A1040A" w:rsidRPr="008855BD" w:rsidRDefault="001A022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произведение заявителем оплаты государственной пошлины за выдачу специального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уполномоченный орган с использованием факсимильной связи,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740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диного портала (http://www.gosuslugi.ru) и (или) </w:t>
      </w:r>
      <w:r w:rsidR="00D74054" w:rsidRPr="008855BD">
        <w:rPr>
          <w:rFonts w:ascii="Times New Roman" w:hAnsi="Times New Roman" w:cs="Times New Roman"/>
          <w:b w:val="0"/>
          <w:sz w:val="28"/>
          <w:szCs w:val="28"/>
        </w:rPr>
        <w:t>Портал</w:t>
      </w:r>
      <w:r w:rsidR="00D74054">
        <w:rPr>
          <w:rFonts w:ascii="Times New Roman" w:hAnsi="Times New Roman" w:cs="Times New Roman"/>
          <w:b w:val="0"/>
          <w:sz w:val="28"/>
          <w:szCs w:val="28"/>
        </w:rPr>
        <w:t>а</w:t>
      </w:r>
      <w:r w:rsidR="00D74054" w:rsidRPr="008855BD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и муниципальных услуг Ставропольского края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(http://26.gosuslugi.ru.)</w:t>
      </w:r>
    </w:p>
    <w:p w:rsidR="00A1040A" w:rsidRPr="008855BD" w:rsidRDefault="00A1040A" w:rsidP="00A730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услуг, необходимых и обязательных</w:t>
      </w: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</w:t>
      </w:r>
    </w:p>
    <w:p w:rsidR="00A1040A" w:rsidRPr="008855BD" w:rsidRDefault="00A1040A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Услуги, которые являются необходимыми и обязательными для предоставления услуги,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не предусмотрены.</w:t>
      </w:r>
    </w:p>
    <w:p w:rsidR="003F776E" w:rsidRDefault="003F776E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Порядок и основания взимания государственной</w:t>
      </w: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</w:t>
      </w:r>
    </w:p>
    <w:p w:rsidR="00A1040A" w:rsidRPr="008855BD" w:rsidRDefault="00A1040A" w:rsidP="009F6A9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 предоставление услуги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На основании </w:t>
      </w:r>
      <w:hyperlink r:id="rId27" w:tooltip="Федеральный закон от 08.11.2007 N 257-ФЗ (ред. от 03.08.2018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части 11 статьи 31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о закона                                        от 08 ноября 2007 г. № 257-ФЗ «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льные акты Российской Федерации»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заявитель уплачивает государственную пошлину за выдачу специального разрешения в соответствии с </w:t>
      </w:r>
      <w:hyperlink r:id="rId28" w:tooltip="&quot;Налоговый кодекс Российской Федерации (часть вторая)&quot; от 05.08.2000 N 117-ФЗ (ред. от 03.08.2018) (с изм. и доп., вступ. в силу с 01.10.2018){КонсультантПлюс}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подпунктом 111 пункта 1 статьи 333.33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Размер государственной пошлины за выдачу специального разрешения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на движение по автомобильной дороге </w:t>
      </w:r>
      <w:r w:rsidR="001A022A">
        <w:rPr>
          <w:rFonts w:ascii="Times New Roman" w:hAnsi="Times New Roman" w:cs="Times New Roman"/>
          <w:b w:val="0"/>
          <w:sz w:val="28"/>
          <w:szCs w:val="28"/>
        </w:rPr>
        <w:t xml:space="preserve">общего пользования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транспортного средства, осуществляющего перевозку тяжеловесных и (или) крупногабаритных грузов, составляет 1600 рублей.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ACA">
        <w:rPr>
          <w:rFonts w:ascii="Times New Roman" w:hAnsi="Times New Roman" w:cs="Times New Roman"/>
          <w:b w:val="0"/>
          <w:sz w:val="28"/>
          <w:szCs w:val="28"/>
        </w:rPr>
        <w:t xml:space="preserve">Заявитель уплачивает государственную пошлину до выдачи специального разрешения путем перечисления </w:t>
      </w:r>
      <w:r w:rsidR="000352C1" w:rsidRPr="002C2ACA">
        <w:rPr>
          <w:rFonts w:ascii="Times New Roman" w:hAnsi="Times New Roman" w:cs="Times New Roman"/>
          <w:b w:val="0"/>
          <w:sz w:val="28"/>
          <w:szCs w:val="28"/>
        </w:rPr>
        <w:t>денежных средств по реквизитам</w:t>
      </w:r>
      <w:r w:rsidR="001A022A" w:rsidRPr="002C2ACA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0352C1" w:rsidRPr="002C2A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C2ACA">
        <w:rPr>
          <w:rFonts w:ascii="Times New Roman" w:hAnsi="Times New Roman" w:cs="Times New Roman"/>
          <w:b w:val="0"/>
          <w:sz w:val="28"/>
          <w:szCs w:val="28"/>
        </w:rPr>
        <w:t>(не приводится</w:t>
      </w:r>
      <w:r w:rsidR="000352C1" w:rsidRPr="002C2ACA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Pr="002C2ACA">
        <w:rPr>
          <w:rFonts w:ascii="Times New Roman" w:hAnsi="Times New Roman" w:cs="Times New Roman"/>
          <w:b w:val="0"/>
          <w:sz w:val="28"/>
          <w:szCs w:val="28"/>
        </w:rPr>
        <w:t>)</w:t>
      </w:r>
      <w:r w:rsidR="000352C1" w:rsidRPr="002C2A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3F776E" w:rsidRDefault="00875132" w:rsidP="003F776E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осуществления движения по автомобильным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дорогам </w:t>
      </w:r>
      <w:r w:rsidR="003F776E" w:rsidRPr="003F776E">
        <w:rPr>
          <w:rFonts w:ascii="Times New Roman" w:hAnsi="Times New Roman"/>
          <w:b w:val="0"/>
          <w:sz w:val="28"/>
          <w:szCs w:val="28"/>
        </w:rPr>
        <w:t>общего пользования местного значения в границах города Ставрополя</w:t>
      </w:r>
      <w:r w:rsidR="003F776E">
        <w:rPr>
          <w:rFonts w:ascii="Times New Roman" w:hAnsi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транспортного сред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ства, осуществляющего перевозки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тяжеловесных и (или) крупногабаритных грузов</w:t>
      </w:r>
      <w:r w:rsidR="001A022A">
        <w:rPr>
          <w:rFonts w:ascii="Times New Roman" w:hAnsi="Times New Roman" w:cs="Times New Roman"/>
          <w:b w:val="0"/>
          <w:sz w:val="28"/>
          <w:szCs w:val="28"/>
        </w:rPr>
        <w:t>,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заявитель вносит плату в счет возмещения вреда, рассчитанную в соответствии с 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СК </w:t>
      </w:r>
      <w:r w:rsidR="00973D80" w:rsidRPr="00973D80">
        <w:rPr>
          <w:rFonts w:ascii="Times New Roman" w:hAnsi="Times New Roman" w:cs="Times New Roman"/>
          <w:b w:val="0"/>
          <w:sz w:val="28"/>
          <w:szCs w:val="28"/>
        </w:rPr>
        <w:t>от 20 января 2010 г. № 7-п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порядке, предусмотренном Административным регламентом.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для движения транспортного средства, осуществляющего перевозки тяжеловесных и (или) крупногабаритных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грузов, требуется оценка технического состояния автомобильных дорог,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их укрепление или принятие специальных мер по обустройству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автомобильных дорог, их участков, а также пересекающих автомобильную дорогу сооружений и инженерных коммуникаций, заявитель, в интересах которого осуществляется перевозка, осуществляет плату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участков.</w:t>
      </w:r>
    </w:p>
    <w:p w:rsidR="00A1040A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услуги и при получении</w:t>
      </w:r>
    </w:p>
    <w:p w:rsidR="00A1040A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услуги</w:t>
      </w:r>
    </w:p>
    <w:p w:rsidR="00893B76" w:rsidRPr="008855BD" w:rsidRDefault="00893B76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38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Максимальное время ожидания в очереди при подаче заявления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услуги и при получении результата предоставления услуги в Комитете и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C94B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не должно превышать 15 минут.</w:t>
      </w:r>
    </w:p>
    <w:p w:rsidR="000352C1" w:rsidRPr="008855BD" w:rsidRDefault="000352C1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услуги, в том числе в электронной форме</w:t>
      </w:r>
    </w:p>
    <w:p w:rsidR="00A1040A" w:rsidRPr="008855BD" w:rsidRDefault="00A1040A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" w:name="Par260"/>
      <w:bookmarkEnd w:id="12"/>
      <w:r w:rsidRPr="00875132">
        <w:rPr>
          <w:rFonts w:ascii="Times New Roman" w:hAnsi="Times New Roman" w:cs="Times New Roman"/>
          <w:b w:val="0"/>
          <w:sz w:val="28"/>
          <w:szCs w:val="28"/>
        </w:rPr>
        <w:t>39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Заявление о предоставлении услуги с приложением 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в пункте </w:t>
      </w:r>
      <w:r w:rsidR="00834BE2" w:rsidRPr="00834BE2">
        <w:rPr>
          <w:rFonts w:ascii="Times New Roman" w:hAnsi="Times New Roman" w:cs="Times New Roman"/>
          <w:b w:val="0"/>
          <w:sz w:val="28"/>
          <w:szCs w:val="28"/>
        </w:rPr>
        <w:t>20</w:t>
      </w:r>
      <w:r w:rsidR="00A1040A" w:rsidRPr="00834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представленное </w:t>
      </w:r>
      <w:r w:rsidR="00C94B6B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Комитет,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заявителем (его представителем), регистрируется </w:t>
      </w:r>
      <w:r w:rsidR="00AA7C00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день его поступления путем внесения данных в информационные системы: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A7C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- в автоматизирован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ную информационную систему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Комитете - в системе автоматизации делопроизводства и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электронного документооборота «Дело»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(далее – САДЭД «Дело»)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Срок регистрации заявления о предоставлении услуги в Комитете, </w:t>
      </w:r>
      <w:r w:rsidR="00AA7C0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15 минут, за исключением времени обеденного перерыва.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При поступлении запроса о предоставлении услуги с приложением документов в электронной форме, с использованием информаци</w:t>
      </w:r>
      <w:r w:rsidR="00F2217E" w:rsidRPr="008855BD"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«Интернет»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посредством электронной почты, Единого портала или Портала государственных и муниципальных услуг Ставропольского края регистрация запросов производится в тот же день, если запрос поступил в период рабочего времени. В случае поступления запросов в электронной форме в нерабочее время, выходные и праздничные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дни запросы регистрируются в первый рабочий день в течение первого часа рабочего времени.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услуга,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 местам ожидания и приема заявителей размещению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оформлению визуальной, текстовой и мультимедийной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порядке предоставления услуги, обеспечению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доступности для лиц с ограниченными возможностями здоровья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A1040A" w:rsidRPr="008855BD" w:rsidRDefault="00EF369E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Здание (помещения), в котором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расположен Комитет, должны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быть оборудованы входом для свободного доступа заявителей, в том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числе пандусами, поручнями, позволяющими обеспечить беспрепятственный доступ заявителей с ограниченными возможностями здоровья. Вход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помещения Комитета оборудуется информационной табличкой (вывеской), содержащей полное наименование Комитета и информацию о режиме его работы.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Помещения Комитета, в которых предоставляется услуга, должны соответствовать комфортным условиям для заявителей и оптимальным условиям работы для специалистов Комитета.</w:t>
      </w:r>
    </w:p>
    <w:p w:rsidR="00A1040A" w:rsidRPr="008855BD" w:rsidRDefault="00EF369E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помещении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для заявителей выделяются секторы информирования и ожидания, а также кабинеты для приема заявителей.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Под сектор информирования и ожидания отводится помещение,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площадь которого определяется исходя из фактической нагрузки и возможностей для размещения заявителей в помещениях Комитета. Сектор информирования и ожидания оборудуется столами и стульями для возможности оформления запроса. Количество мест ожидания определяется исходя из фактической нагрузки и возможностей для их р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азмещения,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>но не менее 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мест.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Кабинет для приема заявителей оборудуется информационными табличками (вывесками) с указанием: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номера кабинета;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режима работы Комитета.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Рабочее место специалиста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Требования к размещению и оформлению визуальной, текстовой информации о порядке предоставления услуги в Комитете.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информационных стендах в секторе информирования и ожидания размещается информация, указанная в </w:t>
      </w:r>
      <w:hyperlink w:anchor="Par111" w:tooltip="7. На информационных стендах Архивного отдела, Центра размещается следующая информация: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пункте 7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помещениям, местам ожидания и приема заявителей </w:t>
      </w:r>
      <w:r w:rsidR="00C94B6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Здания (помещения), в которых расположен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оборудуются входом для свободного доступа заявителей, в том числе пандусами,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поручнями, позволяющими обеспечить беспрепятственный доступ заявителей с ограниченными возможностями здоровья.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Вход в здание оборудуется информационной табличкой (вывеской), которая располагается рядом с входом и содержит следующую информацию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наименование;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место нахождения;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 работы;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номер телефона группы информационной поддержки </w:t>
      </w:r>
      <w:r w:rsidR="00AA7C00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адрес электронной почты.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Выход из здания </w:t>
      </w:r>
      <w:r w:rsidR="002E5B9A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Pr="002E5B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оборудуется соответствующим указателем.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="002E5B9A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предназначенные для работы с заявителями, располагаются на первом этаже здания и имеют отдельный вход.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взаимодействия с заявителями помещение </w:t>
      </w:r>
      <w:r w:rsidR="002E5B9A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делится на следующие функциональные секторы (зоны):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информирования и ожидания;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приема заявителей.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информирования и ожидания включает: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государственных и муниципальных услуг;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специально оборудованное рабочее место, предназначенное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иной информации;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государственных и муниципальных услугах, предоставляемых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стулья, кресельные секции, скамьи (банкетки) и столы (стойки)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оформления документов с размещением на них форм (бланков) </w:t>
      </w:r>
      <w:r w:rsidR="00BA512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получения государственных и муниципальных услуг;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электронную систему управления очередью, предназначенную для: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регистрации заявителя в очереди;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учета заявителей в очереди, управления отдельными очередями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 зависимости от видов услуг;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отображения статуса очереди;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автоматического перенаправления заявителя в очередь на обслуживание к следующему специалисту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отчетов о посещаемости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количестве заявителей, очередях, среднем времени ожидания (обслуживания) 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 загруженности специалистов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осуществляющего прием и выдачу документов.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Рабочее место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75132">
        <w:rPr>
          <w:rFonts w:ascii="Times New Roman" w:hAnsi="Times New Roman" w:cs="Times New Roman"/>
          <w:b w:val="0"/>
          <w:sz w:val="28"/>
          <w:szCs w:val="28"/>
        </w:rPr>
        <w:t>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размещению и оформлению визуальной,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текстовой и мультимедийной информации о порядке предоставления услуги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секторе информирования и ожидания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размещаются информационное табло, информационные стенды, содержащие информацию, указанную в </w:t>
      </w:r>
      <w:hyperlink w:anchor="Par111" w:tooltip="7. На информационных стендах Архивного отдела, Центра размещается следующая информация: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пункте 7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а также информационный киоск, обеспечивающий доступ к перечню документов, необходимых для получения услуги, и полной версии текста Административного регламента.</w:t>
      </w:r>
    </w:p>
    <w:p w:rsidR="00A9682D" w:rsidRPr="008855BD" w:rsidRDefault="00A9682D" w:rsidP="009D5315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услуги, в том числе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количество взаимодействий заявителя с должностными лицами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 предоставлении услуги и их продолжительность,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возможность получения услуги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возможность получения</w:t>
      </w:r>
      <w:r w:rsidR="006B0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ходе предоставления услуги, в том числе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 использованием информационно-коммуникационных технологий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06A34">
        <w:rPr>
          <w:rFonts w:ascii="Times New Roman" w:hAnsi="Times New Roman" w:cs="Times New Roman"/>
          <w:b w:val="0"/>
          <w:sz w:val="28"/>
          <w:szCs w:val="28"/>
        </w:rPr>
        <w:t>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Своевременность: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процент (доля) случаев предоставления услуги в установленный срок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момента подачи документов - 100 процентов;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процент (доля) заявителей, ожидающих получения услуги в очереди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более 15 минут, - 100 процентов.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06A34">
        <w:rPr>
          <w:rFonts w:ascii="Times New Roman" w:hAnsi="Times New Roman" w:cs="Times New Roman"/>
          <w:b w:val="0"/>
          <w:sz w:val="28"/>
          <w:szCs w:val="28"/>
        </w:rPr>
        <w:t>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Качество: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качеством процесса предоставления услуги, - 95 процентов.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A34">
        <w:rPr>
          <w:rFonts w:ascii="Times New Roman" w:hAnsi="Times New Roman" w:cs="Times New Roman"/>
          <w:b w:val="0"/>
          <w:sz w:val="28"/>
          <w:szCs w:val="28"/>
        </w:rPr>
        <w:t>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Доступность: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процент (доля) заявителей, удовлетворенных качеством и информацией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услуги, - 100 процентов;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услуг, информация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о которых доступна через сеть «Интернет»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- 90 процентов.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Вежливость: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процент (доля) заявителей, удовлетворенных вежливостью персонала, -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95 процентов.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Процесс обжалования: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процент (доля) заявителей, удовлетворенных сроками обжалования, -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90 процентов.</w:t>
      </w:r>
    </w:p>
    <w:p w:rsidR="00875132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A1040A" w:rsidRPr="008855BD" w:rsidRDefault="00A1040A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Par335"/>
      <w:bookmarkEnd w:id="13"/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A1040A" w:rsidRPr="008855BD" w:rsidRDefault="00A1040A" w:rsidP="00A730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информирование и консультирование по вопросам предоставления услуги;</w:t>
      </w:r>
    </w:p>
    <w:p w:rsidR="00A1040A" w:rsidRPr="008855BD" w:rsidRDefault="00A1040A" w:rsidP="00A730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прием и регистрация заявления и документов, необходимых для предоставления услуги, подготовка и выдача (направление) уведомления 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об отказе в приеме заявления и документов, необходимых для предоставления услуги, поступивших в электронной форме;</w:t>
      </w:r>
    </w:p>
    <w:p w:rsidR="00A1040A" w:rsidRPr="008855BD" w:rsidRDefault="00A1040A" w:rsidP="00A7309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направление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заявления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 (в случае поступления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A1040A" w:rsidRPr="008855BD" w:rsidRDefault="00A1040A" w:rsidP="00A730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4) комплектование документов при предоставлении услуги в рамках межведомственного взаимодействия;</w:t>
      </w:r>
    </w:p>
    <w:p w:rsidR="00A1040A" w:rsidRPr="008855BD" w:rsidRDefault="00A1040A" w:rsidP="00A730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5) рассмотрение заявления о предоставлении услуги в Комитете и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проверка представленного пакета документов на соответствие требованиям действующего законодательства;</w:t>
      </w:r>
    </w:p>
    <w:p w:rsidR="00A1040A" w:rsidRPr="008855BD" w:rsidRDefault="00A1040A" w:rsidP="003F776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6) согласование маршрута движения по автомобильным дорогам</w:t>
      </w:r>
      <w:r w:rsidR="003F776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3F776E" w:rsidRPr="003F776E">
        <w:rPr>
          <w:rFonts w:ascii="Times New Roman" w:hAnsi="Times New Roman"/>
          <w:b w:val="0"/>
          <w:sz w:val="28"/>
          <w:szCs w:val="28"/>
        </w:rPr>
        <w:t>общего пользования местного значения в границах города Ставрополя</w:t>
      </w:r>
      <w:r w:rsidR="0034706B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транспортного средства, осуществляющего перевозки тяжеловесных и (или) крупногабаритных грузов (формирование и направление межведомственных запросов), принятие решения о выдаче специального разрешения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 xml:space="preserve">либо принятие решения об отказе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 пред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>оставлении услуги и уведомление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0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принятии данного 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7) регистрация, выдача (направление) заявителю результатов предоставления услуги.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Блок-схема предоставления </w:t>
      </w:r>
      <w:r w:rsidR="002472AE">
        <w:rPr>
          <w:rFonts w:ascii="Times New Roman" w:hAnsi="Times New Roman" w:cs="Times New Roman"/>
          <w:b w:val="0"/>
          <w:sz w:val="28"/>
          <w:szCs w:val="28"/>
        </w:rPr>
        <w:t>услуги приводится в приложении 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регламенту.</w:t>
      </w:r>
    </w:p>
    <w:p w:rsidR="00F16A13" w:rsidRDefault="00F16A13" w:rsidP="00A730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4" w:name="Par406"/>
      <w:bookmarkEnd w:id="14"/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Информирование и консультирование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услуги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информирования и консультирования по вопросам предоставления услуги является личное обращение заявителя в 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поступление обращения заявителя в письменном, электронном виде. Информирование и консультирование по вопросам предоставления услуги осуществляются специалистами 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6433" w:rsidRPr="008855BD" w:rsidRDefault="00834BE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52.</w:t>
      </w:r>
      <w:r w:rsidR="00587A9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Критерием при принятия решения при выполнении административной процедуры является обращение заявителя.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ОБДД Комитета, специалист отдела по работе </w:t>
      </w:r>
      <w:r w:rsidR="002472A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с обращениями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обращения заявителя посредством телефонной связи специалист отдела ОБДД Комитета, специалист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информирует заявителя по вопросам предоставления услуги, а также о месте нахождения, графике работы, справочных телефонах, адресах электронной почты и официальных сайтах Администрации,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отдела ОБДД Комитета, специалиста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принявшего телефонный звонок.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Если для информирования и консультирования по вопросам предоставления услуги требуется больше вышеуказанного срока, специалист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 xml:space="preserve"> отдела ОБДД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в 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 указанием их места нахождения, графиков работы, адресов электронной почты.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поступления в Комитет обращения заявителя в письменном, электронном виде специалист отдела ОБДД Комитета, ответственный за ведение делопроизводства, в день его поступления регистрирует обращение.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Передача документов в Комитете осуществляется по реестру передачи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документов.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Специалист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20 дней со дня поступления обращения осуществляет подготовку проекта ответа и направляет его на визирование </w:t>
      </w:r>
      <w:r w:rsidRPr="003C7A47">
        <w:rPr>
          <w:rFonts w:ascii="Times New Roman" w:hAnsi="Times New Roman" w:cs="Times New Roman"/>
          <w:b w:val="0"/>
          <w:sz w:val="28"/>
          <w:szCs w:val="28"/>
        </w:rPr>
        <w:t>руководителю отдела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по работе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Руководитель отдела по работе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                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проекта ответа визирует его и направляет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на подписание директору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возвращает на доработку специалисту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0B7758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поступления проекта ответа подписывает его и направляет специалисту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ответственному за ведение делопроизводства, либо возвращает в отдел </w:t>
      </w:r>
      <w:r w:rsidR="006A1E09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на доработку.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Доработка проекта ответа осуществляется специалистом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день его поступления.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ответственный за веден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ие делопроизводства, в течение </w:t>
      </w:r>
      <w:r w:rsidR="001A022A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рабочего дня со дня поступления ответа регистрирует его и направляет по почтовому или электронному адресу заявителя.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7</w:t>
      </w:r>
      <w:r w:rsidR="0038776A">
        <w:rPr>
          <w:rFonts w:ascii="Times New Roman" w:hAnsi="Times New Roman" w:cs="Times New Roman"/>
          <w:b w:val="0"/>
          <w:sz w:val="28"/>
          <w:szCs w:val="28"/>
        </w:rPr>
        <w:t>.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Максимальный срок подготовки ответа при поступлении обращения в письменном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, электронном виде составляет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>30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дней со дня регистрации обращения.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заканчивается выдачей заявителю перечня документов, необходимых для предоставления услуги, при личном обращении заявителя (его представителя) либо направлением ответа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 почтовому или электронному адресу заявителя при поступлении обращения в письменном, электронном виде.</w:t>
      </w:r>
    </w:p>
    <w:p w:rsidR="00A1040A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административной процедуры информирования и консультирования по вопросам предоставления услуги в Комитете осуществляет руководитель отдела ОБДД Комитета,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706B" w:rsidRPr="008855BD" w:rsidRDefault="0034706B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документов, необходимых</w:t>
      </w:r>
    </w:p>
    <w:p w:rsidR="00C166CF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подготовка и выдача (направление) уведомления об отказе в приеме заявления и документов, необходимых 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услуги, поступивших в электронной форме</w:t>
      </w:r>
    </w:p>
    <w:p w:rsidR="00C166CF" w:rsidRDefault="00C166CF" w:rsidP="001234FE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с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явлением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документами, необходимыми для предоставлени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>я услуги, указанными в пункте 20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в том числе направленными в электронн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ой форме с использованием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>сети «Интернет»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через Единый портал и Портал государственных и муниципальных услуг Ставропольского края.</w:t>
      </w:r>
    </w:p>
    <w:p w:rsidR="00834BE2" w:rsidRPr="008855BD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lastRenderedPageBreak/>
        <w:t>61</w:t>
      </w:r>
      <w:r w:rsidR="00834BE2" w:rsidRPr="005A16FA">
        <w:rPr>
          <w:rFonts w:ascii="Times New Roman" w:hAnsi="Times New Roman" w:cs="Times New Roman"/>
          <w:b w:val="0"/>
          <w:sz w:val="28"/>
          <w:szCs w:val="28"/>
        </w:rPr>
        <w:t>.</w:t>
      </w:r>
      <w:r w:rsidR="00834BE2">
        <w:rPr>
          <w:rFonts w:ascii="Times New Roman" w:hAnsi="Times New Roman" w:cs="Times New Roman"/>
          <w:b w:val="0"/>
          <w:sz w:val="28"/>
          <w:szCs w:val="28"/>
        </w:rPr>
        <w:t xml:space="preserve"> Критерием принятия решения является наличие или отсутствие  оснований для отказа в приеме заявления и документов, необходимых для предоставления услуги. 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При поступлении в Комитет заявления в электронной форме и необходимых для предоставления услуги документов, подписанных электронной подписью, специалист отдела ОБДД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29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</w:t>
      </w:r>
      <w:r w:rsidR="00E716FD">
        <w:rPr>
          <w:rFonts w:ascii="Times New Roman" w:hAnsi="Times New Roman" w:cs="Times New Roman"/>
          <w:b w:val="0"/>
          <w:sz w:val="28"/>
          <w:szCs w:val="28"/>
        </w:rPr>
        <w:t>а от 06 апреля 2011 г. №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63-ФЗ «Об электронной подписи»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в день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поступления указанных заявления и документов, в случае если они поступили в период рабочего времени. После проведения проверки действительности электронной подписи специалист отдела ОБДД Комитета осуществляет распечатку заявления и документов, необходимых для предоставления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услуги, про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>ставляет заверительную подпись «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Получено по электронным каналам связи с исп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>ользованием электронной подписи»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свою должность, личную подпись, расшифровку и осуществляет регистрацию указанных документов. 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3</w:t>
      </w:r>
      <w:r w:rsid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электронной подписи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будет выявлено несоблюдение установленных условий признания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ее действительности, специалист отдела ОБДД Комитета в день проведения проверки осуществляет подготовку </w:t>
      </w:r>
      <w:hyperlink w:anchor="Par749" w:tooltip="                             БЛАНК УВЕДОМЛЕНИЯ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</w:t>
      </w:r>
      <w:r w:rsidR="00FD5B69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 о предоставлении услуги, поступивших в электронной форме </w:t>
      </w:r>
      <w:r w:rsidR="000352C1" w:rsidRPr="008855BD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8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с указанием причин, приведенных в </w:t>
      </w:r>
      <w:hyperlink r:id="rId30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F2217E" w:rsidRPr="008855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63-ФЗ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послуживших основанием для принятия указанного решения, которое подписывает руководитель Комитета.</w:t>
      </w:r>
    </w:p>
    <w:p w:rsidR="00A1040A" w:rsidRDefault="00875132" w:rsidP="001234F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4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1234FE">
        <w:rPr>
          <w:rFonts w:ascii="Times New Roman" w:hAnsi="Times New Roman" w:cs="Times New Roman"/>
          <w:b w:val="0"/>
          <w:sz w:val="28"/>
          <w:szCs w:val="28"/>
        </w:rPr>
        <w:t>Специалист отдел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>а ОБДД Комитета в течение 1</w:t>
      </w:r>
      <w:r w:rsidR="00A1040A" w:rsidRPr="001234FE">
        <w:rPr>
          <w:rFonts w:ascii="Times New Roman" w:hAnsi="Times New Roman" w:cs="Times New Roman"/>
          <w:b w:val="0"/>
          <w:sz w:val="28"/>
          <w:szCs w:val="28"/>
        </w:rPr>
        <w:t xml:space="preserve"> дня со дня подписания уведомления об отказе в регистрации заявления и документов </w:t>
      </w:r>
      <w:r w:rsidR="00513A68" w:rsidRPr="001234F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1234F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</w:t>
      </w:r>
      <w:r w:rsidR="005A4CB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1040A" w:rsidRPr="001234FE">
        <w:rPr>
          <w:rFonts w:ascii="Times New Roman" w:hAnsi="Times New Roman" w:cs="Times New Roman"/>
          <w:b w:val="0"/>
          <w:sz w:val="28"/>
          <w:szCs w:val="28"/>
        </w:rPr>
        <w:t>кабинет на портале государственных и муниципальных услуг Ставропольского края.</w:t>
      </w:r>
    </w:p>
    <w:p w:rsidR="001234FE" w:rsidRPr="001234FE" w:rsidRDefault="00875132" w:rsidP="001234F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5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в результате проверки электронной подписи </w:t>
      </w:r>
      <w:r w:rsidR="005A4CBB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будет выявлено несоблюдение установленных условий признания ее действительности, специалист отдела ОБДД Комитета в день 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проведения проверки электронной подписи осуществляет подготовку </w:t>
      </w:r>
      <w:hyperlink w:anchor="Par946" w:tooltip="ФОРМА УВЕДОМЛЕНИЯ" w:history="1">
        <w:r w:rsidR="001234FE" w:rsidRPr="001234FE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9 к Административному регламенту), </w:t>
      </w:r>
      <w:r w:rsidR="00F36CF4">
        <w:rPr>
          <w:rFonts w:ascii="Times New Roman" w:hAnsi="Times New Roman" w:cs="Times New Roman"/>
          <w:b w:val="0"/>
          <w:sz w:val="28"/>
          <w:szCs w:val="28"/>
        </w:rPr>
        <w:t>с указанием причин, приведенных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31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1234FE" w:rsidRPr="001234FE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>№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63-ФЗ, послуживших основанием для принятия указанного решения, и направляет указанное уведомление на подписание руководителю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4FE" w:rsidRPr="001234FE" w:rsidRDefault="00875132" w:rsidP="001234F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6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>. Руковод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>итель Комитета  в течение 1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подписывает его и направляет на регистрацию специалисту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отдела ОБДД Комитета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>, ответственному за регистрацию.</w:t>
      </w:r>
    </w:p>
    <w:p w:rsidR="001234FE" w:rsidRPr="001234FE" w:rsidRDefault="00875132" w:rsidP="001234F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7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ОБДД Комитета, ответственный за регистрацию, в течение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>рабочего дня со дня поступления уведомления об отказе в приеме з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регистрирует его и направляет специалисту отдела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 xml:space="preserve"> ОБДД Комитета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4FE" w:rsidRPr="001234FE" w:rsidRDefault="00875132" w:rsidP="001234F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8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ОБДД Комитета  в течение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>1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1234FE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подписывает его электронной подписью руководителя отдела ОБДД Комитета  и направляет по адресу электронной почты заявителя.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После получения уведомления об отказе в приеме заявления и документов о предоставлении услуги, поступивших в электронной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форме, заявитель вправе обратиться повторно с заявлением о предоставлении услуги, устранив нарушения, которые послужили основанием для отказа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приеме заявления и документов о предоставлении услуги при первичном обращении.</w:t>
      </w:r>
    </w:p>
    <w:p w:rsidR="00A1040A" w:rsidRPr="008855BD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Повторный возврат документов осуществляется в случаях, указанных в подпун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 xml:space="preserve">ктах а - г подпункта </w:t>
      </w:r>
      <w:r w:rsidR="00973D80">
        <w:rPr>
          <w:rFonts w:ascii="Times New Roman" w:hAnsi="Times New Roman" w:cs="Times New Roman"/>
          <w:b w:val="0"/>
          <w:sz w:val="28"/>
          <w:szCs w:val="28"/>
        </w:rPr>
        <w:t>4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 xml:space="preserve"> пункта 29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A1040A" w:rsidRPr="008855BD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Ответственность за прием и регистрацию з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заявителя несет специалист отдела ОБДД Комитета, специалист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который: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заявителя;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тексты документов должны быть написаны разборчиво;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фамилии, имена, отчества, адреса мест жительства указываются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полностью;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отсутствие в документах подчисток, приписок и зачеркнутых слов;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документы не исполнены карандашом;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документы не имеют серьезных повреждений, наличие которых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позволяет однозначно истолковать их содержание;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не истек срок действия представленных документов;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ии документов и ниже реквизита «Подпись»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про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ставляет заверительную надпись «с подлинником сверено»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свою должность, личную подпись, расшифровку подписи.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Ответственност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ь за прием и регистрацию заявления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заявителя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 несет специалист 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Комитета, который осуществляет регистраци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ю указанных документов в САДЭД «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ело»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2</w:t>
      </w:r>
      <w:r w:rsidR="00C53C05" w:rsidRPr="00C53C05">
        <w:rPr>
          <w:rFonts w:ascii="Times New Roman" w:hAnsi="Times New Roman" w:cs="Times New Roman"/>
          <w:b w:val="0"/>
          <w:sz w:val="28"/>
          <w:szCs w:val="28"/>
        </w:rPr>
        <w:t>. Заявление</w:t>
      </w:r>
      <w:r w:rsidR="00A1040A" w:rsidRPr="00C53C05">
        <w:rPr>
          <w:rFonts w:ascii="Times New Roman" w:hAnsi="Times New Roman" w:cs="Times New Roman"/>
          <w:b w:val="0"/>
          <w:sz w:val="28"/>
          <w:szCs w:val="28"/>
        </w:rPr>
        <w:t xml:space="preserve"> по просьбе заявителя заполняется специалистом Комитета, специалистом отдела ОБДД Комитета, специалистом отдела по работе</w:t>
      </w:r>
      <w:r w:rsidR="00513A68" w:rsidRPr="00C53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C53C05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C53C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ОБДД Комитета, ответственный за регистрацию, специалист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вносит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соответствующую информационну</w:t>
      </w:r>
      <w:r w:rsidR="00086982">
        <w:rPr>
          <w:rFonts w:ascii="Times New Roman" w:hAnsi="Times New Roman" w:cs="Times New Roman"/>
          <w:b w:val="0"/>
          <w:sz w:val="28"/>
          <w:szCs w:val="28"/>
        </w:rPr>
        <w:t xml:space="preserve">ю систему, указанную в пункте </w:t>
      </w:r>
      <w:r w:rsidR="00086982" w:rsidRPr="00917953">
        <w:rPr>
          <w:rFonts w:ascii="Times New Roman" w:hAnsi="Times New Roman" w:cs="Times New Roman"/>
          <w:b w:val="0"/>
          <w:sz w:val="28"/>
          <w:szCs w:val="28"/>
        </w:rPr>
        <w:t>39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следующие данные: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регистрационный номер з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дату регистрации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почтовый и (или) электронный адрес заявителя.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Срок приема и регистрации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не должен превышать 15 минут.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заканчивается выдачей заявителю </w:t>
      </w:r>
      <w:hyperlink w:anchor="Par859" w:tooltip="                                  РАСПИСКА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расписки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о приеме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 </w:t>
      </w:r>
      <w:r w:rsidR="000352C1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прило</w:t>
      </w:r>
      <w:r w:rsidR="000352C1" w:rsidRPr="008855BD">
        <w:rPr>
          <w:rFonts w:ascii="Times New Roman" w:hAnsi="Times New Roman" w:cs="Times New Roman"/>
          <w:b w:val="0"/>
          <w:sz w:val="28"/>
          <w:szCs w:val="28"/>
        </w:rPr>
        <w:t>жением 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регламенту), в Комитете - информированием заявителя о дате получения результата предоставления услуги и по желанию заявителя отметкой о дате приема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на копии или втором экземпляре з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направлением в электронной форме уведомления об отказе в приеме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форме.</w:t>
      </w:r>
    </w:p>
    <w:p w:rsidR="00EF24A0" w:rsidRPr="008855BD" w:rsidRDefault="00875132" w:rsidP="001234F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Контроль исполнения административной процедуры приема и регистрации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подготовки и выдачи (направления) уведомления об отказе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приеме з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в Комитете осуществляет руководитель отдела ОБДД Комитета,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Направление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(в случае поступления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</w:p>
    <w:p w:rsidR="00A1040A" w:rsidRPr="008855BD" w:rsidRDefault="00A1040A" w:rsidP="00F16A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является прием и регистрация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4BE2" w:rsidRPr="008855BD" w:rsidRDefault="00834BE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Критерием принятия решения при выполнении административной процедуры является наличие </w:t>
      </w:r>
      <w:r w:rsidR="00555D7F">
        <w:rPr>
          <w:rFonts w:ascii="Times New Roman" w:hAnsi="Times New Roman" w:cs="Times New Roman"/>
          <w:b w:val="0"/>
          <w:sz w:val="28"/>
          <w:szCs w:val="28"/>
        </w:rPr>
        <w:t>пакета документов для предоставления услуги.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>. Не позднее 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регистрации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курьер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передает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специалисту Комитета, ответственному за регистрацию, по реестру передачи документов.</w:t>
      </w:r>
    </w:p>
    <w:p w:rsidR="00A1040A" w:rsidRPr="008855BD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Специалист Комитета, ответственный за регистрацию, регистрирует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ния услуги, в Комитете в САДЭД «Дело»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день их поступления из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Максимальный срок направления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7F0F80">
        <w:rPr>
          <w:rFonts w:ascii="Times New Roman" w:hAnsi="Times New Roman" w:cs="Times New Roman"/>
          <w:b w:val="0"/>
          <w:sz w:val="28"/>
          <w:szCs w:val="28"/>
        </w:rPr>
        <w:t xml:space="preserve"> в Комитете составляет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рабочий день со дня поступления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Административная процедура направления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Комитете заканчивается регистрацией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Комитете.</w:t>
      </w:r>
    </w:p>
    <w:p w:rsidR="00A1040A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Контроль исполнения административной процедуры направления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МКУ «МФЦ»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Комитет (в случае поступления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) осуществляют руководитель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Комитета и руководитель соответствующего отдела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776A" w:rsidRDefault="0038776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Комплектование документов при предоставлении услуги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в рамках межведомственного взаимодействия</w:t>
      </w:r>
    </w:p>
    <w:p w:rsidR="00A1040A" w:rsidRPr="008855BD" w:rsidRDefault="00A1040A" w:rsidP="00A73091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875132" w:rsidP="00086983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административной процедуры комплектования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документов при предоставлении услуги в рамках межведомственного взаимодействия является прием и регистрация заявления и документов, указанных в </w:t>
      </w:r>
      <w:r w:rsidR="00086983">
        <w:rPr>
          <w:rFonts w:ascii="Times New Roman" w:hAnsi="Times New Roman" w:cs="Times New Roman"/>
          <w:b w:val="0"/>
          <w:sz w:val="28"/>
          <w:szCs w:val="28"/>
        </w:rPr>
        <w:t xml:space="preserve">пункте 20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в Комитете,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5D7F" w:rsidRPr="008855BD" w:rsidRDefault="005A16FA" w:rsidP="00086983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85</w:t>
      </w:r>
      <w:r w:rsidR="00555D7F" w:rsidRPr="005A16FA">
        <w:rPr>
          <w:rFonts w:ascii="Times New Roman" w:hAnsi="Times New Roman" w:cs="Times New Roman"/>
          <w:b w:val="0"/>
          <w:sz w:val="28"/>
          <w:szCs w:val="28"/>
        </w:rPr>
        <w:t>.</w:t>
      </w:r>
      <w:r w:rsidR="00555D7F">
        <w:rPr>
          <w:rFonts w:ascii="Times New Roman" w:hAnsi="Times New Roman" w:cs="Times New Roman"/>
          <w:b w:val="0"/>
          <w:sz w:val="28"/>
          <w:szCs w:val="28"/>
        </w:rPr>
        <w:t xml:space="preserve"> Критерием принятия решения является наличие полного пакета документов при предоставлении услуги в рамках межведомственного взаимодействия.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Ответственным за комплектование документов в рамках межведомственного взаимодействия является специалист отдела ОБДД Комитета, специалист отдела информационно-аналитической обработки документов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который не позднее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>1</w:t>
      </w:r>
      <w:r w:rsidR="009D5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рабочего дня, следующего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днем регистрации заявления, формирует и направляет запросы в адрес органов и организаций, указанных </w:t>
      </w:r>
      <w:r w:rsidR="00A1040A" w:rsidRPr="009D531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D5315" w:rsidRPr="009D5315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086982">
        <w:rPr>
          <w:rFonts w:ascii="Times New Roman" w:hAnsi="Times New Roman" w:cs="Times New Roman"/>
          <w:b w:val="0"/>
          <w:sz w:val="28"/>
          <w:szCs w:val="28"/>
        </w:rPr>
        <w:t>28</w:t>
      </w:r>
      <w:r w:rsidR="009D5315"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(если такие документы не были предоставлены заявителем).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заканчивается направлением в Комитет заявления и докуме</w:t>
      </w:r>
      <w:r w:rsidR="00086982">
        <w:rPr>
          <w:rFonts w:ascii="Times New Roman" w:hAnsi="Times New Roman" w:cs="Times New Roman"/>
          <w:b w:val="0"/>
          <w:sz w:val="28"/>
          <w:szCs w:val="28"/>
        </w:rPr>
        <w:t>нтов, предусмотренных пунктом 17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не позднее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дня, следующего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днем их регистрации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Передача документов из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МКУ «МФЦ»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Комитет сопровождается соответствующим реестром передачи.</w:t>
      </w:r>
    </w:p>
    <w:p w:rsidR="00A1040A" w:rsidRPr="008855BD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Максимальный срок исполнения административной процедуры комплектования документов при предоставлении услуги в рамках межведомственного взаимодействия </w:t>
      </w:r>
      <w:r w:rsidR="00A1040A" w:rsidRPr="00834BE2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 w:rsidR="00834BE2" w:rsidRPr="00834BE2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34BE2">
        <w:rPr>
          <w:rFonts w:ascii="Times New Roman" w:hAnsi="Times New Roman" w:cs="Times New Roman"/>
          <w:b w:val="0"/>
          <w:sz w:val="28"/>
          <w:szCs w:val="28"/>
        </w:rPr>
        <w:t xml:space="preserve"> дн</w:t>
      </w:r>
      <w:r w:rsidR="00834BE2" w:rsidRPr="00834BE2">
        <w:rPr>
          <w:rFonts w:ascii="Times New Roman" w:hAnsi="Times New Roman" w:cs="Times New Roman"/>
          <w:b w:val="0"/>
          <w:sz w:val="28"/>
          <w:szCs w:val="28"/>
        </w:rPr>
        <w:t>я</w:t>
      </w:r>
      <w:r w:rsidR="00A1040A" w:rsidRPr="00834BE2">
        <w:rPr>
          <w:rFonts w:ascii="Times New Roman" w:hAnsi="Times New Roman" w:cs="Times New Roman"/>
          <w:b w:val="0"/>
          <w:sz w:val="28"/>
          <w:szCs w:val="28"/>
        </w:rPr>
        <w:t xml:space="preserve"> со дня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регистрации заявления о предоставлении услуги.</w:t>
      </w:r>
    </w:p>
    <w:p w:rsidR="00A1040A" w:rsidRDefault="00875132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Контроль за административной процедурой комплектования документов при предоставлении услуги в рамках межведомственного взаимодействия в Комитете осуществляет руководитель отдела ОБДД Комитета,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информационно-аналитической обработки документов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0F80" w:rsidRPr="008855BD" w:rsidRDefault="007F0F80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Рассмотрение заявления о предоставлении услуги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в Комитете и проверка представленного пакета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документов на соответствие требованиям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действующего законодательства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5A16F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>ы является регистрация в САДЭД «Дело»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указанных в пункте </w:t>
      </w:r>
      <w:r w:rsidR="00086982">
        <w:rPr>
          <w:rFonts w:ascii="Times New Roman" w:hAnsi="Times New Roman" w:cs="Times New Roman"/>
          <w:b w:val="0"/>
          <w:sz w:val="28"/>
          <w:szCs w:val="28"/>
        </w:rPr>
        <w:t>20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поступивших в Комитет.</w:t>
      </w:r>
    </w:p>
    <w:p w:rsidR="00555D7F" w:rsidRPr="008855BD" w:rsidRDefault="005A16FA" w:rsidP="00555D7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91.</w:t>
      </w:r>
      <w:r w:rsidR="00555D7F">
        <w:rPr>
          <w:rFonts w:ascii="Times New Roman" w:hAnsi="Times New Roman" w:cs="Times New Roman"/>
          <w:b w:val="0"/>
          <w:sz w:val="28"/>
          <w:szCs w:val="28"/>
        </w:rPr>
        <w:t xml:space="preserve"> Критерием принятия решения является соответствие заявления о предоставлении услуги</w:t>
      </w:r>
      <w:r w:rsidR="00555D7F" w:rsidRPr="00555D7F">
        <w:t xml:space="preserve"> </w:t>
      </w:r>
      <w:r w:rsidR="00555D7F" w:rsidRPr="00555D7F">
        <w:rPr>
          <w:rFonts w:ascii="Times New Roman" w:hAnsi="Times New Roman" w:cs="Times New Roman"/>
          <w:b w:val="0"/>
          <w:sz w:val="28"/>
          <w:szCs w:val="28"/>
        </w:rPr>
        <w:t>требованиям</w:t>
      </w:r>
      <w:r w:rsidR="00555D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D7F" w:rsidRPr="00555D7F">
        <w:rPr>
          <w:rFonts w:ascii="Times New Roman" w:hAnsi="Times New Roman" w:cs="Times New Roman"/>
          <w:b w:val="0"/>
          <w:sz w:val="28"/>
          <w:szCs w:val="28"/>
        </w:rPr>
        <w:t>действующего законодательства</w:t>
      </w:r>
    </w:p>
    <w:p w:rsidR="00A9682D" w:rsidRPr="005A16FA" w:rsidRDefault="005A16FA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92</w:t>
      </w:r>
      <w:r w:rsidR="00A1040A" w:rsidRPr="005A16FA">
        <w:rPr>
          <w:rFonts w:ascii="Times New Roman" w:hAnsi="Times New Roman" w:cs="Times New Roman"/>
          <w:b w:val="0"/>
          <w:sz w:val="28"/>
          <w:szCs w:val="28"/>
        </w:rPr>
        <w:t>. Специалист Комитета, ответственный за рассмотрение з</w:t>
      </w:r>
      <w:r w:rsidR="00C53C05" w:rsidRPr="005A16FA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A1040A" w:rsidRPr="005A16FA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 (далее - специалист Комитета), осуществляет одно из следующих действий:</w:t>
      </w:r>
    </w:p>
    <w:p w:rsidR="00555D7F" w:rsidRPr="005A16FA" w:rsidRDefault="005A16FA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93</w:t>
      </w:r>
      <w:r w:rsidR="00555D7F" w:rsidRPr="005A16FA">
        <w:rPr>
          <w:rFonts w:ascii="Times New Roman" w:hAnsi="Times New Roman" w:cs="Times New Roman"/>
          <w:b w:val="0"/>
          <w:sz w:val="28"/>
          <w:szCs w:val="28"/>
        </w:rPr>
        <w:t xml:space="preserve">. Специалист общего отдела Комитета, ответственный за ведение </w:t>
      </w:r>
      <w:r w:rsidR="00555D7F" w:rsidRPr="005A16FA">
        <w:rPr>
          <w:rFonts w:ascii="Times New Roman" w:hAnsi="Times New Roman" w:cs="Times New Roman"/>
          <w:b w:val="0"/>
          <w:sz w:val="28"/>
          <w:szCs w:val="28"/>
        </w:rPr>
        <w:lastRenderedPageBreak/>
        <w:t>делопроизводства, передает зарегистрированные заявление и документы, необходимые для предоставления услуги, указанные в пункте 20 Административного регламента руководителю.</w:t>
      </w:r>
    </w:p>
    <w:p w:rsidR="00555D7F" w:rsidRPr="005A16FA" w:rsidRDefault="005A16FA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94</w:t>
      </w:r>
      <w:r w:rsidR="00555D7F" w:rsidRPr="005A16FA">
        <w:rPr>
          <w:rFonts w:ascii="Times New Roman" w:hAnsi="Times New Roman" w:cs="Times New Roman"/>
          <w:b w:val="0"/>
          <w:sz w:val="28"/>
          <w:szCs w:val="28"/>
        </w:rPr>
        <w:t>. Руководитель Комитета дает поручение специалисту</w:t>
      </w:r>
      <w:r w:rsidR="00555D7F" w:rsidRPr="005A16FA">
        <w:t xml:space="preserve"> </w:t>
      </w:r>
      <w:r w:rsidR="00555D7F" w:rsidRPr="005A16FA">
        <w:rPr>
          <w:rFonts w:ascii="Times New Roman" w:hAnsi="Times New Roman" w:cs="Times New Roman"/>
          <w:b w:val="0"/>
          <w:sz w:val="28"/>
          <w:szCs w:val="28"/>
        </w:rPr>
        <w:t>отдела ОБДД Комитета, в обязанности которого входит рассмотрение поступивших документов, о чем налагает соответствующую резолюцию на заявлении заявителя.</w:t>
      </w:r>
    </w:p>
    <w:p w:rsidR="00555D7F" w:rsidRPr="005A16FA" w:rsidRDefault="00555D7F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</w:t>
      </w:r>
      <w:r w:rsidRPr="005A16FA">
        <w:rPr>
          <w:rFonts w:ascii="Times New Roman" w:hAnsi="Times New Roman" w:cs="Times New Roman"/>
          <w:b w:val="0"/>
          <w:sz w:val="28"/>
          <w:szCs w:val="28"/>
        </w:rPr>
        <w:t>. Ответственный исполнитель проводит анализ представленных документов и проверяет наличие всех необходимых документов по комплектности и требованиям, указанным в пункте 20 настоящего Административного регламента.</w:t>
      </w:r>
    </w:p>
    <w:p w:rsidR="00555D7F" w:rsidRPr="005A16FA" w:rsidRDefault="00555D7F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5A16FA">
        <w:rPr>
          <w:rFonts w:ascii="Times New Roman" w:hAnsi="Times New Roman" w:cs="Times New Roman"/>
          <w:b w:val="0"/>
          <w:sz w:val="28"/>
          <w:szCs w:val="28"/>
        </w:rPr>
        <w:t>. Обеспечивает проведение оценки грузоподъемности, несущей способности инженерных и других сооружений по маршруту следования крупногабаритного и тяжеловесного груза с использованием методов, установленных действующими нормами, данных о состоянии дорог и искусственных сооружений, а также материалов дополнительных обследований сооружений, для чего привлекает специализированные организации.</w:t>
      </w:r>
    </w:p>
    <w:p w:rsidR="00555D7F" w:rsidRPr="005A16FA" w:rsidRDefault="00555D7F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7</w:t>
      </w:r>
      <w:r w:rsidRPr="005A16FA">
        <w:rPr>
          <w:rFonts w:ascii="Times New Roman" w:hAnsi="Times New Roman" w:cs="Times New Roman"/>
          <w:b w:val="0"/>
          <w:sz w:val="28"/>
          <w:szCs w:val="28"/>
        </w:rPr>
        <w:t>. В случае, если по ре</w:t>
      </w:r>
      <w:r w:rsidR="005A16FA" w:rsidRPr="005A16FA">
        <w:rPr>
          <w:rFonts w:ascii="Times New Roman" w:hAnsi="Times New Roman" w:cs="Times New Roman"/>
          <w:b w:val="0"/>
          <w:sz w:val="28"/>
          <w:szCs w:val="28"/>
        </w:rPr>
        <w:t>зультатам оценки, указанной в пункте</w:t>
      </w:r>
      <w:r w:rsidRPr="005A1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6FA" w:rsidRPr="005A16FA">
        <w:rPr>
          <w:rFonts w:ascii="Times New Roman" w:hAnsi="Times New Roman" w:cs="Times New Roman"/>
          <w:b w:val="0"/>
          <w:sz w:val="28"/>
          <w:szCs w:val="28"/>
        </w:rPr>
        <w:t>91 настоящего Административного регламента</w:t>
      </w:r>
      <w:r w:rsidRPr="005A16FA">
        <w:rPr>
          <w:rFonts w:ascii="Times New Roman" w:hAnsi="Times New Roman" w:cs="Times New Roman"/>
          <w:b w:val="0"/>
          <w:sz w:val="28"/>
          <w:szCs w:val="28"/>
        </w:rPr>
        <w:t>, будет установлено, что по маршруту, предложенному заявителем, перевозка данного груза не представляется возможной или для осуществления такой перевозки требуется составление специального проекта или проведение обследования, уведомляет об этом заявителя и предлагает ему другой маршрут или разработку специального проекта.</w:t>
      </w:r>
    </w:p>
    <w:p w:rsidR="005A16FA" w:rsidRPr="005A16FA" w:rsidRDefault="00E07D26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98</w:t>
      </w:r>
      <w:r w:rsidR="005A16FA" w:rsidRPr="005A16FA">
        <w:rPr>
          <w:rFonts w:ascii="Times New Roman" w:hAnsi="Times New Roman" w:cs="Times New Roman"/>
          <w:b w:val="0"/>
          <w:sz w:val="28"/>
          <w:szCs w:val="28"/>
        </w:rPr>
        <w:t>. Результатом административного действия является начало процедуры по межведомственному информационному взаимодействию, подготовка и оформление результата предоставления муниципальной услуги либо отказ в предоставлении муниципальной услуги.</w:t>
      </w:r>
    </w:p>
    <w:p w:rsidR="005A16FA" w:rsidRPr="005A16FA" w:rsidRDefault="005A16FA" w:rsidP="005A16F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9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9</w:t>
      </w:r>
      <w:r w:rsidRPr="005A16FA">
        <w:rPr>
          <w:rFonts w:ascii="Times New Roman" w:hAnsi="Times New Roman" w:cs="Times New Roman"/>
          <w:b w:val="0"/>
          <w:sz w:val="28"/>
          <w:szCs w:val="28"/>
        </w:rPr>
        <w:t>. Срок исполнения административной процедуры не должен превышать: при выдаче специального разрешения на перевозку крупногабаритных и тяжеловесных грузов категории 1 и опасных грузов трех дней;</w:t>
      </w:r>
    </w:p>
    <w:p w:rsidR="005A16FA" w:rsidRDefault="005A16FA" w:rsidP="005A16F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6FA">
        <w:rPr>
          <w:rFonts w:ascii="Times New Roman" w:hAnsi="Times New Roman" w:cs="Times New Roman"/>
          <w:b w:val="0"/>
          <w:sz w:val="28"/>
          <w:szCs w:val="28"/>
        </w:rPr>
        <w:t>для крупногабаритных и тяжеловесных грузов категории 2 пяти дней со дня регистрации заявления.</w:t>
      </w:r>
    </w:p>
    <w:p w:rsidR="00481B2E" w:rsidRDefault="00481B2E" w:rsidP="00F36CF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776E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маршрута движения </w:t>
      </w:r>
      <w:r w:rsidR="003F776E" w:rsidRPr="003F776E">
        <w:rPr>
          <w:rFonts w:ascii="Times New Roman" w:hAnsi="Times New Roman"/>
          <w:b w:val="0"/>
          <w:sz w:val="28"/>
          <w:szCs w:val="28"/>
        </w:rPr>
        <w:t xml:space="preserve">по автомобильным дорогам </w:t>
      </w:r>
    </w:p>
    <w:p w:rsidR="003F776E" w:rsidRDefault="003F776E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776E">
        <w:rPr>
          <w:rFonts w:ascii="Times New Roman" w:hAnsi="Times New Roman"/>
          <w:b w:val="0"/>
          <w:sz w:val="28"/>
          <w:szCs w:val="28"/>
        </w:rPr>
        <w:t>общего пользования местного значения в границах города Ставрополя</w:t>
      </w:r>
    </w:p>
    <w:p w:rsidR="00513A68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транспортного средства, осуществляющего перевозки тяжеловесных и (или) крупногабаритных грузов (формирование и направление межведомственных запросов), принятие решения о выдаче </w:t>
      </w:r>
    </w:p>
    <w:p w:rsidR="00513A68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специального разрешения либо принятие решения </w:t>
      </w:r>
    </w:p>
    <w:p w:rsidR="00513A68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об отказе в предоставлении услуги и уведомление </w:t>
      </w:r>
    </w:p>
    <w:p w:rsidR="00A1040A" w:rsidRPr="008855BD" w:rsidRDefault="00A1040A" w:rsidP="00F16A1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 принятии данного решения</w:t>
      </w:r>
    </w:p>
    <w:p w:rsidR="00A1040A" w:rsidRPr="008855BD" w:rsidRDefault="00A1040A" w:rsidP="00A7309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100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является принятие решения о направлении заявок на согласование.</w:t>
      </w:r>
    </w:p>
    <w:p w:rsidR="005A16FA" w:rsidRPr="008855BD" w:rsidRDefault="00E07D26" w:rsidP="005A16F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7D26">
        <w:rPr>
          <w:rFonts w:ascii="Times New Roman" w:hAnsi="Times New Roman" w:cs="Times New Roman"/>
          <w:b w:val="0"/>
          <w:sz w:val="28"/>
          <w:szCs w:val="28"/>
        </w:rPr>
        <w:t>101</w:t>
      </w:r>
      <w:r w:rsidR="005A16FA" w:rsidRPr="00E07D26">
        <w:rPr>
          <w:rFonts w:ascii="Times New Roman" w:hAnsi="Times New Roman" w:cs="Times New Roman"/>
          <w:b w:val="0"/>
          <w:sz w:val="28"/>
          <w:szCs w:val="28"/>
        </w:rPr>
        <w:t>.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 xml:space="preserve"> Критерием принятия решения является с</w:t>
      </w:r>
      <w:r w:rsidR="005A16FA" w:rsidRPr="005A16FA">
        <w:rPr>
          <w:rFonts w:ascii="Times New Roman" w:hAnsi="Times New Roman" w:cs="Times New Roman"/>
          <w:b w:val="0"/>
          <w:sz w:val="28"/>
          <w:szCs w:val="28"/>
        </w:rPr>
        <w:t>огласование маршрута движения по автомобильным дорогам общего пользования местного значения в границах города Ставрополя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6FA" w:rsidRPr="005A16FA">
        <w:rPr>
          <w:rFonts w:ascii="Times New Roman" w:hAnsi="Times New Roman" w:cs="Times New Roman"/>
          <w:b w:val="0"/>
          <w:sz w:val="28"/>
          <w:szCs w:val="28"/>
        </w:rPr>
        <w:t>транспортного средства, осуществляющего перевозки тяжеловесных и (или) крупногабаритных грузов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E07D26" w:rsidP="00652C7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для перевозки </w:t>
      </w:r>
      <w:r w:rsidR="00652C7F">
        <w:rPr>
          <w:rFonts w:ascii="Times New Roman" w:hAnsi="Times New Roman" w:cs="Times New Roman"/>
          <w:b w:val="0"/>
          <w:sz w:val="28"/>
          <w:szCs w:val="28"/>
        </w:rPr>
        <w:t xml:space="preserve">тяжеловесного и (или) крупногабаритного груза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не требуется укрепления отдельных участков автомобильных дорог, принятия специальных мер по обустройству автомобильных дорог, пересекающих их сооружений и инженерных коммуникаций в пределах маршрута транспортного средства, изменения организации дорожного движения по маршруту движения транспортного средства, введения ограничений в отношении движения других транспортных средств по требованиям обеспечения безопасности дорожного движения,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специалист отдела ОБДД Комитета в течение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регистрации заявления осуществляет проверку представленного пакета документов на соответствие требованиям действующего законодательства, осуществляет расчет размера вреда, причиняемого транспортными средствами автомобильным дорогам, и информирует заявителя о размере платы в счет возмещения вреда в соответствии с </w:t>
      </w:r>
      <w:r w:rsidR="006B1B32">
        <w:rPr>
          <w:rFonts w:ascii="Times New Roman" w:hAnsi="Times New Roman" w:cs="Times New Roman"/>
          <w:b w:val="0"/>
          <w:sz w:val="28"/>
          <w:szCs w:val="28"/>
        </w:rPr>
        <w:t xml:space="preserve">приложением </w:t>
      </w:r>
      <w:hyperlink w:anchor="Par881" w:tooltip="                             БЛАНК УВЕДОМЛЕНИЯ" w:history="1">
        <w:r w:rsidR="000352C1" w:rsidRPr="008855BD">
          <w:rPr>
            <w:rFonts w:ascii="Times New Roman" w:hAnsi="Times New Roman" w:cs="Times New Roman"/>
            <w:b w:val="0"/>
            <w:sz w:val="28"/>
            <w:szCs w:val="28"/>
          </w:rPr>
          <w:t>9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регламенту, причиняемого автомобильным дорогам. В случае если заявление о предоставлении услуги содержит основания для отказа в предоставле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нии услуги, указанные в пункте </w:t>
      </w:r>
      <w:r w:rsidR="00834BE2" w:rsidRPr="00834BE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специалист отдела ОБДД Комитета 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услуги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  <w:r w:rsid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течение </w:t>
      </w:r>
      <w:r w:rsidR="00481B2E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рабочего дня после проверки представленного пакета документов на соответствие требованиям действующего законодательства, расчета размера вреда, причиняемого транспортными средствами автомобильным дорогам и информирования заявителя о размере платы в счет возмещения вреда, причиняемого автомобильным дорогам, специалист отдела ОБДД Комитета готовит бланк разрешения, который подписывает руководитель Комитета.</w:t>
      </w:r>
    </w:p>
    <w:p w:rsidR="00A1040A" w:rsidRPr="008855BD" w:rsidRDefault="00E07D26" w:rsidP="00652C7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маршрут транспортного средства, осуществляющего перевозки </w:t>
      </w:r>
      <w:r w:rsidR="00652C7F" w:rsidRPr="008855BD">
        <w:rPr>
          <w:rFonts w:ascii="Times New Roman" w:hAnsi="Times New Roman" w:cs="Times New Roman"/>
          <w:b w:val="0"/>
          <w:sz w:val="28"/>
          <w:szCs w:val="28"/>
        </w:rPr>
        <w:t>тяжеловесных и (или) крупногабаритных грузов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проходит через пересекающие автомобильные дороги сооружения и инженерные коммуникации,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специалист отдела ОБДД Комитета в течение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регистрации заявления осуществляет проверку представленного пакета документов на соответствие требованиям действующего законодательства и направляет заявки владельцам пересекающих автомобильные дороги сооружений и инженерных коммуникаций. В случае если заявление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предоставлении услуги содержит основания для отказа в предоставле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>нии услуги, указанные в пункте 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 Административного регламента, специалист отдела ОБДД Комитета 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услуги в соответствии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с приложением 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соответствии с </w:t>
      </w:r>
      <w:hyperlink r:id="rId32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E33310" w:rsidRPr="008855B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="00E3331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33310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3310" w:rsidRPr="00987D01">
        <w:rPr>
          <w:rFonts w:ascii="Times New Roman" w:hAnsi="Times New Roman" w:cs="Times New Roman"/>
          <w:b w:val="0"/>
          <w:sz w:val="28"/>
          <w:szCs w:val="28"/>
        </w:rPr>
        <w:t>Минтранса России от 21</w:t>
      </w:r>
      <w:r w:rsidR="00E33310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E33310" w:rsidRPr="00987D01">
        <w:rPr>
          <w:rFonts w:ascii="Times New Roman" w:hAnsi="Times New Roman" w:cs="Times New Roman"/>
          <w:b w:val="0"/>
          <w:sz w:val="28"/>
          <w:szCs w:val="28"/>
        </w:rPr>
        <w:t>2016</w:t>
      </w:r>
      <w:r w:rsidR="00E33310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E33310" w:rsidRPr="00987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3310">
        <w:rPr>
          <w:rFonts w:ascii="Times New Roman" w:hAnsi="Times New Roman" w:cs="Times New Roman"/>
          <w:b w:val="0"/>
          <w:sz w:val="28"/>
          <w:szCs w:val="28"/>
        </w:rPr>
        <w:t>№</w:t>
      </w:r>
      <w:r w:rsidR="00E33310" w:rsidRPr="00987D01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652C7F">
        <w:rPr>
          <w:rFonts w:ascii="Times New Roman" w:hAnsi="Times New Roman" w:cs="Times New Roman"/>
          <w:b w:val="0"/>
          <w:sz w:val="28"/>
          <w:szCs w:val="28"/>
        </w:rPr>
        <w:t>,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владельцы пересекающих автомобильные дороги сооружений и инженерных коммуникаций в течение </w:t>
      </w:r>
      <w:r w:rsidR="00652C7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рабочих дней со дня регистрации ими заявки направляют информацию о согласовании перевозки;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в течение </w:t>
      </w:r>
      <w:r w:rsidR="00652C7F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информации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 владельцев пересекающих автомобильную дорогу сооружений и инженерных коммуникаций специалист отдела ОБДД Комитета информирует об этом заявителя, осуществляет расчет размера вреда, причиняемого транспортными средствами автомобильным дорогам, и информирует заявителя о размере платы в счет возмещения вреда в соответствии с </w:t>
      </w:r>
      <w:hyperlink w:anchor="Par881" w:tooltip="                             БЛАНК УВЕДОМЛЕНИЯ" w:history="1">
        <w:r w:rsidR="000352C1" w:rsidRPr="008855BD">
          <w:rPr>
            <w:rFonts w:ascii="Times New Roman" w:hAnsi="Times New Roman" w:cs="Times New Roman"/>
            <w:b w:val="0"/>
            <w:sz w:val="28"/>
            <w:szCs w:val="28"/>
          </w:rPr>
          <w:t>9</w:t>
        </w:r>
      </w:hyperlink>
      <w:r w:rsidR="00F2217E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4) при получении согласия от заявителя специалист отдела ОБДД Комитета направляет такое согласие владельцу пересекающих автомобильную дорогу сооружений и инженерных коммуникаций и в течение </w:t>
      </w:r>
      <w:r w:rsidR="00652C7F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готовит бланк разрешения, который подписывает руководитель Комитета.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если маршрут транспортного средства, осуществляющего перевозки тяжеловесных грузов, проходит через железнодорожные переезды,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специалист отдела ОБДД Комитета в течение </w:t>
      </w:r>
      <w:r w:rsidR="00652C7F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регистрации заявления осуществляет проверку представленного пакета документов на соответствие требованиям действующего законодательства и направляет заявки владельцам инфраструктуры железнодорожного транспорта, в ведении которых находятся железнодорожные переезды. В случае если заявление о предоставлении услуги содержит основания для отказа в предоставлении услуги, указанные в пункте 25 Административного регламента, специалист отдела ОБДД Комитета 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="00513A68" w:rsidRPr="008855BD"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услуги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владельцы инфраструктуры железнодорожного транспорта в течение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дней со дня регистрации ими заявки направляют информацию о согласовании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перевозки;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информации от владельцев инфраструктуры железнодорожного транспорта специалист отдела ОБДД Комитета осуществляет расчет размера вреда, причиняемого транспортными средствами автомобильным дорогам, информирует заявителя о размере платы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счет возмещения вреда в соответствии с </w:t>
      </w:r>
      <w:hyperlink w:anchor="Par881" w:tooltip="                             БЛАНК УВЕДОМЛЕНИЯ" w:history="1">
        <w:r w:rsidR="000352C1" w:rsidRPr="008855BD">
          <w:rPr>
            <w:rFonts w:ascii="Times New Roman" w:hAnsi="Times New Roman" w:cs="Times New Roman"/>
            <w:b w:val="0"/>
            <w:sz w:val="28"/>
            <w:szCs w:val="28"/>
          </w:rPr>
          <w:t>приложением</w:t>
        </w:r>
      </w:hyperlink>
      <w:r w:rsidR="006D3882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регламенту, причиняемого автомобильным дорогам, и готовит бланк разрешения, который подписывает руководитель Комитета.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если для перевозки тяжеловесного груза требуется принятие специальных мер по обустройству пересекающих автомобильные дороги сооружений и инженерных коммуникаций,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специалист отдела ОБДД Комитета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со дня регистрации заявления осуществляет проверку представленного пакета документов на соответствие требованиям действующего законодательства и направляет заявки владельцам пересекающих автомобильные дороги сооружений и инженерных коммуникаций. В случае если заявление о предоставлении услуги содержит основания для отказа в предоставлении услуги, указанные в пункте 25 Административного регламента, специалист отдела ОБДД Комитета 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услуги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  <w:r w:rsidR="00513A68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владельцы пересекающих автомобильные дороги сооружений и инженерных коммуникаций в течение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регистрации ими заявки направляют информацию о предполагаемом размере расходов на принятие специальных мер по обустройству пересекающих автомобильные дороги сооружений и инженерных коммуникаций и условиях их проведения;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информации от владельцев пересекающих автомобильные дороги сооружений и инженерных коммуникаций специалист отдела ОБДД Комитета информирует об этом заявителя;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4)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заявитель в срок до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направляет согласие на принятие специальных мер по обустройству пересекающих автомобильные дороги сооружений и инженерных коммуникаций, условиях их проведения и оплату расходов. В случае получения отказа заявителя от принятия указанных мер и оплаты расходов принимается решение об отказе в оформлении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согласия заявителя на принятие специальных мер по обустройству пересекающих автомобильные дороги сооружений и инженерных коммуникаций и оплату расходов специалист отдела ОБДД Комитета информирует о согласии заявителя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владельца пересекающих автомобильные дороги сооружений и инженерных коммуникаций;</w:t>
      </w:r>
    </w:p>
    <w:p w:rsidR="00A1040A" w:rsidRPr="008855BD" w:rsidRDefault="00A1040A" w:rsidP="002A188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="001A022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>в течение тридцати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дней владельцами пересекающих автомобильные дороги сооружений и инженерных коммуникаций проводится оценка технического состояния сооружений и инженерных коммуникаций, информация 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результатах направляется в Комитет;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7)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 момента получения результатов оценки технического состояния сооружений и инженерных коммуникаций специалист отдела ОБДД Комитета информирует о результатах оценки заявителя;</w:t>
      </w:r>
    </w:p>
    <w:p w:rsidR="00A1040A" w:rsidRPr="008855BD" w:rsidRDefault="00A1040A" w:rsidP="002A188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8)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заявитель в срок до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направляет согласие на принятие указанных мер и оплату расходов. В случае получения отказа заявителя от принятия указанных мер и оплаты расходов принимается решение об отказе в оформлении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9)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согласия заявителя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на принятие специальных мер по обустройству пересекающих автомобильные дороги сооружений и инженерных коммуникаций и оплату расходов специалист отдела ОБДД Комитета информирует владельца пересекающих автомобильные дороги сооружений и инженерных коммуникаций;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10) сроки и условия проведения мероприятий по обустройству пересекающих автомобильные дороги сооружений и инженерных коммуникаций определяются в зависимости от объема выполняемых работ;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11)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после проведения мероприятий по обустройству пересекающих автомобильные дороги сооружений и инженерных коммуникаций специалист отдела ОБДД Комитета осуществляет расчет размера вреда, причиняемого транспортными средствами автомобильным дорогам, информирует заявителя о размере платы в счет возмещения вреда в соответствии с </w:t>
      </w:r>
      <w:hyperlink w:anchor="Par881" w:tooltip="                             БЛАНК УВЕДОМЛЕНИЯ" w:history="1">
        <w:r w:rsidR="000352C1" w:rsidRPr="008855BD">
          <w:rPr>
            <w:rFonts w:ascii="Times New Roman" w:hAnsi="Times New Roman" w:cs="Times New Roman"/>
            <w:b w:val="0"/>
            <w:sz w:val="28"/>
            <w:szCs w:val="28"/>
          </w:rPr>
          <w:t>приложением</w:t>
        </w:r>
      </w:hyperlink>
      <w:r w:rsidR="000352C1" w:rsidRPr="008855BD">
        <w:rPr>
          <w:rFonts w:ascii="Times New Roman" w:hAnsi="Times New Roman" w:cs="Times New Roman"/>
          <w:sz w:val="28"/>
          <w:szCs w:val="28"/>
        </w:rPr>
        <w:t xml:space="preserve"> </w:t>
      </w:r>
      <w:r w:rsidR="006D3882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готовит бланк разрешения,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12)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подписания бланка специального разрешения, специалист отдела ОБДД Комитета направляет в органы Госавтоинспекции;</w:t>
      </w:r>
    </w:p>
    <w:p w:rsidR="00A1040A" w:rsidRDefault="00A1040A" w:rsidP="002A188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13)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заявки и согласование маршрута транспортного средства органами Госавтоинспекции проводится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если для перевозки тяжеловесного груза требуется оценка технического состояния автомобильных дорог,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специалист отдела ОБДД Комитета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со дня регистрации заявления осуществляет проверку представленного пакета документов на соответствие требованиям действующего законодательства и в случае необходимости оценки технического состояния автомобильных дорог,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 том случае, когда масса транспортного средства превышает фактическую грузоподъемность искусственных дорожных сооружений, расположенных по маршруту транспортного средства, информирует заявителя о необходимости и условиях проведения оценки технического состояния автомобильных дорог.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заявление о предоставлении услуги содержит основания для отказа в предоставлении услуги, указанные в </w:t>
      </w:r>
      <w:hyperlink w:anchor="Par213" w:tooltip="31. Основания для отказа в предоставлении услуги по выдаче специального разрешения на движение по автомобильным дорогам общего пользования местного значения в границах города Ставрополя транспортных средств, осуществляющих перевозку тяжеловесных и (или) крупно" w:history="1">
        <w:r w:rsidR="00A9682D" w:rsidRPr="00A9682D">
          <w:rPr>
            <w:rFonts w:ascii="Times New Roman" w:hAnsi="Times New Roman" w:cs="Times New Roman"/>
            <w:b w:val="0"/>
            <w:sz w:val="28"/>
            <w:szCs w:val="28"/>
          </w:rPr>
          <w:t>пункте</w:t>
        </w:r>
      </w:hyperlink>
      <w:r w:rsidR="00086982">
        <w:rPr>
          <w:rFonts w:ascii="Times New Roman" w:hAnsi="Times New Roman" w:cs="Times New Roman"/>
          <w:b w:val="0"/>
          <w:sz w:val="28"/>
          <w:szCs w:val="28"/>
        </w:rPr>
        <w:t xml:space="preserve"> 33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специалист отдела ОБДД Комитета 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об отказе в предоставлении услуги в соответствии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с приложением 10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заявитель в срок до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направляет согласие на проведение оценки и оплату расходов;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3) в случае получения отказа заявителя от проведения оценки технического состояния автомобильных дорог и оплаты расходов принимается решение об отказе в оформлении разрешения;</w:t>
      </w:r>
    </w:p>
    <w:p w:rsidR="00A1040A" w:rsidRPr="008855BD" w:rsidRDefault="00A9682D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30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дней со дня получения согласия заявителя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на проведение оценки технического состояния автомобильных дорог проводится указанная оценка;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5) в случае отсутствия по результатам оценки технического состояния автомобильных дорог, необходимости проведения мероприятий по укреплению или принятия специальных мер по обустройству автомобильных дорог специалист отдела ОБДД Комитета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осуществляет расчет размера вреда, причиняемого транспортными средствами автомобильным дорогам, информирует заявителя о размере платы в счет возмещения вреда в соответствии с </w:t>
      </w:r>
      <w:hyperlink w:anchor="Par881" w:tooltip="                             БЛАНК УВЕДОМЛЕНИЯ" w:history="1">
        <w:r w:rsidR="000352C1" w:rsidRPr="008855BD">
          <w:rPr>
            <w:rFonts w:ascii="Times New Roman" w:hAnsi="Times New Roman" w:cs="Times New Roman"/>
            <w:b w:val="0"/>
            <w:sz w:val="28"/>
            <w:szCs w:val="28"/>
          </w:rPr>
          <w:t>9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готовит бланк специального разрешения</w:t>
      </w:r>
      <w:r w:rsidR="003F776E">
        <w:rPr>
          <w:rFonts w:ascii="Times New Roman" w:hAnsi="Times New Roman" w:cs="Times New Roman"/>
          <w:b w:val="0"/>
          <w:sz w:val="28"/>
          <w:szCs w:val="28"/>
        </w:rPr>
        <w:t>,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который подписывает руководитель Комитета.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для перевозки тяжеловесного груза требуется оценка технического состояния, укрепление или принятие специальных мер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 обустройству автомобильных дорог,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специалист отдела ОБДД Комитета в течение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>4 рабочих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дней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со дня регистрации заявления осуществляет проверку представленного пакета документов на соответствие требованиям действующего законодательства и 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 случае необходимости оценки технического состояния автомобильных дорог, в том случае, когда масса транспортного средства превышает фактическую грузоподъемность искусственных дорожных сооружений, расположенных</w:t>
      </w:r>
      <w:r w:rsidR="00C174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 маршруту транспортного средства, информирует заявителя о необходимости и условиях проведения оценки технического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состояния автомобильных дорог. В случае если 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заявление о предоставлении услуги содержит основания для отказа в предоставлении услуги, указанные в </w:t>
      </w:r>
      <w:r w:rsidR="00086982" w:rsidRPr="00086982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специалист отдела ОБДД Комитета 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услуги в соответствии с п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риложением 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заявитель в срок до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направляет согласие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на проведение оценки технического состояния, укрепление или принятие специальных мер по обустройству автомобильных дорог. В случае получения отказа заявителя от проведения оценки технического состояния автомобильных дорог и оплаты расходов принимается решение об отказе в оформлении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3) в течение 30 дней со дня получения согласия заявителя на проведение оценки технического состояния автомобильных дорог проводится указанная оценка;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4)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проведения оценки технического состояния автомобильных дорог специалист отдела ОБДД Комитета информирует о результатах оценки заявителя;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заявитель в срок до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направляет согласие на принятие мер по укреплению автомобильных дорог и оплату расходов. В случае получения отказа заявителя от принятия указанных мер и оплаты расходов принимается решение об отказе в оформлении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6) сроки и условия проведения мероприятий по укреплению автомобильных дорог определяются в зависимости от объема выполняемых работ;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7) после проведения мероприятий по укреплению автомобильных дорог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специалист отдела ОБДД Комитета осуществляет расчет размера вреда, причиняемого транспортными средствами автомобильным дорогам,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информирует заявителя о размере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платы в счет возмещения вреда в соответствии с </w:t>
      </w:r>
      <w:hyperlink w:anchor="Par881" w:tooltip="                             БЛАНК УВЕДОМЛЕНИЯ" w:history="1">
        <w:r w:rsidR="000352C1" w:rsidRPr="008855BD">
          <w:rPr>
            <w:rFonts w:ascii="Times New Roman" w:hAnsi="Times New Roman" w:cs="Times New Roman"/>
            <w:b w:val="0"/>
            <w:sz w:val="28"/>
            <w:szCs w:val="28"/>
          </w:rPr>
          <w:t>9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готовит бланк разрешения, ко</w:t>
      </w:r>
      <w:r w:rsidR="003F776E">
        <w:rPr>
          <w:rFonts w:ascii="Times New Roman" w:hAnsi="Times New Roman" w:cs="Times New Roman"/>
          <w:b w:val="0"/>
          <w:sz w:val="28"/>
          <w:szCs w:val="28"/>
        </w:rPr>
        <w:t>торый подписывает руководитель К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омитета;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8)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подписания бланка специального разрешения, специалист отдела ОБДД Комитета направляет в органы Госавтоинспекции заявку на согласование бланка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9)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заявки и согласование маршрута транспортного средства органами Госавтоинспекции проводится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перевозки крупногабаритного груза административные процедуры выполняются в следующей последовательности: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специалист отдела ОБДД Комитета в течение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со дня регистрации заявления осуществляет проверку представленного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пакета документов на соответствие требованиям действующего законодательства и готовит бланк специального разрешения, который подписывает руководитель Комитета. В случае если заявление о предоставлении услуги содержит основания для отказа в предоставлении услуги, указанные </w:t>
      </w:r>
      <w:r w:rsidRPr="00A968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9682D" w:rsidRPr="00A9682D">
        <w:rPr>
          <w:rFonts w:ascii="Times New Roman" w:hAnsi="Times New Roman" w:cs="Times New Roman"/>
          <w:b w:val="0"/>
          <w:sz w:val="28"/>
          <w:szCs w:val="28"/>
        </w:rPr>
        <w:t>пункте 3</w:t>
      </w:r>
      <w:r w:rsidR="0084274F">
        <w:rPr>
          <w:rFonts w:ascii="Times New Roman" w:hAnsi="Times New Roman" w:cs="Times New Roman"/>
          <w:b w:val="0"/>
          <w:sz w:val="28"/>
          <w:szCs w:val="28"/>
        </w:rPr>
        <w:t>3</w:t>
      </w:r>
      <w:r w:rsidR="00A9682D"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специалист отдела ОБДД Комитета</w:t>
      </w:r>
      <w:r w:rsidR="000352C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готовит </w:t>
      </w:r>
      <w:hyperlink w:anchor="Par838" w:tooltip="                             БЛАНК УВЕДОМЛЕНИЯ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уведомление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услуги в соответствии с прило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жением 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670" w:rsidRPr="008855BD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указанием причины отказа, которое подписывает руководитель Комитета;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подписания бланка специального разрешения специалист отдела ОБДД Комитета направляет в органы Госавтоинспекции заявку на согласование бланка разрешения;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в соответствии с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2A1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заявки и согласование маршрута транспортного средства органами Госавтоинспекции проводится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</w:t>
      </w:r>
      <w:hyperlink r:id="rId33" w:tooltip="Федеральный закон от 08.11.2007 N 257-ФЗ (ред. от 03.08.2018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 xml:space="preserve">частью 5 </w:t>
        </w:r>
        <w:r w:rsidR="00E46C14">
          <w:rPr>
            <w:rFonts w:ascii="Times New Roman" w:hAnsi="Times New Roman" w:cs="Times New Roman"/>
            <w:b w:val="0"/>
            <w:sz w:val="28"/>
            <w:szCs w:val="28"/>
          </w:rPr>
          <w:t xml:space="preserve">         </w:t>
        </w:r>
        <w:r w:rsidR="00A1040A" w:rsidRPr="008855BD">
          <w:rPr>
            <w:rFonts w:ascii="Times New Roman" w:hAnsi="Times New Roman" w:cs="Times New Roman"/>
            <w:b w:val="0"/>
            <w:sz w:val="28"/>
            <w:szCs w:val="28"/>
          </w:rPr>
          <w:t>статьи 31</w:t>
        </w:r>
      </w:hyperlink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закона от 08 ноября 2007 г. №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257-ФЗ 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>льные акты Российской Федерации»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выдача специального разрешения осуществляется 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срок не более </w:t>
      </w:r>
      <w:r w:rsidR="00112524" w:rsidRPr="008855BD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согласования органами Госавтоинспекции, тяжеловесных 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грузов - 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не более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со дня предоставления документа, подтверждающего оплату возмещения вреда, причиняемого транспортным средством, осуществляющим перевозку тяжеловесного груза.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преобразования юридического лица, изменения его наименования или места нахождения либо изменения фамилии, имени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или места жительства физического лица (индивидуального предпринимателя) в 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подается заявление о переоформлении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специального разрешения с приложением документов, подтверждающих указанные изменения. Специальное разрешение переоформляется Комитетом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 момента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заявления.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Регистрация, выдача (направление) заявителю результатов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по регистрации результатов предоставления услуги является поступление результатов предоставления услуги на регистрацию специалисту Комитета, ответственному за регистрацию.</w:t>
      </w:r>
    </w:p>
    <w:p w:rsidR="005A16F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112</w:t>
      </w:r>
      <w:r w:rsidR="005A16FA">
        <w:rPr>
          <w:rFonts w:ascii="Times New Roman" w:hAnsi="Times New Roman" w:cs="Times New Roman"/>
          <w:b w:val="0"/>
          <w:sz w:val="28"/>
          <w:szCs w:val="28"/>
        </w:rPr>
        <w:t xml:space="preserve">. Критерием принятия решения при выполнении административной процедуры является наличие результата предоставления услуги. 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113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Комитета, ответственный за регистрацию, регистрирует результаты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услуги в САДЭД «Дело»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поступления на регистрацию.</w:t>
      </w:r>
    </w:p>
    <w:p w:rsidR="00A1040A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Комитет лично, результаты предоставления услуги выдаются специалистом Комитета, ответственным за регистрацию, в Комитете, если иной способ их получения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не указан заявителем.</w:t>
      </w:r>
    </w:p>
    <w:p w:rsidR="00A1040A" w:rsidRPr="008855BD" w:rsidRDefault="00E07D26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предоставления услуги заявитель получает в Комитете </w:t>
      </w:r>
      <w:r w:rsidR="00CF0F6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при предъявлении специалисту 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ответственному 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за регистрацию, документа, удостоверяющего его личность, документа, удостоверяющего полномочия представителя заявителя.</w:t>
      </w:r>
    </w:p>
    <w:p w:rsidR="00A1040A" w:rsidRPr="008855BD" w:rsidRDefault="00E07D26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Заявителю, обратившемуся за получением услуги в Комитет посредством почтовой связи, результаты предоставления услуги направляются по почтовому адресу заявителя, если иной способ их получения н</w:t>
      </w:r>
      <w:r w:rsidR="001B32CA" w:rsidRPr="008855BD">
        <w:rPr>
          <w:rFonts w:ascii="Times New Roman" w:hAnsi="Times New Roman" w:cs="Times New Roman"/>
          <w:b w:val="0"/>
          <w:sz w:val="28"/>
          <w:szCs w:val="28"/>
        </w:rPr>
        <w:t xml:space="preserve">е указан заявителем,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регистрации.</w:t>
      </w:r>
    </w:p>
    <w:p w:rsidR="00A1040A" w:rsidRPr="008855BD" w:rsidRDefault="00875132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17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Комитет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форме, результаты предоставления услуги направляются </w:t>
      </w:r>
      <w:r w:rsidR="00E46C1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по адресу электронной почты заявителя или в его личный кабинет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на Едином портале, на Портале государственных и муниципальных услуг Ставропольского края, если иной способ их получения н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е указан заявителем,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регистрации.</w:t>
      </w:r>
    </w:p>
    <w:p w:rsidR="00A1040A" w:rsidRPr="008855BD" w:rsidRDefault="00875132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18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выдаются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если иной способ их получения не указан заявителем.</w:t>
      </w:r>
    </w:p>
    <w:p w:rsidR="00A1040A" w:rsidRPr="008855BD" w:rsidRDefault="00A1040A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заявитель обратился за предоставлением услуги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передаются специалистом 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ответственным за регистрацию, курьеру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 роспись на втором экземпляре документов, необходимых для исполнения запроса,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 пересылке запроса, уведомления об отказе в предоставлении услуги.</w:t>
      </w:r>
    </w:p>
    <w:p w:rsidR="00A1040A" w:rsidRDefault="00A1040A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119">
        <w:rPr>
          <w:rFonts w:ascii="Times New Roman" w:hAnsi="Times New Roman" w:cs="Times New Roman"/>
          <w:b w:val="0"/>
          <w:sz w:val="28"/>
          <w:szCs w:val="28"/>
        </w:rPr>
        <w:t xml:space="preserve">Передача результатов предоставления услуги из Комитета </w:t>
      </w:r>
      <w:r w:rsidR="002E5B9A" w:rsidRPr="000B4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Pr="000B41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 w:rsidRPr="000B4119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0B4119">
        <w:rPr>
          <w:rFonts w:ascii="Times New Roman" w:hAnsi="Times New Roman" w:cs="Times New Roman"/>
          <w:b w:val="0"/>
          <w:sz w:val="28"/>
          <w:szCs w:val="28"/>
        </w:rPr>
        <w:t xml:space="preserve"> ос</w:t>
      </w:r>
      <w:r w:rsidR="000B7758" w:rsidRPr="000B4119">
        <w:rPr>
          <w:rFonts w:ascii="Times New Roman" w:hAnsi="Times New Roman" w:cs="Times New Roman"/>
          <w:b w:val="0"/>
          <w:sz w:val="28"/>
          <w:szCs w:val="28"/>
        </w:rPr>
        <w:t>уществляется не позднее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,</w:t>
      </w:r>
      <w:r w:rsidR="000B7758" w:rsidRPr="000B4119">
        <w:rPr>
          <w:rFonts w:ascii="Times New Roman" w:hAnsi="Times New Roman" w:cs="Times New Roman"/>
          <w:b w:val="0"/>
          <w:sz w:val="28"/>
          <w:szCs w:val="28"/>
        </w:rPr>
        <w:t xml:space="preserve"> чем за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0B4119">
        <w:rPr>
          <w:rFonts w:ascii="Times New Roman" w:hAnsi="Times New Roman" w:cs="Times New Roman"/>
          <w:b w:val="0"/>
          <w:sz w:val="28"/>
          <w:szCs w:val="28"/>
        </w:rPr>
        <w:t xml:space="preserve"> рабочий день </w:t>
      </w:r>
      <w:r w:rsidR="002E5B9A" w:rsidRPr="000B4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0B4119">
        <w:rPr>
          <w:rFonts w:ascii="Times New Roman" w:hAnsi="Times New Roman" w:cs="Times New Roman"/>
          <w:b w:val="0"/>
          <w:sz w:val="28"/>
          <w:szCs w:val="28"/>
        </w:rPr>
        <w:t xml:space="preserve">до истечения срока, указанного в </w:t>
      </w:r>
      <w:r w:rsidR="0084274F" w:rsidRPr="000B4119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84274F" w:rsidRPr="00E07D26">
        <w:rPr>
          <w:rFonts w:ascii="Times New Roman" w:hAnsi="Times New Roman" w:cs="Times New Roman"/>
          <w:b w:val="0"/>
          <w:sz w:val="28"/>
          <w:szCs w:val="28"/>
        </w:rPr>
        <w:t>10</w:t>
      </w:r>
      <w:r w:rsidR="0084274F" w:rsidRPr="00E07D26">
        <w:t xml:space="preserve"> </w:t>
      </w:r>
      <w:r w:rsidRPr="00E07D26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регламента.</w:t>
      </w:r>
    </w:p>
    <w:p w:rsidR="00A1040A" w:rsidRPr="008855BD" w:rsidRDefault="00875132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19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предоставления услуги заявитель получает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специалисту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документа, удостоверяющего его личность, документа, удостоверяющего полномочия представителя заявителя.</w:t>
      </w:r>
    </w:p>
    <w:p w:rsidR="00A1040A" w:rsidRDefault="00875132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Сроком выдачи (направления) заявителю результатов предоставления услуги является последний день окончания срока предоставления услуги, указанного </w:t>
      </w:r>
      <w:r w:rsidR="00A1040A" w:rsidRPr="000B41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ar131" w:tooltip="12. Срок предоставления услуги не должен превышать 30 дней со дня принятия запроса и документов, необходимых для предоставления услуги, указанных в пункте 14 Административного регламента." w:history="1">
        <w:r w:rsidR="0084274F" w:rsidRPr="000B4119">
          <w:rPr>
            <w:rFonts w:ascii="Times New Roman" w:hAnsi="Times New Roman" w:cs="Times New Roman"/>
            <w:b w:val="0"/>
            <w:sz w:val="28"/>
            <w:szCs w:val="28"/>
          </w:rPr>
          <w:t>пункте</w:t>
        </w:r>
      </w:hyperlink>
      <w:r w:rsidR="0084274F" w:rsidRPr="000B4119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A1040A" w:rsidRPr="008855BD" w:rsidRDefault="00875132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заканчивается в Комитете,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lastRenderedPageBreak/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выдачей (направлением) заявителю результатов предоставления услуги.</w:t>
      </w:r>
    </w:p>
    <w:p w:rsidR="00A1040A" w:rsidRDefault="00875132" w:rsidP="000B411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если в установленный Административным регламентом срок заявитель не явился для получения результатов предоставления услуги (при подаче з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в Комитет или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), специалист 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ответственный за регистрацию, специалист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 истечении двух недель со дня окончания срока, указанного в 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абзаце первом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 xml:space="preserve">пункта 10 </w:t>
      </w:r>
      <w:r w:rsidR="00A1040A" w:rsidRPr="00E07D2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посредством телефонной связи уведомляет заявителя о необходимости получения результатов предоставления услуги.</w:t>
      </w:r>
    </w:p>
    <w:p w:rsidR="00A1040A" w:rsidRPr="008855BD" w:rsidRDefault="00875132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Если по истечении четырех недель со дня уведомления заявителя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о необходимости получения результатов предоставления услуги, заявителем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не получены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результаты предоставления услуги, они возвращаются в Комитет.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административной процедуры регистрации, выдачи (направления) заявителю результатов предоставления услуги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Комитете осуществляет руководитель отдела ОБДД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по выдаче результата предоставления услуги является передача подписанного бланка специального разрешения, согласованного с органами Госавтоинспекции,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случаях, предусмотренных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Минтранса России от 21.09.2016 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374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74FB" w:rsidRPr="00DF3A2B">
        <w:rPr>
          <w:rFonts w:ascii="Times New Roman" w:hAnsi="Times New Roman" w:cs="Times New Roman"/>
          <w:b w:val="0"/>
          <w:sz w:val="28"/>
          <w:szCs w:val="28"/>
        </w:rPr>
        <w:t xml:space="preserve"> 272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или мотивированный отказ в предоставлении услуги, подписанные руководителем Комитета.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ОБДД Комитета, ответственный за ведение делопроизводства, регистрирует разрешение путем присвоения регистрационного номера и информирует заявителя о выдаче разрешения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дня, следующего за днем подписания руководителем Комитета, способом, указанным в заявлении, о необходимости получения услуги.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Срок выполнения административной процедуры по регистрации и информирования заявителя о результате предоставления услуги составляет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не более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специального разрешения, согласованных органами Госавтоинспекции.</w:t>
      </w:r>
    </w:p>
    <w:p w:rsidR="00A1040A" w:rsidRPr="00E07D26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Выдача специального разрешения осуществляется после представления заявителем сведений об оплате или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обуст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>ройству автомобильных дорог или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их участков при наличии оригинала заявления и схемы транспортного средства, также заверенных копий д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окументов, указанных в пункте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>17</w:t>
      </w:r>
      <w:r w:rsidR="00A1040A" w:rsidRPr="00E07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A1040A" w:rsidRPr="00E07D26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регламента.</w:t>
      </w:r>
    </w:p>
    <w:p w:rsidR="00A1040A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29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Административная процедура в Комитете заканчивается выдачей заявителю бланка разрешения или уведомления об отказе в предоставлении услуг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и в срок, указанный в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>пунктах 10, 11</w:t>
      </w:r>
      <w:r w:rsidR="00A1040A" w:rsidRPr="00E07D2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</w:t>
      </w:r>
      <w:r w:rsidR="007F6241" w:rsidRPr="00E07D26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 проставлением подписи заявителя в соответствующих журналах выдачи результатов предоставления услуг.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неполучения заявителем бланка специального разрешения или уведомления об отказе в указанный срок специалист отдела ОБДД Комитета по истечении двух недель со дня окончания срока, указанного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>в пунктах 10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>14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уведомляет заявителя способом, указанным в заявлении о предоставлении услуги, о необходимости получения результата предоставления услуги.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Ответственность за выдачу заявителю бланка специального разрешения или уведомления об отказе в Комитете несет руководитель отдела ОБДД Комитета.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Заявителю, обратившемуся за получением услуги в Комитет посредством почтовой связи, результаты предоставления услуги направляются по почтовому адресу заявителя, если иной способ их получения н</w:t>
      </w:r>
      <w:r w:rsidR="006D3882">
        <w:rPr>
          <w:rFonts w:ascii="Times New Roman" w:hAnsi="Times New Roman" w:cs="Times New Roman"/>
          <w:b w:val="0"/>
          <w:sz w:val="28"/>
          <w:szCs w:val="28"/>
        </w:rPr>
        <w:t xml:space="preserve">е указан заявителем, в течение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регистрации.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Комитет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форме, результаты предоставления услуги направляются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по адресу электронной почты заявителя или в его личный кабинет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на Едином портале, на Портале государственных и муниципальных услуг Ставропольского края, если иной способ их получения не указан заявителем,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в течение 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регистрации.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выдаются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C52B32">
        <w:rPr>
          <w:rFonts w:ascii="Times New Roman" w:hAnsi="Times New Roman" w:cs="Times New Roman"/>
          <w:b w:val="0"/>
          <w:sz w:val="28"/>
          <w:szCs w:val="28"/>
        </w:rPr>
        <w:t>, если иной способ их получения</w:t>
      </w:r>
      <w:r w:rsid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не указан заявителем.</w:t>
      </w:r>
    </w:p>
    <w:p w:rsidR="00A1040A" w:rsidRPr="008855BD" w:rsidRDefault="00A1040A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заявитель обратился за предоставлением услуги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передаются специалистом Комитета, ответственным за регистрацию, курьеру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 роспись на втором экземпляре документов необходимых для исполнения запроса,</w:t>
      </w:r>
      <w:r w:rsidR="00ED5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пересылке запроса, уведомления об отказе в предоставлении услуги.</w:t>
      </w:r>
    </w:p>
    <w:p w:rsidR="00A1040A" w:rsidRDefault="00A1040A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Передача результатов предоставления услуги из Комитета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ос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>уществляется не позднее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,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чем за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рабочий день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до истечени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я срока, указанного в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>пунктах 10</w:t>
      </w:r>
      <w:r w:rsidR="00841A4D" w:rsidRPr="00E07D2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07D2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A1040A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предоставления услуги заявитель получает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специалисту отдела по работе с заявителями Центра документа, удостоверяющего его личность, документа, удостоверяющего полномочия представителя заявителя.</w:t>
      </w:r>
    </w:p>
    <w:p w:rsidR="00A1040A" w:rsidRPr="008855BD" w:rsidRDefault="00D74054" w:rsidP="00AF158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Сроком выдачи (направления) заявителю результатов предоставления услуги является последний день окончания срока предоставл</w:t>
      </w:r>
      <w:r w:rsidR="00A9682D">
        <w:rPr>
          <w:rFonts w:ascii="Times New Roman" w:hAnsi="Times New Roman" w:cs="Times New Roman"/>
          <w:b w:val="0"/>
          <w:sz w:val="28"/>
          <w:szCs w:val="28"/>
        </w:rPr>
        <w:t xml:space="preserve">ения услуги, </w:t>
      </w:r>
      <w:r w:rsidR="00A9682D" w:rsidRPr="00E07D26">
        <w:rPr>
          <w:rFonts w:ascii="Times New Roman" w:hAnsi="Times New Roman" w:cs="Times New Roman"/>
          <w:b w:val="0"/>
          <w:sz w:val="28"/>
          <w:szCs w:val="28"/>
        </w:rPr>
        <w:t>указанного в пунктах</w:t>
      </w:r>
      <w:r w:rsidR="00841A4D" w:rsidRPr="00E07D26">
        <w:rPr>
          <w:rFonts w:ascii="Times New Roman" w:hAnsi="Times New Roman" w:cs="Times New Roman"/>
          <w:b w:val="0"/>
          <w:sz w:val="28"/>
          <w:szCs w:val="28"/>
        </w:rPr>
        <w:t xml:space="preserve"> 10 –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>11</w:t>
      </w:r>
      <w:r w:rsidR="00A1040A" w:rsidRPr="00E07D2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заканчивается в Комитете,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выдачей (направлением) заявителю результатов предоставления услуги.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в установленный Административным регламентом срок заявитель не явился для получения результатов предоставления услуги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(при подаче заявления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в Комитет или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), специалист Комитета, ответственный за регистрацию, специалист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 истечении двух недель со дня окончани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я срока, </w:t>
      </w:r>
      <w:r w:rsidR="000B4119" w:rsidRPr="00E07D26">
        <w:rPr>
          <w:rFonts w:ascii="Times New Roman" w:hAnsi="Times New Roman" w:cs="Times New Roman"/>
          <w:b w:val="0"/>
          <w:sz w:val="28"/>
          <w:szCs w:val="28"/>
        </w:rPr>
        <w:t>указанного в пунктах 10-11</w:t>
      </w:r>
      <w:r w:rsidR="00A1040A" w:rsidRPr="00E07D2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посредством телефонной связи уведомляет заявителя о необходимости получения результатов предоставления услуги.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39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Если по истечении </w:t>
      </w:r>
      <w:r w:rsidR="00841A4D">
        <w:rPr>
          <w:rFonts w:ascii="Times New Roman" w:hAnsi="Times New Roman" w:cs="Times New Roman"/>
          <w:b w:val="0"/>
          <w:sz w:val="28"/>
          <w:szCs w:val="28"/>
        </w:rPr>
        <w:t>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недель со дня уведомления заявителя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о необходимости получения результатов предоставления услуги, заявителем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не получены 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результаты предоставления услуги, они возвращаются в Комитет.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административной процедуры регистрации, выдачи (направления) заявителю результатов предоставления услуги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Комитете осуществляет руководитель отдела ОБДД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Формы контроля за исполнением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услуги осуществляется руководителем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 xml:space="preserve">отдела ОБДД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 и руководителем соответствующего отдела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процессе исполнения административных процедур.</w:t>
      </w:r>
    </w:p>
    <w:p w:rsidR="00A1040A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D7D9C" w:rsidRPr="001D7D9C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муниципальной услуги осуществляется </w:t>
      </w:r>
      <w:r w:rsidR="005A16FA" w:rsidRPr="005A16FA">
        <w:rPr>
          <w:rFonts w:ascii="Times New Roman" w:hAnsi="Times New Roman" w:cs="Times New Roman"/>
          <w:b w:val="0"/>
          <w:sz w:val="28"/>
          <w:szCs w:val="28"/>
        </w:rPr>
        <w:t>уполномоченным органом администрации города Ставрополя</w:t>
      </w:r>
      <w:r w:rsidR="001D7D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и включает в себя проведение проверок, выявление и устранение нарушений прав заявителей, контроль</w:t>
      </w:r>
      <w:r w:rsidR="006D3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за рассмотрением и подготовкой ответов на обращения заявителей,</w:t>
      </w:r>
      <w:r w:rsid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содержащие жалобы на решения, действия (бездействие) должностных лиц, муниципальных служащих Комитета и специалистов</w:t>
      </w:r>
      <w:r w:rsidR="006D3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 предоставлению услуги.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</w:t>
      </w:r>
      <w:r w:rsidR="008136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заявителя.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При проверках могут рассматриваться все вопросы, связанные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 предоставлением услуги (комплексные проверки), или отдельные вопросы (тематические проверки).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Для проведения проверки полноты и качества предоставления услуги уполномоченным органом формируется комиссия в составе должностных лиц Комитета и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46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деятельности комиссии оформляются в виде справки, </w:t>
      </w:r>
      <w:r w:rsidR="000B7758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которой отмечаются выявленные недостатки и предложения по их устранению.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A1040A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Должностные лица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ответственные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осуществление административных процедур, </w:t>
      </w:r>
      <w:r w:rsidR="00A1040A" w:rsidRPr="00A9682D">
        <w:rPr>
          <w:rFonts w:ascii="Times New Roman" w:hAnsi="Times New Roman" w:cs="Times New Roman"/>
          <w:b w:val="0"/>
          <w:sz w:val="28"/>
          <w:szCs w:val="28"/>
        </w:rPr>
        <w:t xml:space="preserve">указанных в </w:t>
      </w:r>
      <w:r w:rsidR="007F6241" w:rsidRPr="00A9682D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A9682D" w:rsidRPr="00A9682D">
        <w:rPr>
          <w:rFonts w:ascii="Times New Roman" w:hAnsi="Times New Roman" w:cs="Times New Roman"/>
          <w:b w:val="0"/>
          <w:sz w:val="28"/>
          <w:szCs w:val="28"/>
        </w:rPr>
        <w:t>5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>0</w:t>
      </w:r>
      <w:r w:rsidR="007F6241" w:rsidRPr="008855BD"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несут персональную ответственность </w:t>
      </w:r>
      <w:r w:rsid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за полноту и качество осуществления административных процедур.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49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допущенных нарушений должностные лица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привлекаются к ответственности в соответствии 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Контроль за предоставлением услуги со стороны граждан, </w:t>
      </w:r>
      <w:r w:rsidR="007F6241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их объединений и организаций осуществляется путем получения информации результатах осуществления контроля за полнотой и качеством предоставления услуги.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 услугу,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должностного лица, муниципального служащего органа,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</w:p>
    <w:p w:rsidR="00A1040A" w:rsidRPr="008855BD" w:rsidRDefault="00A1040A" w:rsidP="00E3331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услугу, должностного лица и муниципального служащего органа,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</w:p>
    <w:p w:rsidR="00A1040A" w:rsidRPr="008855BD" w:rsidRDefault="00A1040A" w:rsidP="00E3331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Заявители имеют право на обжалование действий (бездействия)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должностного лица, муниципального служ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ащего Комитета или специалиста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досудебном (внесудебном) порядке.</w:t>
      </w:r>
    </w:p>
    <w:p w:rsidR="00A1040A" w:rsidRPr="008855BD" w:rsidRDefault="00A1040A" w:rsidP="00A7309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1) нарушение срока регистрации за</w:t>
      </w:r>
      <w:r w:rsidR="00C53C05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нарушение срока предоставления услуги;</w:t>
      </w:r>
    </w:p>
    <w:p w:rsidR="0094440E" w:rsidRPr="0094440E" w:rsidRDefault="00A1040A" w:rsidP="0094440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3) требование у заявителя </w:t>
      </w:r>
      <w:r w:rsidR="0094440E" w:rsidRPr="0094440E">
        <w:rPr>
          <w:rFonts w:ascii="Times New Roman" w:hAnsi="Times New Roman" w:cs="Times New Roman"/>
          <w:b w:val="0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</w:t>
      </w:r>
      <w:r w:rsidR="0094440E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4440E" w:rsidRPr="0094440E">
        <w:rPr>
          <w:rFonts w:ascii="Times New Roman" w:hAnsi="Times New Roman" w:cs="Times New Roman"/>
          <w:b w:val="0"/>
          <w:sz w:val="28"/>
          <w:szCs w:val="28"/>
        </w:rPr>
        <w:t>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5) отказ в предоставлении услуги, если основания для отказа </w:t>
      </w:r>
      <w:r w:rsidR="000B4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6) затребование с заявителя при предоставлении услуги платы, </w:t>
      </w:r>
      <w:r w:rsidR="001B32CA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7) отказ Комитета, должностного лица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8) нарушение срока или порядка выдачи документов по ре</w:t>
      </w:r>
      <w:r w:rsidR="00801F0D">
        <w:rPr>
          <w:rFonts w:ascii="Times New Roman" w:hAnsi="Times New Roman" w:cs="Times New Roman"/>
          <w:b w:val="0"/>
          <w:sz w:val="28"/>
          <w:szCs w:val="28"/>
        </w:rPr>
        <w:t>зультатам предоставления услуги;</w:t>
      </w:r>
    </w:p>
    <w:p w:rsidR="00801F0D" w:rsidRDefault="00801F0D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приостановление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Комитетом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801F0D" w:rsidRPr="008855BD" w:rsidRDefault="00801F0D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 города Ставрополя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должностные лица,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A1040A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7A47" w:rsidRPr="003C7A47" w:rsidRDefault="003C7A47" w:rsidP="003C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07D26">
        <w:rPr>
          <w:rFonts w:ascii="Times New Roman" w:hAnsi="Times New Roman" w:cs="Times New Roman"/>
          <w:sz w:val="28"/>
          <w:szCs w:val="28"/>
        </w:rPr>
        <w:t>53</w:t>
      </w:r>
      <w:r w:rsidRPr="003C7A47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должностных лиц, муниципальных служащих Комитета подается в Комитет и рассматривается его руководителем </w:t>
      </w:r>
      <w:r w:rsidRPr="003C7A4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уполномоченным должностным лицом</w:t>
      </w:r>
      <w:r w:rsidRPr="003C7A47">
        <w:rPr>
          <w:rFonts w:ascii="Times New Roman" w:hAnsi="Times New Roman" w:cs="Times New Roman"/>
          <w:sz w:val="28"/>
          <w:szCs w:val="28"/>
        </w:rPr>
        <w:t>.</w:t>
      </w:r>
    </w:p>
    <w:p w:rsidR="003C7A47" w:rsidRPr="003C7A47" w:rsidRDefault="003C7A47" w:rsidP="003C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D26">
        <w:rPr>
          <w:rFonts w:ascii="Times New Roman" w:hAnsi="Times New Roman" w:cs="Times New Roman"/>
          <w:sz w:val="28"/>
          <w:szCs w:val="28"/>
        </w:rPr>
        <w:t>54</w:t>
      </w:r>
      <w:r w:rsidRPr="003C7A47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специалистов МКУ «МФЦ» подается в МКУ «МФЦ» и рассматривается его руководителем </w:t>
      </w:r>
      <w:r w:rsidRPr="003C7A4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уполномоченным должностным лицом</w:t>
      </w:r>
      <w:r w:rsidRPr="003C7A47">
        <w:rPr>
          <w:rFonts w:ascii="Times New Roman" w:hAnsi="Times New Roman" w:cs="Times New Roman"/>
          <w:sz w:val="28"/>
          <w:szCs w:val="28"/>
        </w:rPr>
        <w:t>.</w:t>
      </w:r>
    </w:p>
    <w:p w:rsidR="003C7A47" w:rsidRPr="003C7A47" w:rsidRDefault="003C7A47" w:rsidP="003C7A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D26">
        <w:rPr>
          <w:rFonts w:ascii="Times New Roman" w:hAnsi="Times New Roman" w:cs="Times New Roman"/>
          <w:sz w:val="28"/>
          <w:szCs w:val="28"/>
        </w:rPr>
        <w:t>55</w:t>
      </w:r>
      <w:r w:rsidRPr="003C7A47">
        <w:rPr>
          <w:rFonts w:ascii="Times New Roman" w:hAnsi="Times New Roman" w:cs="Times New Roman"/>
          <w:sz w:val="28"/>
          <w:szCs w:val="28"/>
        </w:rPr>
        <w:t>. Жалоба на действия (бездействие) руководителей Комитета,                 МКУ «МФЦ» подается в Администрацию и рассматривается уполномоченным должностным лицом Администрации.</w:t>
      </w:r>
    </w:p>
    <w:p w:rsidR="003C7A47" w:rsidRDefault="003C7A47" w:rsidP="003C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D26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A47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руководителя ГКУ СК «МФЦ» </w:t>
      </w:r>
      <w:r w:rsidRPr="003C7A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подается в министерство экономического развития Ставропольского края                    и рассматривается лицом, уполномоченным на рассмотрение жалоб.</w:t>
      </w:r>
    </w:p>
    <w:p w:rsidR="00801F0D" w:rsidRPr="003C7A47" w:rsidRDefault="00801F0D" w:rsidP="003C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F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Заявители, являющиеся индивидуальными предпринимателями, юридическими лицами, вправе подать жалобу на решение и действия (бездействие)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801F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должностных лиц, муниципальных служащих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801F0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A1040A" w:rsidRPr="008855BD" w:rsidRDefault="00A1040A" w:rsidP="00A7309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Жалоба подается в письменной форме на бумажном носителе или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электронной форме.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58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Жалоба может быть направлена по почте, через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с использованием информаци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«Интернет»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официального сайта органа, предоставляющего услугу, Единого портала, Портала государственных и муниципальных услуг Ставропольского края,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59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Жалоба должна содержать: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наименование органа (Комитет,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), наименование должности, фамилии, имени, отчества должностного лица, муниципального служащего Комитета, руководителя и (или)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решения и действия (бездействие) которых обжалуются;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сведения об обжалуемых решениях и действиях (бездействии)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Комитета, руководителя и (или)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и (или)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A7309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60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Жалоба регистрируется в день ее поступления в 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040A" w:rsidRDefault="0038776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61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Жалоба, поступившая в Комитет,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а в случае обжалования отказа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 или специалиста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 у заявителя, в исправлении допущенных опечаток и ошибок или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в случае обжалования нарушения установленного срока</w:t>
      </w:r>
      <w:r w:rsidR="001B32CA" w:rsidRPr="008855BD">
        <w:rPr>
          <w:rFonts w:ascii="Times New Roman" w:hAnsi="Times New Roman" w:cs="Times New Roman"/>
          <w:b w:val="0"/>
          <w:sz w:val="28"/>
          <w:szCs w:val="28"/>
        </w:rPr>
        <w:t xml:space="preserve"> таких исправлений - в течение </w:t>
      </w:r>
      <w:r w:rsidR="003C7A47">
        <w:rPr>
          <w:rFonts w:ascii="Times New Roman" w:hAnsi="Times New Roman" w:cs="Times New Roman"/>
          <w:b w:val="0"/>
          <w:sz w:val="28"/>
          <w:szCs w:val="28"/>
        </w:rPr>
        <w:t>5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ее регистрации, если иные сроки рассмотрения жалоб не установлены Правительством Российской Федерации.</w:t>
      </w:r>
    </w:p>
    <w:p w:rsidR="00A1040A" w:rsidRPr="008855BD" w:rsidRDefault="00A1040A" w:rsidP="00A7309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62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</w:t>
      </w:r>
      <w:r w:rsidR="00AF1584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отказ в удовлетворении жалобы.</w:t>
      </w:r>
    </w:p>
    <w:p w:rsidR="00A1040A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63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15BC" w:rsidRPr="008855BD" w:rsidRDefault="001615BC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A1040A" w:rsidRPr="008855BD" w:rsidRDefault="00A1040A" w:rsidP="00E333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A1040A" w:rsidRPr="008855BD" w:rsidRDefault="00A1040A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40A" w:rsidRDefault="00D74054" w:rsidP="00D7405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64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</w:t>
      </w:r>
      <w:r w:rsidR="006D3882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электронной форме не позднее дня, следующего за днем принятия решения </w:t>
      </w:r>
      <w:r w:rsidR="006D388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по жалобе.</w:t>
      </w:r>
    </w:p>
    <w:p w:rsidR="0094440E" w:rsidRPr="0094440E" w:rsidRDefault="0094440E" w:rsidP="00D7405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40E"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65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>. В случае признания жалобы подлежащей удовлетворению в ответе з</w:t>
      </w:r>
      <w:r w:rsidR="00BD256C">
        <w:rPr>
          <w:rFonts w:ascii="Times New Roman" w:hAnsi="Times New Roman" w:cs="Times New Roman"/>
          <w:b w:val="0"/>
          <w:sz w:val="28"/>
          <w:szCs w:val="28"/>
        </w:rPr>
        <w:t>аявителю, указанном в пункте 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64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 </w:t>
      </w:r>
    </w:p>
    <w:p w:rsidR="0094440E" w:rsidRPr="0094440E" w:rsidRDefault="00D74054" w:rsidP="00D74054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66</w:t>
      </w:r>
      <w:r w:rsidR="0094440E" w:rsidRPr="0094440E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жалобы не подлежащей удовлетворению </w:t>
      </w:r>
      <w:r w:rsidR="00DF579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4440E" w:rsidRPr="0094440E">
        <w:rPr>
          <w:rFonts w:ascii="Times New Roman" w:hAnsi="Times New Roman" w:cs="Times New Roman"/>
          <w:b w:val="0"/>
          <w:sz w:val="28"/>
          <w:szCs w:val="28"/>
        </w:rPr>
        <w:t>в ответе з</w:t>
      </w:r>
      <w:r w:rsidR="00BD256C">
        <w:rPr>
          <w:rFonts w:ascii="Times New Roman" w:hAnsi="Times New Roman" w:cs="Times New Roman"/>
          <w:b w:val="0"/>
          <w:sz w:val="28"/>
          <w:szCs w:val="28"/>
        </w:rPr>
        <w:t>аявителю, указанном в пункте 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64</w:t>
      </w:r>
      <w:r w:rsidR="0094440E" w:rsidRPr="0094440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</w:t>
      </w:r>
      <w:r w:rsidR="00DF5790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94440E" w:rsidRPr="0094440E">
        <w:rPr>
          <w:rFonts w:ascii="Times New Roman" w:hAnsi="Times New Roman" w:cs="Times New Roman"/>
          <w:b w:val="0"/>
          <w:sz w:val="28"/>
          <w:szCs w:val="28"/>
        </w:rPr>
        <w:t>а также информация о порядке обжалования принятого решения.</w:t>
      </w:r>
    </w:p>
    <w:p w:rsidR="00A1040A" w:rsidRPr="008855BD" w:rsidRDefault="00D74054" w:rsidP="00A7309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7D26">
        <w:rPr>
          <w:rFonts w:ascii="Times New Roman" w:hAnsi="Times New Roman" w:cs="Times New Roman"/>
          <w:b w:val="0"/>
          <w:sz w:val="28"/>
          <w:szCs w:val="28"/>
        </w:rPr>
        <w:t>67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лиц, муниципальных служащих Комитета, специалистов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 w:rsidR="002E5B9A">
        <w:rPr>
          <w:rFonts w:ascii="Times New Roman" w:hAnsi="Times New Roman" w:cs="Times New Roman"/>
          <w:b w:val="0"/>
          <w:sz w:val="28"/>
          <w:szCs w:val="28"/>
        </w:rPr>
        <w:t xml:space="preserve">                  МКУ «МФЦ»</w:t>
      </w:r>
      <w:r w:rsidR="00A1040A" w:rsidRPr="008855BD">
        <w:rPr>
          <w:rFonts w:ascii="Times New Roman" w:hAnsi="Times New Roman" w:cs="Times New Roman"/>
          <w:b w:val="0"/>
          <w:sz w:val="28"/>
          <w:szCs w:val="28"/>
        </w:rPr>
        <w:t>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A908BB" w:rsidRDefault="00A908BB" w:rsidP="00A73091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A13" w:rsidRDefault="00F16A13" w:rsidP="00A73091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3310" w:rsidRPr="008855BD" w:rsidRDefault="00E33310" w:rsidP="00A73091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A13" w:rsidRPr="00F16A13" w:rsidRDefault="00F16A13" w:rsidP="00F16A13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F16A13" w:rsidRPr="00F16A13" w:rsidRDefault="00F16A13" w:rsidP="00F16A13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Ставрополя, руководитель </w:t>
      </w:r>
    </w:p>
    <w:p w:rsidR="00F16A13" w:rsidRPr="00F16A13" w:rsidRDefault="00F16A13" w:rsidP="00F16A13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комитета городского хозяйства </w:t>
      </w:r>
    </w:p>
    <w:p w:rsidR="00312FE9" w:rsidRDefault="00F16A13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Ставрополя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                И.А. Скорняков</w:t>
      </w: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12FE9" w:rsidSect="00F16A13">
          <w:headerReference w:type="even" r:id="rId34"/>
          <w:headerReference w:type="default" r:id="rId35"/>
          <w:footerReference w:type="default" r:id="rId36"/>
          <w:headerReference w:type="first" r:id="rId37"/>
          <w:pgSz w:w="11906" w:h="16838"/>
          <w:pgMar w:top="1418" w:right="567" w:bottom="1134" w:left="1985" w:header="0" w:footer="709" w:gutter="0"/>
          <w:cols w:space="708"/>
          <w:titlePg/>
          <w:docGrid w:linePitch="360"/>
        </w:sectPr>
      </w:pPr>
    </w:p>
    <w:p w:rsidR="00312FE9" w:rsidRPr="00312FE9" w:rsidRDefault="00312FE9" w:rsidP="00312FE9">
      <w:pPr>
        <w:pStyle w:val="ConsPlusNormal"/>
        <w:widowControl/>
        <w:spacing w:line="240" w:lineRule="exact"/>
        <w:ind w:left="8364" w:right="-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2FE9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1</w:t>
      </w:r>
    </w:p>
    <w:p w:rsidR="00312FE9" w:rsidRPr="00312FE9" w:rsidRDefault="00312FE9" w:rsidP="00312FE9">
      <w:pPr>
        <w:pStyle w:val="ConsPlusNormal"/>
        <w:widowControl/>
        <w:spacing w:line="240" w:lineRule="exact"/>
        <w:ind w:left="8364" w:right="-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2F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312FE9" w:rsidRPr="00312FE9" w:rsidRDefault="00312FE9" w:rsidP="00312FE9">
      <w:pPr>
        <w:pStyle w:val="ConsPlusNormal"/>
        <w:widowControl/>
        <w:spacing w:line="240" w:lineRule="exact"/>
        <w:ind w:left="8364" w:right="-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2F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комитета городского хозяйства администрации </w:t>
      </w:r>
    </w:p>
    <w:p w:rsidR="00312FE9" w:rsidRPr="00312FE9" w:rsidRDefault="00312FE9" w:rsidP="00312FE9">
      <w:pPr>
        <w:pStyle w:val="ConsPlusNormal"/>
        <w:widowControl/>
        <w:spacing w:line="240" w:lineRule="exact"/>
        <w:ind w:left="8364" w:righ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2F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города Ставрополя по предоставлению муниципальной услуги </w:t>
      </w:r>
      <w:r w:rsidRPr="00312FE9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312FE9" w:rsidRDefault="00312FE9" w:rsidP="00312FE9">
      <w:pPr>
        <w:pStyle w:val="ConsPlusNormal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Pr="00312FE9" w:rsidRDefault="00312FE9" w:rsidP="00312FE9">
      <w:pPr>
        <w:pStyle w:val="ConsPlusNormal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E9">
        <w:rPr>
          <w:rFonts w:ascii="Times New Roman" w:hAnsi="Times New Roman" w:cs="Times New Roman"/>
          <w:b w:val="0"/>
          <w:sz w:val="28"/>
          <w:szCs w:val="28"/>
        </w:rPr>
        <w:t>Список учреждений, участвующих в предоставлении услуги</w:t>
      </w:r>
    </w:p>
    <w:tbl>
      <w:tblPr>
        <w:tblpPr w:leftFromText="180" w:rightFromText="180" w:vertAnchor="text" w:horzAnchor="margin" w:tblpXSpec="center" w:tblpY="506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2409"/>
        <w:gridCol w:w="44"/>
        <w:gridCol w:w="1800"/>
        <w:gridCol w:w="2409"/>
        <w:gridCol w:w="2127"/>
      </w:tblGrid>
      <w:tr w:rsidR="00312FE9" w:rsidRPr="00FE58A3" w:rsidTr="00EE6047">
        <w:tc>
          <w:tcPr>
            <w:tcW w:w="675" w:type="dxa"/>
            <w:vMerge w:val="restart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vMerge w:val="restart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auto"/>
              <w:ind w:left="-108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auto"/>
              <w:ind w:left="-108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(юридический, фактический)</w:t>
            </w:r>
          </w:p>
        </w:tc>
        <w:tc>
          <w:tcPr>
            <w:tcW w:w="2409" w:type="dxa"/>
            <w:vMerge w:val="restart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253" w:type="dxa"/>
            <w:gridSpan w:val="3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127" w:type="dxa"/>
            <w:vMerge w:val="restart"/>
          </w:tcPr>
          <w:p w:rsidR="00312FE9" w:rsidRDefault="00312FE9" w:rsidP="00EE6047">
            <w:pPr>
              <w:tabs>
                <w:tab w:val="left" w:pos="187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 сайта учреждения </w:t>
            </w:r>
          </w:p>
          <w:p w:rsidR="00312FE9" w:rsidRPr="00FE58A3" w:rsidRDefault="00312FE9" w:rsidP="00EE6047">
            <w:pPr>
              <w:tabs>
                <w:tab w:val="left" w:pos="187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в сети Интернет</w:t>
            </w:r>
          </w:p>
        </w:tc>
      </w:tr>
      <w:tr w:rsidR="00312FE9" w:rsidRPr="00FE58A3" w:rsidTr="00EE6047">
        <w:tc>
          <w:tcPr>
            <w:tcW w:w="675" w:type="dxa"/>
            <w:vMerge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108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Справочный телефон</w:t>
            </w:r>
          </w:p>
        </w:tc>
        <w:tc>
          <w:tcPr>
            <w:tcW w:w="2409" w:type="dxa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7" w:type="dxa"/>
            <w:vMerge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FE9" w:rsidRPr="00FE58A3" w:rsidTr="00EE6047">
        <w:tc>
          <w:tcPr>
            <w:tcW w:w="675" w:type="dxa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12FE9" w:rsidRDefault="00312FE9" w:rsidP="00EE6047">
            <w:pPr>
              <w:tabs>
                <w:tab w:val="left" w:pos="1627"/>
              </w:tabs>
              <w:spacing w:after="0" w:line="240" w:lineRule="exact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городского хозяйства администрации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2410" w:type="dxa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2" w:right="-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355017</w:t>
            </w: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2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г.Ставрополь,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2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Дзержинского,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2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116 В/1</w:t>
            </w:r>
          </w:p>
        </w:tc>
        <w:tc>
          <w:tcPr>
            <w:tcW w:w="2409" w:type="dxa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-пятница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с 09 час. 00 мин.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до 18 час. 00 мин.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с 13 час. 00 мин.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до 14 час. 00 мин.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Выходные дни: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844" w:type="dxa"/>
            <w:gridSpan w:val="2"/>
          </w:tcPr>
          <w:p w:rsidR="00312FE9" w:rsidRPr="00953654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3654">
              <w:rPr>
                <w:rFonts w:ascii="Times New Roman" w:hAnsi="Times New Roman" w:cs="Times New Roman"/>
                <w:sz w:val="28"/>
                <w:szCs w:val="28"/>
              </w:rPr>
              <w:t>35-02-58;</w:t>
            </w:r>
          </w:p>
          <w:p w:rsidR="00312FE9" w:rsidRPr="00953654" w:rsidRDefault="00312FE9" w:rsidP="00EE6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654">
              <w:rPr>
                <w:rFonts w:ascii="Times New Roman" w:hAnsi="Times New Roman" w:cs="Times New Roman"/>
                <w:sz w:val="28"/>
                <w:szCs w:val="28"/>
              </w:rPr>
              <w:t>24-27-63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2FE9" w:rsidRPr="00FE58A3" w:rsidRDefault="004005FA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8" w:history="1">
              <w:r w:rsidR="00312FE9" w:rsidRPr="00FE58A3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kghadm</w:t>
              </w:r>
              <w:r w:rsidR="00312FE9" w:rsidRPr="00FE58A3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@</w:t>
              </w:r>
              <w:r w:rsidR="00312FE9" w:rsidRPr="00FE58A3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312FE9" w:rsidRPr="00FE58A3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r w:rsidR="00312FE9" w:rsidRPr="00FE58A3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2FE9" w:rsidRPr="00FE58A3" w:rsidRDefault="004005FA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39" w:history="1">
              <w:r w:rsidR="00312FE9" w:rsidRPr="00FE58A3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ставрополь.рф</w:t>
              </w:r>
            </w:hyperlink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FE9" w:rsidRPr="00FE58A3" w:rsidTr="00EE6047">
        <w:trPr>
          <w:trHeight w:val="3245"/>
        </w:trPr>
        <w:tc>
          <w:tcPr>
            <w:tcW w:w="675" w:type="dxa"/>
          </w:tcPr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312FE9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Государственное </w:t>
            </w:r>
          </w:p>
          <w:p w:rsidR="00312FE9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казенное учреждение Ставропольского края «Многофункциональный центр предоставления государственных и муниципальных услуг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в Ставропольском крае»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355040,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г. Ставрополь,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2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Доваторцев, 55А</w:t>
            </w: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58A3">
              <w:rPr>
                <w:sz w:val="28"/>
                <w:szCs w:val="28"/>
              </w:rPr>
              <w:t xml:space="preserve">онедельник – четверг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с 08.00 до 18.00;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пятница с 08.00 до 20.00;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суббота с 09.00 до 13.00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без перерыва; </w:t>
            </w:r>
          </w:p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выходной день -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44" w:type="dxa"/>
            <w:gridSpan w:val="2"/>
          </w:tcPr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(8800)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200-40-10 </w:t>
            </w:r>
          </w:p>
        </w:tc>
        <w:tc>
          <w:tcPr>
            <w:tcW w:w="2409" w:type="dxa"/>
          </w:tcPr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mfc@umfc26.ru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2FE9" w:rsidRPr="00FE58A3" w:rsidRDefault="00312FE9" w:rsidP="00EE6047">
            <w:pPr>
              <w:pStyle w:val="Default"/>
              <w:tabs>
                <w:tab w:val="left" w:pos="1627"/>
              </w:tabs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www.umfc26.ru </w:t>
            </w:r>
          </w:p>
          <w:p w:rsidR="00312FE9" w:rsidRPr="00FE58A3" w:rsidRDefault="00312FE9" w:rsidP="00EE6047">
            <w:pPr>
              <w:tabs>
                <w:tab w:val="left" w:pos="162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FE9" w:rsidRPr="00FE58A3" w:rsidTr="00EE6047">
        <w:tc>
          <w:tcPr>
            <w:tcW w:w="675" w:type="dxa"/>
          </w:tcPr>
          <w:p w:rsidR="00312FE9" w:rsidRPr="00FE58A3" w:rsidRDefault="00312FE9" w:rsidP="00EE6047">
            <w:pPr>
              <w:spacing w:after="0" w:line="240" w:lineRule="exact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12FE9" w:rsidRPr="00FE58A3" w:rsidRDefault="00312FE9" w:rsidP="00EE6047">
            <w:pPr>
              <w:spacing w:after="0" w:line="240" w:lineRule="exact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E9" w:rsidRPr="00FE58A3" w:rsidRDefault="00312FE9" w:rsidP="00EE6047">
            <w:pPr>
              <w:spacing w:after="0" w:line="240" w:lineRule="exact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E9" w:rsidRPr="00FE58A3" w:rsidRDefault="00312FE9" w:rsidP="00EE6047">
            <w:pPr>
              <w:spacing w:after="0" w:line="240" w:lineRule="exact"/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12FE9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Муниципальное </w:t>
            </w:r>
          </w:p>
          <w:p w:rsidR="00312FE9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казенное учреждение «Многофункциональный центр предоставления государственных и муниципальных услуг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в городе Ставрополе» </w:t>
            </w:r>
          </w:p>
          <w:p w:rsidR="00312FE9" w:rsidRPr="00FE58A3" w:rsidRDefault="00312FE9" w:rsidP="00EE6047">
            <w:pPr>
              <w:spacing w:after="0" w:line="240" w:lineRule="exact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355044,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г. Ставрополь,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ул. Васильева, 49;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355017,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г. Ставрополь,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ул. Голенева, 21;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355006,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г. Ставрополь,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ул. Мира, 282 а;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355040,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г. Ставрополь,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ул. 50 лет </w:t>
            </w:r>
          </w:p>
          <w:p w:rsidR="00312FE9" w:rsidRPr="00FE58A3" w:rsidRDefault="00312FE9" w:rsidP="00EE6047">
            <w:pPr>
              <w:spacing w:after="0" w:line="240" w:lineRule="exact"/>
              <w:ind w:left="2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>ВЛКСМ, 8а/1-2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просп. Кулакова, 10м</w:t>
            </w: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gridSpan w:val="2"/>
          </w:tcPr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58A3">
              <w:rPr>
                <w:sz w:val="28"/>
                <w:szCs w:val="28"/>
              </w:rPr>
              <w:t xml:space="preserve">онедельник с 08.00 до 20.00;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вторник – пятница с 08.00 до 18.00;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суббота с 08.00 до 13.00;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без перерыва; </w:t>
            </w:r>
          </w:p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выходной день – </w:t>
            </w:r>
          </w:p>
          <w:p w:rsidR="00312FE9" w:rsidRPr="00FE58A3" w:rsidRDefault="00312FE9" w:rsidP="00EE6047">
            <w:pPr>
              <w:spacing w:after="0" w:line="240" w:lineRule="exact"/>
              <w:ind w:left="-78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00" w:type="dxa"/>
          </w:tcPr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(8652) </w:t>
            </w:r>
          </w:p>
          <w:p w:rsidR="00312FE9" w:rsidRPr="00FE58A3" w:rsidRDefault="00312FE9" w:rsidP="00EE60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3">
              <w:rPr>
                <w:rFonts w:ascii="Times New Roman" w:hAnsi="Times New Roman" w:cs="Times New Roman"/>
                <w:sz w:val="28"/>
                <w:szCs w:val="28"/>
              </w:rPr>
              <w:t xml:space="preserve">24-77-52 </w:t>
            </w:r>
          </w:p>
        </w:tc>
        <w:tc>
          <w:tcPr>
            <w:tcW w:w="2409" w:type="dxa"/>
          </w:tcPr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mfc.stv@mfc26.ru </w:t>
            </w:r>
          </w:p>
          <w:p w:rsidR="00312FE9" w:rsidRPr="00FE58A3" w:rsidRDefault="00312FE9" w:rsidP="00EE60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2FE9" w:rsidRPr="00FE58A3" w:rsidRDefault="00312FE9" w:rsidP="00EE6047">
            <w:pPr>
              <w:pStyle w:val="Default"/>
              <w:rPr>
                <w:sz w:val="28"/>
                <w:szCs w:val="28"/>
              </w:rPr>
            </w:pPr>
            <w:r w:rsidRPr="00FE58A3">
              <w:rPr>
                <w:sz w:val="28"/>
                <w:szCs w:val="28"/>
              </w:rPr>
              <w:t xml:space="preserve">www.mfc26.ru </w:t>
            </w:r>
          </w:p>
          <w:p w:rsidR="00312FE9" w:rsidRPr="00FE58A3" w:rsidRDefault="00312FE9" w:rsidP="00EE60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12FE9" w:rsidSect="00312FE9">
          <w:pgSz w:w="16838" w:h="11906" w:orient="landscape"/>
          <w:pgMar w:top="1985" w:right="1418" w:bottom="567" w:left="1134" w:header="0" w:footer="709" w:gutter="0"/>
          <w:cols w:space="708"/>
          <w:titlePg/>
          <w:docGrid w:linePitch="360"/>
        </w:sect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10009"/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Arial" w:eastAsia="Calibri" w:hAnsi="Arial" w:cs="Arial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муниципальной услуги </w:t>
      </w:r>
      <w:r w:rsidRPr="00312FE9">
        <w:rPr>
          <w:rFonts w:ascii="Times New Roman" w:eastAsia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12FE9" w:rsidRPr="00312FE9" w:rsidTr="00312FE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12FE9" w:rsidRPr="00312FE9" w:rsidRDefault="00312FE9" w:rsidP="0031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23"/>
              <w:gridCol w:w="4226"/>
            </w:tblGrid>
            <w:tr w:rsidR="00312FE9" w:rsidRPr="00312FE9" w:rsidTr="00EE6047">
              <w:trPr>
                <w:trHeight w:val="415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Andale Sans UI" w:hAnsi="Times New Roman" w:cs="Times New Roman"/>
                      <w:b/>
                      <w:kern w:val="1"/>
                      <w:sz w:val="28"/>
                      <w:szCs w:val="28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b/>
                      <w:kern w:val="1"/>
                      <w:sz w:val="28"/>
                      <w:szCs w:val="28"/>
                    </w:rPr>
                    <w:t>СПЕЦИАЛЬНОЕ РАЗРЕШЕНИЕ №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kern w:val="1"/>
                      <w:sz w:val="28"/>
                      <w:szCs w:val="28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b/>
                <w:i/>
                <w:color w:val="000000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b/>
                <w:i/>
                <w:color w:val="000000"/>
                <w:kern w:val="1"/>
                <w:sz w:val="28"/>
                <w:szCs w:val="28"/>
              </w:rPr>
              <w:t xml:space="preserve">на движение по автомобильным дорогам общего пользования местного значения в границах города Ставрополя </w:t>
            </w:r>
            <w:r w:rsidRPr="00312FE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en-US"/>
              </w:rPr>
              <w:t>тяжеловесного и (или) крупногабаритного транспортного средства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31"/>
              <w:gridCol w:w="827"/>
              <w:gridCol w:w="2216"/>
              <w:gridCol w:w="1231"/>
              <w:gridCol w:w="842"/>
              <w:gridCol w:w="1197"/>
            </w:tblGrid>
            <w:tr w:rsidR="00312FE9" w:rsidRPr="00312FE9" w:rsidTr="00EE6047">
              <w:trPr>
                <w:trHeight w:val="480"/>
              </w:trPr>
              <w:tc>
                <w:tcPr>
                  <w:tcW w:w="3936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Вид перевозки (международная, межрегиональная, местная):</w:t>
                  </w: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Год:</w:t>
                  </w:r>
                </w:p>
              </w:tc>
              <w:tc>
                <w:tcPr>
                  <w:tcW w:w="1240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312FE9" w:rsidRPr="00312FE9" w:rsidTr="00EE6047">
              <w:trPr>
                <w:trHeight w:val="480"/>
              </w:trPr>
              <w:tc>
                <w:tcPr>
                  <w:tcW w:w="3085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Разрешено выполнить:</w:t>
                  </w:r>
                </w:p>
              </w:tc>
              <w:tc>
                <w:tcPr>
                  <w:tcW w:w="851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поездок в период с</w:t>
                  </w:r>
                </w:p>
              </w:tc>
              <w:tc>
                <w:tcPr>
                  <w:tcW w:w="1275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1240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маршруту: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570" w:type="dxa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Транспортное средство (автопоезд) (марка и модель транспортного средства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(тягача, прицепа (полуприцепа)), государственный регистрационный знак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транспортного средства (тягача, прицепа (полуприцепа)):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570" w:type="dxa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Наименование, адрес и телефон владельца транспортного средства: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570" w:type="dxa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Характеристика груза (наименование, габариты, масса):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rPr>
                <w:trHeight w:val="397"/>
              </w:trPr>
              <w:tc>
                <w:tcPr>
                  <w:tcW w:w="9570" w:type="dxa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Параметры транспортного средства (автопоезда):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7"/>
              <w:gridCol w:w="956"/>
              <w:gridCol w:w="969"/>
              <w:gridCol w:w="1370"/>
              <w:gridCol w:w="433"/>
              <w:gridCol w:w="1929"/>
            </w:tblGrid>
            <w:tr w:rsidR="00312FE9" w:rsidRPr="00312FE9" w:rsidTr="00EE6047">
              <w:tc>
                <w:tcPr>
                  <w:tcW w:w="3794" w:type="dxa"/>
                  <w:vMerge w:val="restart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Масса транспортного средства (автопоезда) без груза/с грузом (т)</w:t>
                  </w:r>
                </w:p>
              </w:tc>
              <w:tc>
                <w:tcPr>
                  <w:tcW w:w="991" w:type="dxa"/>
                  <w:vMerge w:val="restart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Масса тягача (т)</w:t>
                  </w:r>
                </w:p>
              </w:tc>
              <w:tc>
                <w:tcPr>
                  <w:tcW w:w="2393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Масса прицепа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(полуприцепа) (т)</w:t>
                  </w:r>
                </w:p>
              </w:tc>
            </w:tr>
            <w:tr w:rsidR="00312FE9" w:rsidRPr="00312FE9" w:rsidTr="00EE6047">
              <w:tc>
                <w:tcPr>
                  <w:tcW w:w="3794" w:type="dxa"/>
                  <w:vMerge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vMerge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312FE9" w:rsidRPr="00312FE9" w:rsidTr="00EE6047">
              <w:trPr>
                <w:trHeight w:val="480"/>
              </w:trPr>
              <w:tc>
                <w:tcPr>
                  <w:tcW w:w="3794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both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Расстояние между осями:</w:t>
                  </w:r>
                </w:p>
              </w:tc>
              <w:tc>
                <w:tcPr>
                  <w:tcW w:w="5776" w:type="dxa"/>
                  <w:gridSpan w:val="5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312FE9" w:rsidRPr="00312FE9" w:rsidTr="00EE6047">
              <w:trPr>
                <w:trHeight w:val="480"/>
              </w:trPr>
              <w:tc>
                <w:tcPr>
                  <w:tcW w:w="3794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Нагрузки на оси (т):</w:t>
                  </w:r>
                </w:p>
              </w:tc>
              <w:tc>
                <w:tcPr>
                  <w:tcW w:w="5776" w:type="dxa"/>
                  <w:gridSpan w:val="5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312FE9" w:rsidRPr="00312FE9" w:rsidTr="00EE6047">
              <w:trPr>
                <w:trHeight w:val="480"/>
              </w:trPr>
              <w:tc>
                <w:tcPr>
                  <w:tcW w:w="3794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 xml:space="preserve">Габариты транспортного 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средства (автопоезда):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Длина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(м)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Ширина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(м)</w:t>
                  </w:r>
                </w:p>
              </w:tc>
              <w:tc>
                <w:tcPr>
                  <w:tcW w:w="1949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Высота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(м)</w:t>
                  </w:r>
                </w:p>
              </w:tc>
            </w:tr>
            <w:tr w:rsidR="00312FE9" w:rsidRPr="00312FE9" w:rsidTr="00EE6047">
              <w:tc>
                <w:tcPr>
                  <w:tcW w:w="3794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0"/>
              <w:gridCol w:w="6999"/>
            </w:tblGrid>
            <w:tr w:rsidR="00312FE9" w:rsidRPr="00312FE9" w:rsidTr="00EE6047"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Разрешение выдано:</w:t>
                  </w: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                   (наименование уполномоченного органа)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___________________________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(должность)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________________________         __________________    «_____» _____________20______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(Ф. И.О.)                                            (подпись)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М.П.</w:t>
            </w: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F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Оборотная сторона</w:t>
            </w: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F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специального разрешения</w:t>
            </w:r>
          </w:p>
          <w:p w:rsidR="00312FE9" w:rsidRPr="00312FE9" w:rsidRDefault="00312FE9" w:rsidP="0031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3"/>
              <w:gridCol w:w="7001"/>
            </w:tblGrid>
            <w:tr w:rsidR="00312FE9" w:rsidRPr="00312FE9" w:rsidTr="00EE6047">
              <w:trPr>
                <w:trHeight w:val="397"/>
              </w:trPr>
              <w:tc>
                <w:tcPr>
                  <w:tcW w:w="2376" w:type="dxa"/>
                  <w:shd w:val="clear" w:color="auto" w:fill="auto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Вид сопровождения:</w:t>
                  </w:r>
                </w:p>
              </w:tc>
              <w:tc>
                <w:tcPr>
                  <w:tcW w:w="7478" w:type="dxa"/>
                  <w:shd w:val="clear" w:color="auto" w:fill="auto"/>
                  <w:vAlign w:val="center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Особые условия движения: 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854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Владельцы автомобильных дорог, сооружений, инженерных коммуникаций, органы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854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А. С основными положениями и требованиями законодательства Российской Федерации               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28"/>
              <w:gridCol w:w="3114"/>
              <w:gridCol w:w="2512"/>
            </w:tblGrid>
            <w:tr w:rsidR="00312FE9" w:rsidRPr="00312FE9" w:rsidTr="00EE6047">
              <w:tc>
                <w:tcPr>
                  <w:tcW w:w="4219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Водитель (и) транспортного средства: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________________________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0"/>
                      <w:szCs w:val="20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0"/>
                      <w:szCs w:val="20"/>
                    </w:rPr>
                    <w:t>(Ф.И.О.)</w:t>
                  </w:r>
                </w:p>
              </w:tc>
              <w:tc>
                <w:tcPr>
                  <w:tcW w:w="2516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___________________</w:t>
                  </w: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0"/>
                      <w:szCs w:val="20"/>
                    </w:rPr>
                  </w:pPr>
                  <w:r w:rsidRPr="00312FE9">
                    <w:rPr>
                      <w:rFonts w:ascii="Times New Roman" w:eastAsia="Andale Sans UI" w:hAnsi="Times New Roman" w:cs="Times New Roman"/>
                      <w:kern w:val="1"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312FE9" w:rsidRPr="00312FE9" w:rsidTr="00EE6047">
              <w:tc>
                <w:tcPr>
                  <w:tcW w:w="4219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2516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разрешении.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 владельца транспортного средства: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___________________________         __________________                                                     ________________________         __________________    «_____» _____________20______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(Ф. И.О.)                                            (подпись)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М.П.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     печатью организации):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854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организации):**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c>
                <w:tcPr>
                  <w:tcW w:w="9854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Особые отметки контролирующих органов: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312FE9" w:rsidRPr="00312FE9" w:rsidTr="00EE6047">
              <w:trPr>
                <w:trHeight w:val="673"/>
              </w:trPr>
              <w:tc>
                <w:tcPr>
                  <w:tcW w:w="9854" w:type="dxa"/>
                  <w:shd w:val="clear" w:color="auto" w:fill="auto"/>
                </w:tcPr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312FE9" w:rsidRPr="00312FE9" w:rsidRDefault="00312FE9" w:rsidP="00312FE9">
                  <w:pPr>
                    <w:widowControl w:val="0"/>
                    <w:suppressAutoHyphens/>
                    <w:spacing w:after="0" w:line="240" w:lineRule="exact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* определяются Управлением, владельцами автомобильных дорог, Госавтоинспекцией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** без отметок недействительно</w:t>
            </w:r>
          </w:p>
        </w:tc>
      </w:tr>
    </w:tbl>
    <w:bookmarkEnd w:id="15"/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Приложение 3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Arial" w:eastAsia="Calibri" w:hAnsi="Arial" w:cs="Arial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муниципальной услуги </w:t>
      </w:r>
      <w:r w:rsidRPr="00312FE9">
        <w:rPr>
          <w:rFonts w:ascii="Times New Roman" w:eastAsia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312FE9" w:rsidRPr="00312FE9" w:rsidRDefault="00312FE9" w:rsidP="00312FE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312FE9">
        <w:rPr>
          <w:rFonts w:ascii="Times New Roman" w:eastAsia="Andale Sans UI" w:hAnsi="Times New Roman" w:cs="Times New Roman"/>
          <w:kern w:val="1"/>
          <w:sz w:val="28"/>
          <w:szCs w:val="28"/>
        </w:rPr>
        <w:t>Блок-схема</w:t>
      </w:r>
    </w:p>
    <w:p w:rsidR="00312FE9" w:rsidRP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предоставления муниципальной услуги</w:t>
      </w:r>
      <w:r w:rsidRPr="00312FE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pPr w:leftFromText="180" w:rightFromText="180" w:vertAnchor="text" w:horzAnchor="page" w:tblpX="327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312FE9" w:rsidRPr="00312FE9" w:rsidTr="00EE6047">
        <w:trPr>
          <w:trHeight w:val="698"/>
        </w:trPr>
        <w:tc>
          <w:tcPr>
            <w:tcW w:w="6804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Информирование и консультирование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вопросам предоставления услуги</w:t>
            </w:r>
          </w:p>
        </w:tc>
      </w:tr>
    </w:tbl>
    <w:p w:rsidR="00312FE9" w:rsidRP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80645</wp:posOffset>
                </wp:positionV>
                <wp:extent cx="9525" cy="156210"/>
                <wp:effectExtent l="48895" t="10160" r="55880" b="241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6E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0.35pt;margin-top:6.35pt;width:.7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vanish/>
          <w:kern w:val="1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173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312FE9" w:rsidRPr="00312FE9" w:rsidTr="00EE6047">
        <w:trPr>
          <w:trHeight w:val="556"/>
        </w:trPr>
        <w:tc>
          <w:tcPr>
            <w:tcW w:w="6804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Прием и регистрация заявления и документов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 предоставление услуги или принятие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решения об отказе в приеме документов</w:t>
            </w:r>
          </w:p>
        </w:tc>
      </w:tr>
    </w:tbl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vanish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123190</wp:posOffset>
                </wp:positionV>
                <wp:extent cx="0" cy="95885"/>
                <wp:effectExtent l="58420" t="5080" r="55880" b="2286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5E5E" id="Прямая со стрелкой 25" o:spid="_x0000_s1026" type="#_x0000_t32" style="position:absolute;margin-left:221.1pt;margin-top:9.7pt;width:0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tbl>
      <w:tblPr>
        <w:tblpPr w:leftFromText="180" w:rightFromText="180" w:vertAnchor="text" w:horzAnchor="page" w:tblpX="289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4"/>
      </w:tblGrid>
      <w:tr w:rsidR="00312FE9" w:rsidRPr="00312FE9" w:rsidTr="00EE6047">
        <w:trPr>
          <w:trHeight w:val="839"/>
        </w:trPr>
        <w:tc>
          <w:tcPr>
            <w:tcW w:w="7514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609600</wp:posOffset>
                      </wp:positionV>
                      <wp:extent cx="635" cy="406400"/>
                      <wp:effectExtent l="58420" t="11430" r="55245" b="2032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2CDD6" id="Прямая со стрелкой 24" o:spid="_x0000_s1026" type="#_x0000_t32" style="position:absolute;margin-left:175.55pt;margin-top:48pt;width: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Sl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609600</wp:posOffset>
                      </wp:positionV>
                      <wp:extent cx="0" cy="735330"/>
                      <wp:effectExtent l="56515" t="11430" r="57785" b="1524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5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D4E9" id="Прямая со стрелкой 23" o:spid="_x0000_s1026" type="#_x0000_t32" style="position:absolute;margin-left:110.9pt;margin-top:48pt;width:0;height:5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Проверка документов на соответствие требованиям действующего законодательства, комплектование документов в рамках межведомственного взаимодействия</w:t>
            </w:r>
          </w:p>
        </w:tc>
      </w:tr>
    </w:tbl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312FE9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</w: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312FE9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                                      крупногабаритные грузы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312FE9" w:rsidRPr="00312FE9" w:rsidTr="00EE6047">
        <w:trPr>
          <w:trHeight w:val="412"/>
        </w:trPr>
        <w:tc>
          <w:tcPr>
            <w:tcW w:w="3652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2282067</wp:posOffset>
                      </wp:positionH>
                      <wp:positionV relativeFrom="paragraph">
                        <wp:posOffset>173862</wp:posOffset>
                      </wp:positionV>
                      <wp:extent cx="261620" cy="635"/>
                      <wp:effectExtent l="38100" t="76200" r="0" b="9461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16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93E0E" id="Прямая со стрелкой 22" o:spid="_x0000_s1026" type="#_x0000_t32" style="position:absolute;margin-left:179.7pt;margin-top:13.7pt;width:20.6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Расчет размера вреда, причиняемого тяжеловесным транспортным средством</w:t>
            </w:r>
          </w:p>
        </w:tc>
      </w:tr>
    </w:tbl>
    <w:tbl>
      <w:tblPr>
        <w:tblpPr w:leftFromText="180" w:rightFromText="180" w:vertAnchor="text" w:horzAnchor="page" w:tblpX="6121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12FE9" w:rsidRPr="00312FE9" w:rsidTr="00EE6047">
        <w:trPr>
          <w:trHeight w:val="1120"/>
        </w:trPr>
        <w:tc>
          <w:tcPr>
            <w:tcW w:w="4820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Оценка технического состояния автомобильных дорог, укрепление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или принятие специальных мер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 обустройству автомобильных дорог, а также пересекающих автомобильную дорогу сооружений и инженерных коммуникаций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(при необходимости)</w:t>
            </w:r>
          </w:p>
        </w:tc>
      </w:tr>
    </w:tbl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312FE9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тяжеловесные грузы</w: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BD56B" wp14:editId="43271674">
                <wp:simplePos x="0" y="0"/>
                <wp:positionH relativeFrom="column">
                  <wp:posOffset>3740150</wp:posOffset>
                </wp:positionH>
                <wp:positionV relativeFrom="paragraph">
                  <wp:posOffset>46990</wp:posOffset>
                </wp:positionV>
                <wp:extent cx="0" cy="744220"/>
                <wp:effectExtent l="76200" t="0" r="57150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9D62" id="Прямая со стрелкой 21" o:spid="_x0000_s1026" type="#_x0000_t32" style="position:absolute;margin-left:294.5pt;margin-top:3.7pt;width:0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312FE9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                     </w: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  <w:r w:rsidRPr="00312FE9">
        <w:rPr>
          <w:rFonts w:ascii="Times New Roman" w:eastAsia="Calibri" w:hAnsi="Times New Roman" w:cs="Times New Roman"/>
          <w:bCs/>
          <w:kern w:val="1"/>
          <w:sz w:val="20"/>
          <w:szCs w:val="20"/>
        </w:rPr>
        <w:t xml:space="preserve">                                                                                                   </w: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312FE9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                                                                  </w: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tbl>
      <w:tblPr>
        <w:tblpPr w:leftFromText="180" w:rightFromText="180" w:vertAnchor="text" w:horzAnchor="page" w:tblpX="179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</w:tblGrid>
      <w:tr w:rsidR="00312FE9" w:rsidRPr="00312FE9" w:rsidTr="00EE6047">
        <w:trPr>
          <w:trHeight w:val="1120"/>
        </w:trPr>
        <w:tc>
          <w:tcPr>
            <w:tcW w:w="3685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 xml:space="preserve">Выдача специального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118110</wp:posOffset>
                      </wp:positionV>
                      <wp:extent cx="522605" cy="0"/>
                      <wp:effectExtent l="19050" t="55880" r="10795" b="5842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2F920" id="Прямая со стрелкой 18" o:spid="_x0000_s1026" type="#_x0000_t32" style="position:absolute;margin-left:178.6pt;margin-top:9.3pt;width:41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разрешения на движение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 автомобильным дорогам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общего пользования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312420</wp:posOffset>
                      </wp:positionV>
                      <wp:extent cx="820420" cy="0"/>
                      <wp:effectExtent l="5715" t="53975" r="21590" b="6032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F6F33" id="Прямая со стрелкой 17" o:spid="_x0000_s1026" type="#_x0000_t32" style="position:absolute;margin-left:177.55pt;margin-top:24.6pt;width:64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местного значения в границах города Ставрополя транспортного средства, осуществляющего перевозки тяжеловесных и (или) крупногабаритных грузов</w:t>
            </w:r>
          </w:p>
        </w:tc>
      </w:tr>
    </w:tbl>
    <w:tbl>
      <w:tblPr>
        <w:tblpPr w:leftFromText="180" w:rightFromText="180" w:vertAnchor="text" w:horzAnchor="page" w:tblpX="647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9"/>
      </w:tblGrid>
      <w:tr w:rsidR="00312FE9" w:rsidRPr="00312FE9" w:rsidTr="00EE6047">
        <w:trPr>
          <w:trHeight w:val="275"/>
        </w:trPr>
        <w:tc>
          <w:tcPr>
            <w:tcW w:w="4429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ind w:left="-142" w:right="-7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Отказ в предоставлении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ind w:left="-142" w:right="-74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муниципальной услуги</w:t>
            </w:r>
          </w:p>
        </w:tc>
      </w:tr>
    </w:tbl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ragraph">
                  <wp:posOffset>-352425</wp:posOffset>
                </wp:positionV>
                <wp:extent cx="635" cy="340360"/>
                <wp:effectExtent l="57150" t="6350" r="56515" b="152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B133" id="Прямая со стрелкой 16" o:spid="_x0000_s1026" type="#_x0000_t32" style="position:absolute;margin-left:-62pt;margin-top:-27.75pt;width:.0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pVZQIAAHk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-352425</wp:posOffset>
                </wp:positionV>
                <wp:extent cx="635" cy="340360"/>
                <wp:effectExtent l="52070" t="6350" r="61595" b="152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631E" id="Прямая со стрелкой 15" o:spid="_x0000_s1026" type="#_x0000_t32" style="position:absolute;margin-left:135.6pt;margin-top:-27.75pt;width:.0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WzZQIAAHk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92075</wp:posOffset>
                </wp:positionV>
                <wp:extent cx="0" cy="323215"/>
                <wp:effectExtent l="61595" t="12065" r="52705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BD30" id="Прямая со стрелкой 14" o:spid="_x0000_s1026" type="#_x0000_t32" style="position:absolute;margin-left:135.6pt;margin-top:7.25pt;width:0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4qdYAIAAHc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724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312FE9" w:rsidRPr="00312FE9" w:rsidTr="00EE6047">
        <w:trPr>
          <w:trHeight w:val="412"/>
        </w:trPr>
        <w:tc>
          <w:tcPr>
            <w:tcW w:w="3510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Обжалование решения и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(или) действия</w:t>
            </w:r>
          </w:p>
        </w:tc>
      </w:tr>
    </w:tbl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E9" w:rsidRDefault="00312FE9" w:rsidP="00F16A13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Приложение 4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</w:t>
      </w:r>
    </w:p>
    <w:p w:rsidR="00312FE9" w:rsidRPr="00312FE9" w:rsidRDefault="00312FE9" w:rsidP="00312FE9">
      <w:pPr>
        <w:autoSpaceDE w:val="0"/>
        <w:autoSpaceDN w:val="0"/>
        <w:adjustRightInd w:val="0"/>
        <w:spacing w:after="0" w:line="240" w:lineRule="exact"/>
        <w:ind w:left="4395"/>
        <w:jc w:val="both"/>
        <w:rPr>
          <w:rFonts w:ascii="Arial" w:eastAsia="Calibri" w:hAnsi="Arial" w:cs="Arial"/>
          <w:sz w:val="28"/>
          <w:szCs w:val="28"/>
        </w:rPr>
      </w:pPr>
      <w:r w:rsidRPr="00312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муниципальной услуги </w:t>
      </w:r>
      <w:r w:rsidRPr="00312FE9">
        <w:rPr>
          <w:rFonts w:ascii="Times New Roman" w:eastAsia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tbl>
      <w:tblPr>
        <w:tblW w:w="9606" w:type="dxa"/>
        <w:tblInd w:w="-108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08"/>
        <w:gridCol w:w="4758"/>
        <w:gridCol w:w="771"/>
        <w:gridCol w:w="283"/>
        <w:gridCol w:w="3686"/>
      </w:tblGrid>
      <w:tr w:rsidR="00312FE9" w:rsidRPr="00312FE9" w:rsidTr="00EE6047">
        <w:trPr>
          <w:gridBefore w:val="1"/>
          <w:gridAfter w:val="3"/>
          <w:wBefore w:w="108" w:type="dxa"/>
          <w:wAfter w:w="4740" w:type="dxa"/>
          <w:trHeight w:val="276"/>
        </w:trPr>
        <w:tc>
          <w:tcPr>
            <w:tcW w:w="4758" w:type="dxa"/>
            <w:vMerge w:val="restart"/>
            <w:vAlign w:val="bottom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12FE9" w:rsidRPr="00312FE9" w:rsidTr="00EE6047">
        <w:trPr>
          <w:gridBefore w:val="1"/>
          <w:gridAfter w:val="3"/>
          <w:wBefore w:w="108" w:type="dxa"/>
          <w:wAfter w:w="4740" w:type="dxa"/>
          <w:trHeight w:val="276"/>
        </w:trPr>
        <w:tc>
          <w:tcPr>
            <w:tcW w:w="4758" w:type="dxa"/>
            <w:vMerge/>
            <w:vAlign w:val="bottom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12FE9" w:rsidRPr="00312FE9" w:rsidTr="00EE6047">
        <w:trPr>
          <w:gridBefore w:val="1"/>
          <w:gridAfter w:val="3"/>
          <w:wBefore w:w="108" w:type="dxa"/>
          <w:wAfter w:w="4740" w:type="dxa"/>
          <w:trHeight w:val="276"/>
        </w:trPr>
        <w:tc>
          <w:tcPr>
            <w:tcW w:w="4758" w:type="dxa"/>
            <w:vMerge/>
            <w:vAlign w:val="bottom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ind w:left="28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12FE9" w:rsidRPr="00312FE9" w:rsidTr="00EE6047">
        <w:trPr>
          <w:gridBefore w:val="1"/>
          <w:gridAfter w:val="3"/>
          <w:wBefore w:w="108" w:type="dxa"/>
          <w:wAfter w:w="4740" w:type="dxa"/>
          <w:trHeight w:val="276"/>
        </w:trPr>
        <w:tc>
          <w:tcPr>
            <w:tcW w:w="4758" w:type="dxa"/>
            <w:vMerge/>
            <w:vAlign w:val="bottom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ind w:left="28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12FE9" w:rsidRPr="00312FE9" w:rsidTr="00EE6047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5637" w:type="dxa"/>
            <w:gridSpan w:val="3"/>
            <w:hideMark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____________________________________________________________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(наименование организации)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283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Mar>
              <w:left w:w="0" w:type="dxa"/>
              <w:right w:w="0" w:type="dxa"/>
            </w:tcMar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ind w:left="142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Заместителю главы администрации города Ставрополя, руководителю комитета городского хозяйства администрации города Ставрополя 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_____________________________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(Фамилия, инициалы)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312FE9" w:rsidRPr="00312FE9" w:rsidTr="00EE6047">
        <w:tblPrEx>
          <w:tblCellMar>
            <w:left w:w="108" w:type="dxa"/>
            <w:right w:w="108" w:type="dxa"/>
          </w:tblCellMar>
        </w:tblPrEx>
        <w:tc>
          <w:tcPr>
            <w:tcW w:w="5637" w:type="dxa"/>
            <w:gridSpan w:val="3"/>
            <w:hideMark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____________________________________________________________                 (почтовый адрес, телефон, факс, 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E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-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mail</w:t>
            </w: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)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____________________________________________________________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283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312FE9" w:rsidRPr="00312FE9" w:rsidTr="00EE6047">
        <w:tblPrEx>
          <w:tblCellMar>
            <w:left w:w="108" w:type="dxa"/>
            <w:right w:w="108" w:type="dxa"/>
          </w:tblCellMar>
        </w:tblPrEx>
        <w:tc>
          <w:tcPr>
            <w:tcW w:w="5637" w:type="dxa"/>
            <w:gridSpan w:val="3"/>
            <w:hideMark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«____»______________20____ №_______________________</w:t>
            </w:r>
          </w:p>
        </w:tc>
        <w:tc>
          <w:tcPr>
            <w:tcW w:w="283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312FE9" w:rsidRPr="00312FE9" w:rsidTr="00EE6047">
        <w:tblPrEx>
          <w:tblCellMar>
            <w:left w:w="108" w:type="dxa"/>
            <w:right w:w="108" w:type="dxa"/>
          </w:tblCellMar>
        </w:tblPrEx>
        <w:trPr>
          <w:trHeight w:val="863"/>
        </w:trPr>
        <w:tc>
          <w:tcPr>
            <w:tcW w:w="5637" w:type="dxa"/>
            <w:gridSpan w:val="3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___________________               _________________________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      (дата регистрации)                                       (регистрационный номер)</w:t>
            </w:r>
            <w:r w:rsidRPr="00312FE9">
              <w:rPr>
                <w:rFonts w:ascii="Times New Roman" w:eastAsia="Andale Sans UI" w:hAnsi="Times New Roman" w:cs="Times New Roman"/>
                <w:color w:val="FFFFFF"/>
                <w:kern w:val="1"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2FE9">
        <w:rPr>
          <w:rFonts w:ascii="Times New Roman" w:eastAsia="Arial" w:hAnsi="Times New Roman" w:cs="Times New Roman"/>
          <w:sz w:val="24"/>
          <w:szCs w:val="24"/>
          <w:lang w:eastAsia="ar-SA"/>
        </w:rPr>
        <w:t>ЗАЯВЛЕНИЕ</w:t>
      </w:r>
    </w:p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12FE9">
        <w:rPr>
          <w:rFonts w:ascii="Times New Roman" w:eastAsia="Arial" w:hAnsi="Times New Roman" w:cs="Times New Roman"/>
          <w:sz w:val="28"/>
          <w:szCs w:val="28"/>
          <w:lang w:eastAsia="ar-SA"/>
        </w:rPr>
        <w:t>на получение специального разрешения на движение</w:t>
      </w:r>
    </w:p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12F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автомобильным дорогам общего пользования местного значения </w:t>
      </w:r>
    </w:p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12F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границах города Ставрополя </w:t>
      </w:r>
      <w:r w:rsidRPr="00312F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тяжеловесного и (или) </w:t>
      </w:r>
    </w:p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12F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крупногабаритного транспортного средства</w:t>
      </w:r>
    </w:p>
    <w:p w:rsidR="00312FE9" w:rsidRPr="00312FE9" w:rsidRDefault="00312FE9" w:rsidP="00312FE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Наименование, адрес и телефон владельца транспортного средства: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12FE9" w:rsidRPr="00312FE9" w:rsidTr="00EE6047">
        <w:tc>
          <w:tcPr>
            <w:tcW w:w="9570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312FE9" w:rsidRPr="00312FE9" w:rsidTr="00EE6047">
        <w:tc>
          <w:tcPr>
            <w:tcW w:w="3510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ИНН, ОГРН/ОГРИП владельца транспортного средства:*</w:t>
            </w:r>
          </w:p>
        </w:tc>
        <w:tc>
          <w:tcPr>
            <w:tcW w:w="6060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Маршрут движения: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1416"/>
        <w:gridCol w:w="957"/>
        <w:gridCol w:w="178"/>
        <w:gridCol w:w="567"/>
        <w:gridCol w:w="690"/>
        <w:gridCol w:w="586"/>
        <w:gridCol w:w="1807"/>
      </w:tblGrid>
      <w:tr w:rsidR="00312FE9" w:rsidRPr="00312FE9" w:rsidTr="00EE6047">
        <w:tc>
          <w:tcPr>
            <w:tcW w:w="9570" w:type="dxa"/>
            <w:gridSpan w:val="9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FE9" w:rsidRPr="00312FE9" w:rsidTr="00EE6047">
        <w:tc>
          <w:tcPr>
            <w:tcW w:w="6487" w:type="dxa"/>
            <w:gridSpan w:val="6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  <w:t>Вид перевозки (международная, межрегиональная, местная):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FE9" w:rsidRPr="00312FE9" w:rsidTr="00EE6047">
        <w:tc>
          <w:tcPr>
            <w:tcW w:w="2660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На срок:</w:t>
            </w:r>
          </w:p>
        </w:tc>
        <w:tc>
          <w:tcPr>
            <w:tcW w:w="709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2373" w:type="dxa"/>
            <w:gridSpan w:val="2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FE9" w:rsidRPr="00312FE9" w:rsidTr="00EE6047">
        <w:tc>
          <w:tcPr>
            <w:tcW w:w="2660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количество поездок:</w:t>
            </w:r>
          </w:p>
        </w:tc>
        <w:tc>
          <w:tcPr>
            <w:tcW w:w="6910" w:type="dxa"/>
            <w:gridSpan w:val="8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FE9" w:rsidRPr="00312FE9" w:rsidTr="00EE6047">
        <w:tc>
          <w:tcPr>
            <w:tcW w:w="2660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Характеристика груза: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делимый</w:t>
            </w:r>
          </w:p>
        </w:tc>
        <w:tc>
          <w:tcPr>
            <w:tcW w:w="2392" w:type="dxa"/>
            <w:gridSpan w:val="4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312FE9" w:rsidRPr="00312FE9" w:rsidTr="00EE6047">
        <w:tc>
          <w:tcPr>
            <w:tcW w:w="5920" w:type="dxa"/>
            <w:gridSpan w:val="5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Наименование:**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Габариты</w:t>
            </w:r>
          </w:p>
        </w:tc>
        <w:tc>
          <w:tcPr>
            <w:tcW w:w="1807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Масса</w:t>
            </w:r>
          </w:p>
        </w:tc>
      </w:tr>
      <w:tr w:rsidR="00312FE9" w:rsidRPr="00312FE9" w:rsidTr="00EE6047">
        <w:tc>
          <w:tcPr>
            <w:tcW w:w="5920" w:type="dxa"/>
            <w:gridSpan w:val="5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 (тягача, прицепа (полуприцепа)):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12FE9" w:rsidRPr="00312FE9" w:rsidTr="00EE6047">
        <w:tc>
          <w:tcPr>
            <w:tcW w:w="9570" w:type="dxa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Параметры транспортного средства (автопоезда):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1"/>
        <w:gridCol w:w="2392"/>
        <w:gridCol w:w="2393"/>
      </w:tblGrid>
      <w:tr w:rsidR="00312FE9" w:rsidRPr="00312FE9" w:rsidTr="00EE6047">
        <w:tc>
          <w:tcPr>
            <w:tcW w:w="3794" w:type="dxa"/>
            <w:vMerge w:val="restart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991" w:type="dxa"/>
            <w:vMerge w:val="restart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Масса тягача (т)</w:t>
            </w:r>
          </w:p>
        </w:tc>
        <w:tc>
          <w:tcPr>
            <w:tcW w:w="2393" w:type="dxa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Масса прицепа</w:t>
            </w:r>
          </w:p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(полуприцепа) (т)</w:t>
            </w:r>
          </w:p>
        </w:tc>
      </w:tr>
      <w:tr w:rsidR="00312FE9" w:rsidRPr="00312FE9" w:rsidTr="00EE6047">
        <w:tc>
          <w:tcPr>
            <w:tcW w:w="3794" w:type="dxa"/>
            <w:vMerge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12FE9" w:rsidRPr="00312FE9" w:rsidTr="00EE6047">
        <w:trPr>
          <w:trHeight w:val="251"/>
        </w:trPr>
        <w:tc>
          <w:tcPr>
            <w:tcW w:w="3794" w:type="dxa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Расстояние между осями:</w:t>
            </w:r>
          </w:p>
        </w:tc>
        <w:tc>
          <w:tcPr>
            <w:tcW w:w="5776" w:type="dxa"/>
            <w:gridSpan w:val="3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12FE9" w:rsidRPr="00312FE9" w:rsidTr="00EE6047">
        <w:trPr>
          <w:trHeight w:val="256"/>
        </w:trPr>
        <w:tc>
          <w:tcPr>
            <w:tcW w:w="3794" w:type="dxa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Нагрузки на оси (т):</w:t>
            </w:r>
          </w:p>
        </w:tc>
        <w:tc>
          <w:tcPr>
            <w:tcW w:w="5776" w:type="dxa"/>
            <w:gridSpan w:val="3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Габариты транспортного средства (автопоезда):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559"/>
        <w:gridCol w:w="1559"/>
        <w:gridCol w:w="1419"/>
        <w:gridCol w:w="1984"/>
        <w:gridCol w:w="1382"/>
      </w:tblGrid>
      <w:tr w:rsidR="00312FE9" w:rsidRPr="00312FE9" w:rsidTr="00EE6047">
        <w:tc>
          <w:tcPr>
            <w:tcW w:w="1667" w:type="dxa"/>
            <w:shd w:val="clear" w:color="auto" w:fill="auto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12FE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Длина (м)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  <w:t>Ширина</w:t>
            </w:r>
            <w:r w:rsidRPr="00312FE9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 xml:space="preserve"> </w:t>
            </w:r>
            <w:r w:rsidRPr="00312FE9"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  <w:t>(м)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  <w:t>Высота</w:t>
            </w:r>
            <w:r w:rsidRPr="00312FE9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 xml:space="preserve"> </w:t>
            </w:r>
            <w:r w:rsidRPr="00312FE9"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  <w:t>(м)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Минимальный радиус поворота с грузом (м)</w:t>
            </w:r>
          </w:p>
        </w:tc>
      </w:tr>
      <w:tr w:rsidR="00312FE9" w:rsidRPr="00312FE9" w:rsidTr="00EE6047">
        <w:trPr>
          <w:trHeight w:val="139"/>
        </w:trPr>
        <w:tc>
          <w:tcPr>
            <w:tcW w:w="1667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gridSpan w:val="3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FE9" w:rsidRPr="00312FE9" w:rsidTr="00EE6047">
        <w:tc>
          <w:tcPr>
            <w:tcW w:w="6204" w:type="dxa"/>
            <w:gridSpan w:val="4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Необходимость автомобиля сопровождения (прикрытия):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FE9" w:rsidRPr="00312FE9" w:rsidTr="00EE6047">
        <w:tc>
          <w:tcPr>
            <w:tcW w:w="8188" w:type="dxa"/>
            <w:gridSpan w:val="5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12FE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Предполагаемая максимальная скорость движения транспортного средства (автопоезда) (км/час):</w:t>
            </w:r>
          </w:p>
        </w:tc>
        <w:tc>
          <w:tcPr>
            <w:tcW w:w="1382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12FE9" w:rsidRPr="00312FE9" w:rsidTr="00EE6047">
        <w:trPr>
          <w:trHeight w:val="221"/>
        </w:trPr>
        <w:tc>
          <w:tcPr>
            <w:tcW w:w="9570" w:type="dxa"/>
            <w:shd w:val="clear" w:color="auto" w:fill="auto"/>
          </w:tcPr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2FE9" w:rsidRPr="00312FE9" w:rsidRDefault="00312FE9" w:rsidP="00312F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2FE9" w:rsidRPr="00312FE9" w:rsidRDefault="00312FE9" w:rsidP="00312F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2FE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Оплату гарантируем. </w: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  __________________________  ____________</w: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</w:t>
      </w:r>
      <w:r w:rsidRPr="00312FE9">
        <w:rPr>
          <w:rFonts w:ascii="Times New Roman" w:eastAsia="Andale Sans UI" w:hAnsi="Times New Roman" w:cs="Times New Roman"/>
          <w:kern w:val="1"/>
          <w:sz w:val="16"/>
          <w:szCs w:val="16"/>
        </w:rPr>
        <w:t>(должность)                                                                        (Ф. И.О.)                                            (подпись)</w: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312FE9">
        <w:rPr>
          <w:rFonts w:ascii="Times New Roman" w:eastAsia="Andale Sans UI" w:hAnsi="Times New Roman" w:cs="Times New Roman"/>
          <w:kern w:val="1"/>
          <w:sz w:val="16"/>
          <w:szCs w:val="16"/>
        </w:rPr>
        <w:t xml:space="preserve">М.П. </w: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2FE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«_____» _____________20____ г.</w: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16"/>
          <w:szCs w:val="16"/>
        </w:rPr>
      </w:pPr>
    </w:p>
    <w:p w:rsidR="00312FE9" w:rsidRPr="00312FE9" w:rsidRDefault="00312FE9" w:rsidP="00312F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16"/>
          <w:szCs w:val="16"/>
        </w:rPr>
      </w:pPr>
      <w:r w:rsidRPr="00312FE9">
        <w:rPr>
          <w:rFonts w:ascii="Times New Roman" w:eastAsia="Andale Sans UI" w:hAnsi="Times New Roman" w:cs="Times New Roman"/>
          <w:i/>
          <w:kern w:val="1"/>
          <w:sz w:val="16"/>
          <w:szCs w:val="16"/>
        </w:rPr>
        <w:t>* для российских владельцев транспортных средств</w:t>
      </w:r>
    </w:p>
    <w:p w:rsidR="00312FE9" w:rsidRPr="00312FE9" w:rsidRDefault="00312FE9" w:rsidP="00312F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312FE9">
        <w:rPr>
          <w:rFonts w:ascii="Times New Roman" w:eastAsia="Andale Sans UI" w:hAnsi="Times New Roman" w:cs="Times New Roman"/>
          <w:i/>
          <w:kern w:val="1"/>
          <w:sz w:val="16"/>
          <w:szCs w:val="16"/>
        </w:rPr>
        <w:t>** в графе указывается полное наименование груза, основные характеристики, марка, модель, описание индивидуальной и транспортной тары (способ крепления)</w:t>
      </w:r>
    </w:p>
    <w:p w:rsidR="00312FE9" w:rsidRPr="00312FE9" w:rsidRDefault="00312FE9" w:rsidP="00312FE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A908BB" w:rsidRDefault="00A908BB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5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комитета городского хозяйства 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/>
          <w:b w:val="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Pr="00EE6047" w:rsidRDefault="00EE6047" w:rsidP="00EE6047">
      <w:pPr>
        <w:tabs>
          <w:tab w:val="left" w:pos="4585"/>
        </w:tabs>
        <w:spacing w:line="240" w:lineRule="exact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EE6047" w:rsidRPr="00EE6047" w:rsidRDefault="00EE6047" w:rsidP="00EE6047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E6047">
        <w:rPr>
          <w:rFonts w:ascii="Times New Roman" w:eastAsia="Andale Sans UI" w:hAnsi="Times New Roman" w:cs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0" wp14:anchorId="2F0B5BB0" wp14:editId="61C92ACE">
                <wp:simplePos x="0" y="0"/>
                <wp:positionH relativeFrom="column">
                  <wp:posOffset>-38735</wp:posOffset>
                </wp:positionH>
                <wp:positionV relativeFrom="page">
                  <wp:posOffset>5170805</wp:posOffset>
                </wp:positionV>
                <wp:extent cx="5682615" cy="2466340"/>
                <wp:effectExtent l="0" t="0" r="0" b="0"/>
                <wp:wrapNone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2615" cy="2466340"/>
                          <a:chOff x="1546" y="4638"/>
                          <a:chExt cx="14375" cy="5621"/>
                        </a:xfrm>
                      </wpg:grpSpPr>
                      <wps:wsp>
                        <wps:cNvPr id="132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2939" y="7502"/>
                            <a:ext cx="898" cy="958"/>
                          </a:xfrm>
                          <a:custGeom>
                            <a:avLst/>
                            <a:gdLst>
                              <a:gd name="G0" fmla="+- 7991 0 0"/>
                              <a:gd name="G1" fmla="+- 11790371 0 0"/>
                              <a:gd name="G2" fmla="+- 0 0 11790371"/>
                              <a:gd name="T0" fmla="*/ 0 256 1"/>
                              <a:gd name="T1" fmla="*/ 180 256 1"/>
                              <a:gd name="G3" fmla="+- 11790371 T0 T1"/>
                              <a:gd name="T2" fmla="*/ 0 256 1"/>
                              <a:gd name="T3" fmla="*/ 90 256 1"/>
                              <a:gd name="G4" fmla="+- 11790371 T2 T3"/>
                              <a:gd name="G5" fmla="*/ G4 2 1"/>
                              <a:gd name="T4" fmla="*/ 90 256 1"/>
                              <a:gd name="T5" fmla="*/ 0 256 1"/>
                              <a:gd name="G6" fmla="+- 11790371 T4 T5"/>
                              <a:gd name="G7" fmla="*/ G6 2 1"/>
                              <a:gd name="G8" fmla="abs 11790371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7991"/>
                              <a:gd name="G18" fmla="*/ 7991 1 2"/>
                              <a:gd name="G19" fmla="+- G18 5400 0"/>
                              <a:gd name="G20" fmla="cos G19 11790371"/>
                              <a:gd name="G21" fmla="sin G19 11790371"/>
                              <a:gd name="G22" fmla="+- G20 10800 0"/>
                              <a:gd name="G23" fmla="+- G21 10800 0"/>
                              <a:gd name="G24" fmla="+- 10800 0 G20"/>
                              <a:gd name="G25" fmla="+- 7991 10800 0"/>
                              <a:gd name="G26" fmla="?: G9 G17 G25"/>
                              <a:gd name="G27" fmla="?: G9 0 21600"/>
                              <a:gd name="G28" fmla="cos 10800 11790371"/>
                              <a:gd name="G29" fmla="sin 10800 11790371"/>
                              <a:gd name="G30" fmla="sin 7991 11790371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0371 G34 0"/>
                              <a:gd name="G36" fmla="?: G6 G35 G31"/>
                              <a:gd name="G37" fmla="+- 21600 0 G36"/>
                              <a:gd name="G38" fmla="?: G4 0 G33"/>
                              <a:gd name="G39" fmla="?: 11790371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404 w 21600"/>
                              <a:gd name="T15" fmla="*/ 10815 h 21600"/>
                              <a:gd name="T16" fmla="*/ 10800 w 21600"/>
                              <a:gd name="T17" fmla="*/ 2809 h 21600"/>
                              <a:gd name="T18" fmla="*/ 20196 w 21600"/>
                              <a:gd name="T19" fmla="*/ 1081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2809" y="10813"/>
                                </a:moveTo>
                                <a:cubicBezTo>
                                  <a:pt x="2809" y="10808"/>
                                  <a:pt x="2809" y="10804"/>
                                  <a:pt x="2809" y="10800"/>
                                </a:cubicBezTo>
                                <a:cubicBezTo>
                                  <a:pt x="2809" y="6386"/>
                                  <a:pt x="6386" y="2809"/>
                                  <a:pt x="10800" y="2809"/>
                                </a:cubicBezTo>
                                <a:cubicBezTo>
                                  <a:pt x="15213" y="2809"/>
                                  <a:pt x="18791" y="6386"/>
                                  <a:pt x="18791" y="10800"/>
                                </a:cubicBezTo>
                                <a:cubicBezTo>
                                  <a:pt x="18791" y="10804"/>
                                  <a:pt x="18790" y="10808"/>
                                  <a:pt x="18790" y="10813"/>
                                </a:cubicBezTo>
                                <a:lnTo>
                                  <a:pt x="21599" y="10817"/>
                                </a:lnTo>
                                <a:cubicBezTo>
                                  <a:pt x="21599" y="10811"/>
                                  <a:pt x="21600" y="10805"/>
                                  <a:pt x="21600" y="10800"/>
                                </a:cubicBez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ubicBezTo>
                                  <a:pt x="-1" y="10805"/>
                                  <a:pt x="0" y="10811"/>
                                  <a:pt x="0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285" y="7578"/>
                            <a:ext cx="5385" cy="178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785" y="7578"/>
                            <a:ext cx="3898" cy="178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846" y="5584"/>
                            <a:ext cx="4095" cy="198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948" y="5584"/>
                            <a:ext cx="5981" cy="198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270" y="6095"/>
                            <a:ext cx="1511" cy="1727"/>
                          </a:xfrm>
                          <a:prstGeom prst="flowChartPunchedCard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3107" y="7693"/>
                            <a:ext cx="562" cy="575"/>
                          </a:xfrm>
                          <a:prstGeom prst="donut">
                            <a:avLst>
                              <a:gd name="adj" fmla="val 25286"/>
                            </a:avLst>
                          </a:prstGeom>
                          <a:solidFill>
                            <a:srgbClr val="696969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113" y="6350"/>
                            <a:ext cx="388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270" y="6481"/>
                            <a:ext cx="170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42"/>
                        <wps:cNvSpPr>
                          <a:spLocks/>
                        </wps:cNvSpPr>
                        <wps:spPr bwMode="auto">
                          <a:xfrm rot="16200000">
                            <a:off x="12978" y="6956"/>
                            <a:ext cx="372" cy="1718"/>
                          </a:xfrm>
                          <a:prstGeom prst="rightBracket">
                            <a:avLst>
                              <a:gd name="adj" fmla="val 66409"/>
                            </a:avLst>
                          </a:prstGeom>
                          <a:solidFill>
                            <a:srgbClr val="969696"/>
                          </a:solidFill>
                          <a:ln w="381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43"/>
                        <wps:cNvSpPr>
                          <a:spLocks/>
                        </wps:cNvSpPr>
                        <wps:spPr bwMode="auto">
                          <a:xfrm rot="16200000">
                            <a:off x="6238" y="7015"/>
                            <a:ext cx="370" cy="1602"/>
                          </a:xfrm>
                          <a:prstGeom prst="rightBracket">
                            <a:avLst>
                              <a:gd name="adj" fmla="val 46505"/>
                            </a:avLst>
                          </a:prstGeom>
                          <a:solidFill>
                            <a:srgbClr val="969696"/>
                          </a:solidFill>
                          <a:ln w="381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6549" y="7693"/>
                            <a:ext cx="562" cy="575"/>
                          </a:xfrm>
                          <a:prstGeom prst="donut">
                            <a:avLst>
                              <a:gd name="adj" fmla="val 25286"/>
                            </a:avLst>
                          </a:prstGeom>
                          <a:solidFill>
                            <a:srgbClr val="696969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45"/>
                        <wps:cNvSpPr>
                          <a:spLocks/>
                        </wps:cNvSpPr>
                        <wps:spPr bwMode="auto">
                          <a:xfrm rot="16200000">
                            <a:off x="9947" y="7417"/>
                            <a:ext cx="372" cy="796"/>
                          </a:xfrm>
                          <a:prstGeom prst="rightBracket">
                            <a:avLst>
                              <a:gd name="adj" fmla="val 33890"/>
                            </a:avLst>
                          </a:prstGeom>
                          <a:solidFill>
                            <a:srgbClr val="969696"/>
                          </a:solidFill>
                          <a:ln w="381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496" y="6798"/>
                            <a:ext cx="560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2496" y="6350"/>
                            <a:ext cx="560" cy="768"/>
                          </a:xfrm>
                          <a:prstGeom prst="flowChartPunchedCar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4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89" y="7382"/>
                            <a:ext cx="320" cy="814"/>
                          </a:xfrm>
                          <a:prstGeom prst="flowChartPunchedCard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3337" y="7949"/>
                            <a:ext cx="112" cy="128"/>
                          </a:xfrm>
                          <a:prstGeom prst="flowChartConnector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5966" y="7949"/>
                            <a:ext cx="112" cy="128"/>
                          </a:xfrm>
                          <a:prstGeom prst="flowChartConnector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6769" y="7949"/>
                            <a:ext cx="112" cy="128"/>
                          </a:xfrm>
                          <a:prstGeom prst="flowChartConnector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10049" y="7949"/>
                            <a:ext cx="113" cy="128"/>
                          </a:xfrm>
                          <a:prstGeom prst="flowChartConnector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2751" y="7949"/>
                            <a:ext cx="112" cy="128"/>
                          </a:xfrm>
                          <a:prstGeom prst="flowChartConnector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3546" y="7949"/>
                            <a:ext cx="114" cy="128"/>
                          </a:xfrm>
                          <a:prstGeom prst="flowChartConnector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5736" y="7693"/>
                            <a:ext cx="561" cy="575"/>
                          </a:xfrm>
                          <a:prstGeom prst="donut">
                            <a:avLst>
                              <a:gd name="adj" fmla="val 25308"/>
                            </a:avLst>
                          </a:prstGeom>
                          <a:solidFill>
                            <a:srgbClr val="696969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9832" y="7693"/>
                            <a:ext cx="560" cy="575"/>
                          </a:xfrm>
                          <a:prstGeom prst="donut">
                            <a:avLst>
                              <a:gd name="adj" fmla="val 25330"/>
                            </a:avLst>
                          </a:prstGeom>
                          <a:solidFill>
                            <a:srgbClr val="696969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2485" y="7693"/>
                            <a:ext cx="560" cy="575"/>
                          </a:xfrm>
                          <a:prstGeom prst="donut">
                            <a:avLst>
                              <a:gd name="adj" fmla="val 25330"/>
                            </a:avLst>
                          </a:prstGeom>
                          <a:solidFill>
                            <a:srgbClr val="696969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3281" y="7693"/>
                            <a:ext cx="560" cy="575"/>
                          </a:xfrm>
                          <a:prstGeom prst="donut">
                            <a:avLst>
                              <a:gd name="adj" fmla="val 25330"/>
                            </a:avLst>
                          </a:prstGeom>
                          <a:solidFill>
                            <a:srgbClr val="696969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903" y="7699"/>
                            <a:ext cx="1604" cy="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0"/>
                        <wps:cNvCnPr/>
                        <wps:spPr bwMode="auto">
                          <a:xfrm flipV="1">
                            <a:off x="3387" y="8647"/>
                            <a:ext cx="2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1"/>
                        <wps:cNvCnPr/>
                        <wps:spPr bwMode="auto">
                          <a:xfrm>
                            <a:off x="10097" y="8639"/>
                            <a:ext cx="2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2"/>
                        <wps:cNvCnPr/>
                        <wps:spPr bwMode="auto">
                          <a:xfrm flipV="1">
                            <a:off x="12751" y="8639"/>
                            <a:ext cx="795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3"/>
                        <wps:cNvCnPr/>
                        <wps:spPr bwMode="auto">
                          <a:xfrm>
                            <a:off x="10097" y="8016"/>
                            <a:ext cx="0" cy="17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4"/>
                        <wps:cNvCnPr/>
                        <wps:spPr bwMode="auto">
                          <a:xfrm flipH="1">
                            <a:off x="6023" y="8001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5"/>
                        <wps:cNvCnPr/>
                        <wps:spPr bwMode="auto">
                          <a:xfrm>
                            <a:off x="6821" y="8016"/>
                            <a:ext cx="0" cy="18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6"/>
                        <wps:cNvCnPr/>
                        <wps:spPr bwMode="auto">
                          <a:xfrm>
                            <a:off x="13546" y="8016"/>
                            <a:ext cx="2" cy="17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7"/>
                        <wps:cNvCnPr/>
                        <wps:spPr bwMode="auto">
                          <a:xfrm>
                            <a:off x="12751" y="8016"/>
                            <a:ext cx="0" cy="17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8"/>
                        <wps:cNvCnPr/>
                        <wps:spPr bwMode="auto">
                          <a:xfrm>
                            <a:off x="3387" y="8016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33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/>
                        <wps:spPr bwMode="auto">
                          <a:xfrm>
                            <a:off x="6029" y="864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/>
                        <wps:spPr bwMode="auto">
                          <a:xfrm>
                            <a:off x="1546" y="8264"/>
                            <a:ext cx="13383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/>
                        <wps:spPr bwMode="auto">
                          <a:xfrm>
                            <a:off x="3352" y="9029"/>
                            <a:ext cx="10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2"/>
                        <wps:cNvCnPr/>
                        <wps:spPr bwMode="auto">
                          <a:xfrm>
                            <a:off x="2270" y="7884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/>
                        <wps:spPr bwMode="auto">
                          <a:xfrm>
                            <a:off x="14929" y="7502"/>
                            <a:ext cx="0" cy="1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4"/>
                        <wps:cNvCnPr/>
                        <wps:spPr bwMode="auto">
                          <a:xfrm>
                            <a:off x="2270" y="9411"/>
                            <a:ext cx="126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5"/>
                        <wps:cNvCnPr/>
                        <wps:spPr bwMode="auto">
                          <a:xfrm>
                            <a:off x="3849" y="4638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6"/>
                        <wps:cNvCnPr/>
                        <wps:spPr bwMode="auto">
                          <a:xfrm>
                            <a:off x="14929" y="4638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7"/>
                        <wps:cNvCnPr/>
                        <wps:spPr bwMode="auto">
                          <a:xfrm>
                            <a:off x="8952" y="5210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8"/>
                        <wps:cNvCnPr/>
                        <wps:spPr bwMode="auto">
                          <a:xfrm>
                            <a:off x="7944" y="5210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9"/>
                        <wps:cNvCnPr/>
                        <wps:spPr bwMode="auto">
                          <a:xfrm>
                            <a:off x="3898" y="5016"/>
                            <a:ext cx="110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0"/>
                        <wps:cNvCnPr/>
                        <wps:spPr bwMode="auto">
                          <a:xfrm>
                            <a:off x="3898" y="5401"/>
                            <a:ext cx="4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1"/>
                        <wps:cNvCnPr/>
                        <wps:spPr bwMode="auto">
                          <a:xfrm>
                            <a:off x="7992" y="5401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2"/>
                        <wps:cNvCnPr/>
                        <wps:spPr bwMode="auto">
                          <a:xfrm>
                            <a:off x="8961" y="5401"/>
                            <a:ext cx="59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36" y="5053"/>
                            <a:ext cx="1021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7,4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057" y="4638"/>
                            <a:ext cx="132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19,65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131" y="5019"/>
                            <a:ext cx="903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86"/>
                        <wps:cNvCnPr/>
                        <wps:spPr bwMode="auto">
                          <a:xfrm>
                            <a:off x="2270" y="86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7"/>
                        <wps:cNvCnPr/>
                        <wps:spPr bwMode="auto">
                          <a:xfrm>
                            <a:off x="13546" y="8639"/>
                            <a:ext cx="1383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450" y="8281"/>
                            <a:ext cx="828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9"/>
                        <wps:cNvCnPr/>
                        <wps:spPr bwMode="auto">
                          <a:xfrm>
                            <a:off x="14929" y="5592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/>
                        <wps:spPr bwMode="auto">
                          <a:xfrm>
                            <a:off x="14929" y="7560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1"/>
                        <wps:cNvCnPr/>
                        <wps:spPr bwMode="auto">
                          <a:xfrm>
                            <a:off x="15218" y="5592"/>
                            <a:ext cx="0" cy="1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953" y="6249"/>
                            <a:ext cx="96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2,9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31" y="9873"/>
                            <a:ext cx="53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5,7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549" y="9816"/>
                            <a:ext cx="6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7,2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832" y="9828"/>
                            <a:ext cx="587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8,0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3281" y="9816"/>
                            <a:ext cx="60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7,95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54" y="5019"/>
                            <a:ext cx="879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074" y="8307"/>
                            <a:ext cx="82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4,4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932" y="8281"/>
                            <a:ext cx="828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1,35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1159" y="8307"/>
                            <a:ext cx="828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4,84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751" y="8307"/>
                            <a:ext cx="828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1,82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3812" y="8307"/>
                            <a:ext cx="828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3,5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789" y="8699"/>
                            <a:ext cx="1327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17,95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789" y="8999"/>
                            <a:ext cx="132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21,95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05"/>
                        <wps:cNvCnPr/>
                        <wps:spPr bwMode="auto">
                          <a:xfrm>
                            <a:off x="7608" y="7822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736" y="9816"/>
                            <a:ext cx="61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7,2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485" y="9831"/>
                            <a:ext cx="60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047" w:rsidRPr="000F7AA2" w:rsidRDefault="00EE6047" w:rsidP="00EE60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F7AA2">
                                <w:rPr>
                                  <w:sz w:val="12"/>
                                  <w:szCs w:val="12"/>
                                </w:rPr>
                                <w:t>7,95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B5BB0" id="Группа 130" o:spid="_x0000_s1026" style="position:absolute;left:0;text-align:left;margin-left:-3.05pt;margin-top:407.15pt;width:447.45pt;height:194.2pt;z-index:251673600;mso-position-vertical-relative:page" coordorigin="1546,4638" coordsize="14375,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" o:allowoverlap="f">
                <v:shape id="AutoShape 133" o:spid="_x0000_s1027" style="position:absolute;left:2939;top:7502;width:898;height:95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8f8MA&#10;AADcAAAADwAAAGRycy9kb3ducmV2LnhtbERPS2vCQBC+F/wPywje6sZUoqauIkJBEApVD/Y2zY5J&#10;aHY2ZDcP/71bKHibj+856+1gKtFR40rLCmbTCARxZnXJuYLL+eN1CcJ5ZI2VZVJwJwfbzehljam2&#10;PX9Rd/K5CCHsUlRQeF+nUrqsIINuamviwN1sY9AH2ORSN9iHcFPJOIoSabDk0FBgTfuCst9TaxTU&#10;drX4ubXnSyznV4qTz8X3bnVUajIedu8gPA3+Kf53H3SY/xbD3zPhAr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h8f8MAAADcAAAADwAAAAAAAAAAAAAAAACYAgAAZHJzL2Rv&#10;d25yZXYueG1sUEsFBgAAAAAEAAQA9QAAAIgDAAAAAA==&#10;" path="m2809,10813v,-5,,-9,,-13c2809,6386,6386,2809,10800,2809v4413,,7991,3577,7991,7991c18791,10804,18790,10808,18790,10813r2809,4c21599,10811,21600,10805,21600,10800,21600,4835,16764,,10800,,4835,,,4835,,10800v-1,5,,11,,17l2809,10813xe" fillcolor="silver" strokecolor="#333">
                  <v:stroke joinstyle="miter"/>
                  <v:path o:connecttype="custom" o:connectlocs="449,0;58,480;449,125;840,480" o:connectangles="0,0,0,0" textboxrect="0,0,21600,7734"/>
                </v:shape>
                <v:rect id="Rectangle 134" o:spid="_x0000_s1028" style="position:absolute;left:9285;top:7578;width:5385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CVcMA&#10;AADcAAAADwAAAGRycy9kb3ducmV2LnhtbERP32vCMBB+H/g/hBP2NlMVZHRGKYKgY8qsg21vR3Nr&#10;is2lNpmt/70ZDHy7j+/nzZe9rcWFWl85VjAeJSCIC6crLhV8HNdPzyB8QNZYOyYFV/KwXAwe5phq&#10;1/GBLnkoRQxhn6ICE0KTSukLQxb9yDXEkftxrcUQYVtK3WIXw20tJ0kykxYrjg0GG1oZKk75r1WQ&#10;vcrubNz163OP7+Nd8bZdZ+Zbqcdhn72ACNSHu/jfvdFx/nQKf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CVcMAAADcAAAADwAAAAAAAAAAAAAAAACYAgAAZHJzL2Rv&#10;d25yZXYueG1sUEsFBgAAAAAEAAQA9QAAAIgDAAAAAA==&#10;" fillcolor="#969696" strokecolor="#333"/>
                <v:rect id="Rectangle 135" o:spid="_x0000_s1029" style="position:absolute;left:3785;top:7578;width:3898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aIcMA&#10;AADcAAAADwAAAGRycy9kb3ducmV2LnhtbERP32vCMBB+F/Y/hBN8m6lziHRGKQNBZRN1g21vR3M2&#10;Zc2lNpmt/70RBr7dx/fzZovOVuJMjS8dKxgNExDEudMlFwo+P5aPUxA+IGusHJOCC3lYzB96M0y1&#10;a3lP50MoRAxhn6ICE0KdSulzQxb90NXEkTu6xmKIsCmkbrCN4baST0kykRZLjg0Ga3o1lP8e/qyC&#10;bCPbk3GX768t7kbv+dt6mZkfpQb9LnsBEagLd/G/e6Xj/PEz3J6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JaIcMAAADcAAAADwAAAAAAAAAAAAAAAACYAgAAZHJzL2Rv&#10;d25yZXYueG1sUEsFBgAAAAAEAAQA9QAAAIgDAAAAAA==&#10;" fillcolor="#969696" strokecolor="#333"/>
                <v:rect id="Rectangle 136" o:spid="_x0000_s1030" style="position:absolute;left:3846;top:5584;width:409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v6MQA&#10;AADcAAAADwAAAGRycy9kb3ducmV2LnhtbERPS2vCQBC+F/oflil4q5uqLRpdpRXEoAfr4+JtzE6T&#10;kOxsyK4x/nu3UOhtPr7nzBadqURLjSssK3jrRyCIU6sLzhScjqvXMQjnkTVWlknBnRws5s9PM4y1&#10;vfGe2oPPRAhhF6OC3Ps6ltKlORl0fVsTB+7HNgZ9gE0mdYO3EG4qOYiiD2mw4NCQY03LnNLycDUK&#10;Nu3EDkaX49f3NtlxlZxLe16XSvVeus8pCE+d/xf/uRMd5g/f4feZcIG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L+jEAAAA3AAAAA8AAAAAAAAAAAAAAAAAmAIAAGRycy9k&#10;b3ducmV2LnhtbFBLBQYAAAAABAAEAPUAAACJAwAAAAA=&#10;" fillcolor="#eaeaea" strokecolor="#333"/>
                <v:rect id="Rectangle 137" o:spid="_x0000_s1031" style="position:absolute;left:8948;top:5584;width:5981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xn8MA&#10;AADcAAAADwAAAGRycy9kb3ducmV2LnhtbERPS2vCQBC+F/wPywjedOMDaaOraKE01INWe/E2Zsck&#10;JDsbstsY/31XEHqbj+85y3VnKtFS4wrLCsajCARxanXBmYKf08fwFYTzyBory6TgTg7Wq97LEmNt&#10;b/xN7dFnIoSwi1FB7n0dS+nSnAy6ka2JA3e1jUEfYJNJ3eAthJtKTqJoLg0WHBpyrOk9p7Q8/hoF&#10;X+2bncwup+1hl+y5Ss6lPX+WSg363WYBwlPn/8VPd6LD/OkcH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qxn8MAAADcAAAADwAAAAAAAAAAAAAAAACYAgAAZHJzL2Rv&#10;d25yZXYueG1sUEsFBgAAAAAEAAQA9QAAAIgDAAAAAA==&#10;" fillcolor="#eaeaea" strokecolor="#333"/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138" o:spid="_x0000_s1032" type="#_x0000_t121" style="position:absolute;left:2270;top:6095;width:1511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BCcEA&#10;AADcAAAADwAAAGRycy9kb3ducmV2LnhtbERP3WrCMBS+F/YO4Qx2p8kmqHRGkTGhCApVH+DQnLXF&#10;5qQk0WZvvwwGuzsf3+9Zb5PtxYN86BxreJ0pEMS1Mx03Gq6X/XQFIkRkg71j0vBNAbabp8kaC+NG&#10;ruhxjo3IIRwK1NDGOBRShroli2HmBuLMfTlvMWboG2k8jjnc9vJNqYW02HFuaHGgj5bq2/luNdj7&#10;wav9/Pi5OoyqKlOoulOZtH55Trt3EJFS/Bf/uUuT58+X8PtMv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bwQnBAAAA3AAAAA8AAAAAAAAAAAAAAAAAmAIAAGRycy9kb3du&#10;cmV2LnhtbFBLBQYAAAAABAAEAPUAAACGAwAAAAA=&#10;" fillcolor="#ddd" strokecolor="#333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39" o:spid="_x0000_s1033" type="#_x0000_t23" style="position:absolute;left:3107;top:7693;width:56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wC8UA&#10;AADcAAAADwAAAGRycy9kb3ducmV2LnhtbESPQWsCMRCF7wX/QxjBW82qUNrVKCKIxZPVtuBt2Iyb&#10;bTeTsEl1/fedQ6G3Gd6b975ZrHrfqit1qQlsYDIuQBFXwTZcG3g/bR+fQaWMbLENTAbulGC1HDws&#10;sLThxm90PeZaSQinEg24nGOpdaoceUzjEIlFu4TOY5a1q7Xt8CbhvtXTonjSHhuWBoeRNo6q7+OP&#10;N9B+Fl8fu5d42cX9dlOhWzfn/cGY0bBfz0Fl6vO/+e/61Qr+T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/ALxQAAANwAAAAPAAAAAAAAAAAAAAAAAJgCAABkcnMv&#10;ZG93bnJldi54bWxQSwUGAAAAAAQABAD1AAAAigMAAAAA&#10;" adj="5462" fillcolor="#696969" strokecolor="#333"/>
                <v:rect id="Rectangle 140" o:spid="_x0000_s1034" style="position:absolute;left:3113;top:6350;width:388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/2cMA&#10;AADcAAAADwAAAGRycy9kb3ducmV2LnhtbERPS2sCMRC+F/ofwhS8FM1qobRbo6go9Ga1Ba/DZnaz&#10;djNZNtmH/nojFHqbj+858+VgK9FR40vHCqaTBARx5nTJhYKf7934DYQPyBorx6TgQh6Wi8eHOaba&#10;9Xyg7hgKEUPYp6jAhFCnUvrMkEU/cTVx5HLXWAwRNoXUDfYx3FZyliSv0mLJscFgTRtD2e+xtQrO&#10;uT+d877dP3et+doU1+2ahkSp0dOw+gARaAj/4j/3p47zX9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/2cMAAADcAAAADwAAAAAAAAAAAAAAAACYAgAAZHJzL2Rv&#10;d25yZXYueG1sUEsFBgAAAAAEAAQA9QAAAIgDAAAAAA==&#10;" strokecolor="#333"/>
                <v:rect id="Rectangle 141" o:spid="_x0000_s1035" style="position:absolute;left:2270;top:6481;width:170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lOcUA&#10;AADcAAAADwAAAGRycy9kb3ducmV2LnhtbESPT0vDQBDF74LfYRmhF7GbiojEbouWCr2preB1yE6y&#10;qdnZkN38aT+9cyj0NsN7895vluvJN2qgLtaBDSzmGSjiItiaKwM/h4+HF1AxIVtsApOBE0VYr25v&#10;lpjbMPI3DftUKQnhmKMBl1Kbax0LRx7jPLTEopWh85hk7SptOxwl3Df6McuetceapcFhSxtHxd++&#10;9waOZfw9lmP/eT/07mtTnbfvNGXGzO6mt1dQiaZ0NV+ud1bwn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OU5xQAAANwAAAAPAAAAAAAAAAAAAAAAAJgCAABkcnMv&#10;ZG93bnJldi54bWxQSwUGAAAAAAQABAD1AAAAigMAAAAA&#10;" strokecolor="#333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42" o:spid="_x0000_s1036" type="#_x0000_t86" style="position:absolute;left:12978;top:6956;width:372;height:17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a9MIA&#10;AADcAAAADwAAAGRycy9kb3ducmV2LnhtbERPzWrCQBC+F3yHZQRvzUYbQoiuUqXVQg+laR9gyI5J&#10;aHY2ZrdJfPuuIPQ2H9/vbHaTacVAvWssK1hGMQji0uqGKwXfX6+PGQjnkTW2lknBlRzstrOHDeba&#10;jvxJQ+ErEULY5aig9r7LpXRlTQZdZDviwJ1tb9AH2FdS9ziGcNPKVRyn0mDDoaHGjg41lT/Fr1GQ&#10;Jhe3x2PRGZud/MvwLp8o/VBqMZ+e1yA8Tf5ffHe/6TA/WcLtmXC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5r0wgAAANwAAAAPAAAAAAAAAAAAAAAAAJgCAABkcnMvZG93&#10;bnJldi54bWxQSwUGAAAAAAQABAD1AAAAhwMAAAAA&#10;" adj="3106" filled="t" fillcolor="#969696" strokecolor="#333" strokeweight="3pt"/>
                <v:shape id="AutoShape 143" o:spid="_x0000_s1037" type="#_x0000_t86" style="position:absolute;left:6238;top:7015;width:370;height:160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CgsQA&#10;AADcAAAADwAAAGRycy9kb3ducmV2LnhtbERPzWrCQBC+F3yHZQpeim4MtWrqKpJaEOyhVR9gyI5J&#10;NDsbdldN394VCr3Nx/c782VnGnEl52vLCkbDBARxYXXNpYLD/nMwBeEDssbGMin4JQ/LRe9pjpm2&#10;N/6h6y6UIoawz1BBFUKbSemLigz6oW2JI3e0zmCI0JVSO7zFcNPINEnepMGaY0OFLeUVFefdxSh4&#10;Oenv0dZ9ndbrcT7JL+ksmX0EpfrP3eodRKAu/Iv/3Bsd57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ogoLEAAAA3AAAAA8AAAAAAAAAAAAAAAAAmAIAAGRycy9k&#10;b3ducmV2LnhtbFBLBQYAAAAABAAEAPUAAACJAwAAAAA=&#10;" adj="2320" filled="t" fillcolor="#969696" strokecolor="#333" strokeweight="3pt"/>
                <v:shape id="AutoShape 144" o:spid="_x0000_s1038" type="#_x0000_t23" style="position:absolute;left:6549;top:7693;width:56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RB8MA&#10;AADcAAAADwAAAGRycy9kb3ducmV2LnhtbERPTWsCMRC9F/wPYYTealZbSl3Nighi8dRaFbwNm9nN&#10;6mYSNqlu/31TKHibx/uc+aK3rbhSFxrHCsajDARx6XTDtYL91/rpDUSIyBpbx6TghwIsisHDHHPt&#10;bvxJ112sRQrhkKMCE6PPpQylIYth5Dxx4irXWYwJdrXUHd5SuG3lJMtepcWGU4NBTytD5WX3bRW0&#10;x+x82Ex9tfHb9apEs2xO2w+lHof9cgYiUh/v4n/3u07zX57h75l0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kRB8MAAADcAAAADwAAAAAAAAAAAAAAAACYAgAAZHJzL2Rv&#10;d25yZXYueG1sUEsFBgAAAAAEAAQA9QAAAIgDAAAAAA==&#10;" adj="5462" fillcolor="#696969" strokecolor="#333"/>
                <v:shape id="AutoShape 145" o:spid="_x0000_s1039" type="#_x0000_t86" style="position:absolute;left:9947;top:7417;width:372;height:7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O28MA&#10;AADcAAAADwAAAGRycy9kb3ducmV2LnhtbERPTWvCQBC9C/6HZYReitlopWjqKioogqdGvQ+70yRt&#10;djZkV037612h4G0e73Pmy87W4kqtrxwrGCUpCGLtTMWFgtNxO5yC8AHZYO2YFPySh+Wi35tjZtyN&#10;P+mah0LEEPYZKihDaDIpvS7Jok9cQxy5L9daDBG2hTQt3mK4reU4Td+lxYpjQ4kNbUrSP/nFKlit&#10;/eyt0N35+2+3PYwur/lOpxulXgbd6gNEoC48xf/uvYnzJxN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9O28MAAADcAAAADwAAAAAAAAAAAAAAAACYAgAAZHJzL2Rv&#10;d25yZXYueG1sUEsFBgAAAAAEAAQA9QAAAIgDAAAAAA==&#10;" adj="3421" filled="t" fillcolor="#969696" strokecolor="#333" strokeweight="3pt"/>
                <v:roundrect id="AutoShape 146" o:spid="_x0000_s1040" style="position:absolute;left:2496;top:6798;width:560;height:7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SusQA&#10;AADcAAAADwAAAGRycy9kb3ducmV2LnhtbERPS2vCQBC+C/6HZQq9mU2L9ZFmI1IoeCgFoyjehuw0&#10;SZudTbNrTP99VxC8zcf3nHQ1mEb01LnasoKnKAZBXFhdc6lgv3ufLEA4j6yxsUwK/sjBKhuPUky0&#10;vfCW+tyXIoSwS1BB5X2bSOmKigy6yLbEgfuynUEfYFdK3eElhJtGPsfxTBqsOTRU2NJbRcVPfjYK&#10;etd+nKZ2ufg+zn8P51zTcuM/lXp8GNavIDwN/i6+uTc6zJ++wPWZcIH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70rrEAAAA3AAAAA8AAAAAAAAAAAAAAAAAmAIAAGRycy9k&#10;b3ducmV2LnhtbFBLBQYAAAAABAAEAPUAAACJAwAAAAA=&#10;" fillcolor="#ddd" strokecolor="#333"/>
                <v:shape id="AutoShape 147" o:spid="_x0000_s1041" type="#_x0000_t121" style="position:absolute;left:2496;top:6350;width:560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3BEcMA&#10;AADcAAAADwAAAGRycy9kb3ducmV2LnhtbERPTWsCMRC9F/ofwhS8iGYVu8jWKK0geCjIanvobdiM&#10;u8HNZEmirv++EQRv83ifs1j1thUX8sE4VjAZZyCIK6cN1wp+DpvRHESIyBpbx6TgRgFWy9eXBRba&#10;Xbmkyz7WIoVwKFBBE2NXSBmqhiyGseuIE3d03mJM0NdSe7ymcNvKaZbl0qLh1NBgR+uGqtP+bBXs&#10;hu/f+Vc387kJ5u+39GU7rHqlBm/95weISH18ih/urU7zZzncn0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3BEcMAAADcAAAADwAAAAAAAAAAAAAAAACYAgAAZHJzL2Rv&#10;d25yZXYueG1sUEsFBgAAAAAEAAQA9QAAAIgDAAAAAA==&#10;" strokecolor="#333"/>
                <v:shape id="AutoShape 148" o:spid="_x0000_s1042" type="#_x0000_t121" style="position:absolute;left:2489;top:7382;width:320;height:8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6UcUA&#10;AADcAAAADwAAAGRycy9kb3ducmV2LnhtbERPTWvCQBC9F/oflil4KbqxxFZSV5FAIYIHa3vxNmSn&#10;SdrsbMyuSfTXu4LQ2zze5yxWg6lFR62rLCuYTiIQxLnVFRcKvr8+xnMQziNrrC2TgjM5WC0fHxaY&#10;aNvzJ3V7X4gQwi5BBaX3TSKly0sy6Ca2IQ7cj20N+gDbQuoW+xBuavkSRa/SYMWhocSG0pLyv/3J&#10;KMh9dvy9pHYeP8tdt3Wb2VReDkqNnob1OwhPg/8X392ZDvPjN7g9Ey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rpRxQAAANwAAAAPAAAAAAAAAAAAAAAAAJgCAABkcnMv&#10;ZG93bnJldi54bWxQSwUGAAAAAAQABAD1AAAAigMAAAAA&#10;" fillcolor="#969696" strokecolor="#333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9" o:spid="_x0000_s1043" type="#_x0000_t120" style="position:absolute;left:3337;top:7949;width:112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clcQA&#10;AADcAAAADwAAAGRycy9kb3ducmV2LnhtbESPwW7CQAxE70j8w8pIvZFNUVWhlAVRaKP2hBL4ACvr&#10;JoGsN8puSfr39aFSb7ZmPPO82U2uU3caQuvZwGOSgiKuvG25NnA5vy/XoEJEtth5JgM/FGC3nc82&#10;mFk/ckH3MtZKQjhkaKCJsc+0DlVDDkPie2LRvvzgMMo61NoOOEq46/QqTZ+1w5alocGeDg1Vt/Lb&#10;GajeDkWaazedQt53r/x5JLpejXlYTPsXUJGm+G/+u/6wgv8k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XJXEAAAA3AAAAA8AAAAAAAAAAAAAAAAAmAIAAGRycy9k&#10;b3ducmV2LnhtbFBLBQYAAAAABAAEAPUAAACJAwAAAAA=&#10;" fillcolor="gray"/>
                <v:shape id="AutoShape 150" o:spid="_x0000_s1044" type="#_x0000_t120" style="position:absolute;left:5966;top:7949;width:112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75Dr8A&#10;AADcAAAADwAAAGRycy9kb3ducmV2LnhtbERPy6rCMBDdC/5DGMGdpopctBrFx1V0JVU/YGjGttpM&#10;SpOr9e9vBMHdHM5zZovGlOJBtSssKxj0IxDEqdUFZwou521vDMJ5ZI2lZVLwIgeLebs1w1jbJyf0&#10;OPlMhBB2MSrIva9iKV2ak0HXtxVx4K62NugDrDOpa3yGcFPKYRT9SIMFh4YcK1rnlN5Pf0ZB+rtO&#10;op00zdHtqnLFhw3R7aZUt9MspyA8Nf4r/rj3OswfTeD9TLh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vkOvwAAANwAAAAPAAAAAAAAAAAAAAAAAJgCAABkcnMvZG93bnJl&#10;di54bWxQSwUGAAAAAAQABAD1AAAAhAMAAAAA&#10;" fillcolor="gray"/>
                <v:shape id="AutoShape 151" o:spid="_x0000_s1045" type="#_x0000_t120" style="position:absolute;left:6769;top:7949;width:112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3GTsQA&#10;AADcAAAADwAAAGRycy9kb3ducmV2LnhtbESPwW7CQAxE70j8w8pIvZFNkVqhlAVRaKP2hBL4ACvr&#10;JoGsN8puSfr39aFSb7ZmPPO82U2uU3caQuvZwGOSgiKuvG25NnA5vy/XoEJEtth5JgM/FGC3nc82&#10;mFk/ckH3MtZKQjhkaKCJsc+0DlVDDkPie2LRvvzgMMo61NoOOEq46/QqTZ+1w5alocGeDg1Vt/Lb&#10;GajeDkWaazedQt53r/x5JLpejXlYTPsXUJGm+G/+u/6wgv8k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xk7EAAAA3AAAAA8AAAAAAAAAAAAAAAAAmAIAAGRycy9k&#10;b3ducmV2LnhtbFBLBQYAAAAABAAEAPUAAACJAwAAAAA=&#10;" fillcolor="gray"/>
                <v:shape id="AutoShape 152" o:spid="_x0000_s1046" type="#_x0000_t120" style="position:absolute;left:10049;top:7949;width:11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j1bwA&#10;AADcAAAADwAAAGRycy9kb3ducmV2LnhtbERPSwrCMBDdC94hjOBOUwVFqlH8oyvxc4ChGdtqMylN&#10;1Hp7Iwju5vG+M5nVphBPqlxuWUGvG4EgTqzOOVVwOW86IxDOI2ssLJOCNzmYTZuNCcbavvhIz5NP&#10;RQhhF6OCzPsyltIlGRl0XVsSB+5qK4M+wCqVusJXCDeF7EfRUBrMOTRkWNIyo+R+ehgFyXp5jLbS&#10;1Ae3LYsF71dEt5tS7VY9H4PwVPu/+Ofe6TB/0IPvM+EC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wWPVvAAAANwAAAAPAAAAAAAAAAAAAAAAAJgCAABkcnMvZG93bnJldi54&#10;bWxQSwUGAAAAAAQABAD1AAAAgQMAAAAA&#10;" fillcolor="gray"/>
                <v:shape id="AutoShape 153" o:spid="_x0000_s1047" type="#_x0000_t120" style="position:absolute;left:12751;top:7949;width:112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9orwA&#10;AADcAAAADwAAAGRycy9kb3ducmV2LnhtbERPSwrCMBDdC94hjOBOUwVFqlH8oyvxc4ChGdtqMylN&#10;1Hp7Iwju5vG+M5nVphBPqlxuWUGvG4EgTqzOOVVwOW86IxDOI2ssLJOCNzmYTZuNCcbavvhIz5NP&#10;RQhhF6OCzPsyltIlGRl0XVsSB+5qK4M+wCqVusJXCDeF7EfRUBrMOTRkWNIyo+R+ehgFyXp5jLbS&#10;1Ae3LYsF71dEt5tS7VY9H4PwVPu/+Ofe6TB/0IfvM+EC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E/2ivAAAANwAAAAPAAAAAAAAAAAAAAAAAJgCAABkcnMvZG93bnJldi54&#10;bWxQSwUGAAAAAAQABAD1AAAAgQMAAAAA&#10;" fillcolor="gray"/>
                <v:shape id="AutoShape 154" o:spid="_x0000_s1048" type="#_x0000_t120" style="position:absolute;left:13546;top:7949;width:114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9YOb8A&#10;AADcAAAADwAAAGRycy9kb3ducmV2LnhtbERPy6rCMBDdC/5DGMGdpipXpBrFx1V0JVU/YGjGttpM&#10;SpOr9e9vBMHdHM5zZovGlOJBtSssKxj0IxDEqdUFZwou521vAsJ5ZI2lZVLwIgeLebs1w1jbJyf0&#10;OPlMhBB2MSrIva9iKV2ak0HXtxVx4K62NugDrDOpa3yGcFPKYRSNpcGCQ0OOFa1zSu+nP6Mg/V0n&#10;0U6a5uh2Vbniw4bodlOq22mWUxCeGv8Vf9x7Heb/jOD9TLh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1g5vwAAANwAAAAPAAAAAAAAAAAAAAAAAJgCAABkcnMvZG93bnJl&#10;di54bWxQSwUGAAAAAAQABAD1AAAAhAMAAAAA&#10;" fillcolor="gray"/>
                <v:shape id="AutoShape 155" o:spid="_x0000_s1049" type="#_x0000_t23" style="position:absolute;left:5736;top:7693;width:561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B9cMA&#10;AADcAAAADwAAAGRycy9kb3ducmV2LnhtbERPPW/CMBDdK/EfrEPqVhxQCyjEQVCpKkOXuixsR3zE&#10;gfgcxS6Ef19XqtTtnt7nFevBteJKfWg8K5hOMhDElTcN1wr2X29PSxAhIhtsPZOCOwVYl6OHAnPj&#10;b/xJVx1rkUI45KjAxtjlUobKksMw8R1x4k6+dxgT7GtperylcNfKWZbNpcOGU4PFjl4tVRf97RRw&#10;Y9/v++l85g6Lj7PW2u6641apx/GwWYGINMR/8Z97Z9L8l2f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B9cMAAADcAAAADwAAAAAAAAAAAAAAAACYAgAAZHJzL2Rv&#10;d25yZXYueG1sUEsFBgAAAAAEAAQA9QAAAIgDAAAAAA==&#10;" adj="5467" fillcolor="#696969" strokecolor="#333"/>
                <v:shape id="AutoShape 156" o:spid="_x0000_s1050" type="#_x0000_t23" style="position:absolute;left:9832;top:7693;width:560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1gsUA&#10;AADcAAAADwAAAGRycy9kb3ducmV2LnhtbESPQWvCQBCF7wX/wzJCb3WjEA2pq9TQgqcWTSg9Dtkx&#10;G5qdjdmtpv/eLQi9zfDevO/NejvaTlxo8K1jBfNZAoK4drrlRkFVvj1lIHxA1tg5JgW/5GG7mTys&#10;Mdfuyge6HEMjYgj7HBWYEPpcSl8bsuhnrieO2skNFkNch0bqAa8x3HZykSRLabHlSDDYU2Go/j7+&#10;2Mj9ev/4PNWmOGNWlSuWB/263yn1OB1fnkEEGsO/+X6917F+msLfM3EC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vWCxQAAANwAAAAPAAAAAAAAAAAAAAAAAJgCAABkcnMv&#10;ZG93bnJldi54bWxQSwUGAAAAAAQABAD1AAAAigMAAAAA&#10;" adj="5471" fillcolor="#696969" strokecolor="#333"/>
                <v:shape id="AutoShape 157" o:spid="_x0000_s1051" type="#_x0000_t23" style="position:absolute;left:12485;top:7693;width:560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r9cUA&#10;AADcAAAADwAAAGRycy9kb3ducmV2LnhtbESPQWvCQBCF74L/YRmhN90oVEPqKjW04KlFE0qPQ3bM&#10;hmZnY3Zr0n/fLQi9zfDevO/Ndj/aVtyo941jBctFAoK4crrhWkFZvM5TED4ga2wdk4If8rDfTSdb&#10;zLQb+ES3c6hFDGGfoQITQpdJ6StDFv3CdcRRu7jeYohrX0vd4xDDbStXSbKWFhuOBIMd5Yaqr/O3&#10;jdzPt/ePS2XyK6ZlsWF50i/Hg1IPs/H5CUSgMfyb79dHHes/ruHvmTiB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Gv1xQAAANwAAAAPAAAAAAAAAAAAAAAAAJgCAABkcnMv&#10;ZG93bnJldi54bWxQSwUGAAAAAAQABAD1AAAAigMAAAAA&#10;" adj="5471" fillcolor="#696969" strokecolor="#333"/>
                <v:shape id="AutoShape 158" o:spid="_x0000_s1052" type="#_x0000_t23" style="position:absolute;left:13281;top:7693;width:560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ObsUA&#10;AADcAAAADwAAAGRycy9kb3ducmV2LnhtbESPQWvCQBCF7wX/wzKCt7pRqErqKjW04MmiCaXHITtm&#10;Q7OzMbs18d93BaG3Gd6b971ZbwfbiCt1vnasYDZNQBCXTtdcKSjyj+cVCB+QNTaOScGNPGw3o6c1&#10;ptr1fKTrKVQihrBPUYEJoU2l9KUhi37qWuKonV1nMcS1q6TusI/htpHzJFlIizVHgsGWMkPlz+nX&#10;Ru734fPrXJrsgqsiX7I86vf9TqnJeHh7BRFoCP/mx/Vex/ovS7g/Eye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5uxQAAANwAAAAPAAAAAAAAAAAAAAAAAJgCAABkcnMv&#10;ZG93bnJldi54bWxQSwUGAAAAAAQABAD1AAAAigMAAAAA&#10;" adj="5471" fillcolor="#696969" strokecolor="#333"/>
                <v:roundrect id="AutoShape 159" o:spid="_x0000_s1053" style="position:absolute;left:3903;top:7699;width:1604;height:3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CHsQA&#10;AADcAAAADwAAAGRycy9kb3ducmV2LnhtbESPQWvCQBCF7wX/wzKCt7qxtkWiq4gaKL1Vi+BtyI5J&#10;NDsbstsk/vvOodDbDO/Ne9+sNoOrVUdtqDwbmE0TUMS5txUXBr5P2fMCVIjIFmvPZOBBATbr0dMK&#10;U+t7/qLuGAslIRxSNFDG2KRah7wkh2HqG2LRrr51GGVtC21b7CXc1folSd61w4qlocSGdiXl9+OP&#10;M+CRL0N225/n3anP9P71Xiw+D8ZMxsN2CSrSEP/Nf9cfVvDf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Xwh7EAAAA3AAAAA8AAAAAAAAAAAAAAAAAmAIAAGRycy9k&#10;b3ducmV2LnhtbFBLBQYAAAAABAAEAPUAAACJAwAAAAA=&#10;" fillcolor="#969696" strokecolor="#333"/>
                <v:line id="Line 160" o:spid="_x0000_s1054" style="position:absolute;flip:y;visibility:visible;mso-wrap-style:square" from="3387,8647" to="6008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0N8QAAADcAAAADwAAAGRycy9kb3ducmV2LnhtbERP22rCQBB9F/oPywh9042KWlM3ISil&#10;glqovTxPs9MkNDsbsluNf+8Kgm9zONdZpp2pxZFaV1lWMBpGIIhzqysuFHx+vAyeQDiPrLG2TArO&#10;5CBNHnpLjLU98TsdD74QIYRdjApK75tYSpeXZNANbUMcuF/bGvQBtoXULZ5CuKnlOIpm0mDFoaHE&#10;hlYl5X+Hf6Pga76OskWXfb9u/O5tXE32P9uJVuqx32XPIDx1/i6+uTc6zJ8u4PpMuEA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PQ3xAAAANwAAAAPAAAAAAAAAAAA&#10;AAAAAKECAABkcnMvZG93bnJldi54bWxQSwUGAAAAAAQABAD5AAAAkgMAAAAA&#10;" strokecolor="#333">
                  <v:stroke startarrow="block" startarrowwidth="narrow" startarrowlength="short" endarrow="block" endarrowwidth="narrow" endarrowlength="short"/>
                </v:line>
                <v:line id="Line 161" o:spid="_x0000_s1055" style="position:absolute;visibility:visible;mso-wrap-style:square" from="10097,8639" to="12751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Hm+sYAAADcAAAADwAAAGRycy9kb3ducmV2LnhtbESPQU/CQBCF7yT+h82YeDGw1QPBykIQ&#10;QyKKB9AfMOmObUN3tumOpfLrmYMJt5m8N+99M18OoTE9damO7OBhkoEhLqKvuXTw/bUZz8AkQfbY&#10;RCYHf5RgubgZzTH38cR76g9SGg3hlKODSqTNrU1FRQHTJLbEqv3ELqDo2pXWd3jS8NDYxyyb2oA1&#10;a0OFLa0rKo6H3+Agvb/2NW7Ou7NvZfu0/vi8n72Ic3e3w+oZjNAgV/P/9ZtX/Kni6zM6gV1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h5vrGAAAA3AAAAA8AAAAAAAAA&#10;AAAAAAAAoQIAAGRycy9kb3ducmV2LnhtbFBLBQYAAAAABAAEAPkAAACUAwAAAAA=&#10;" strokecolor="#333">
                  <v:stroke startarrow="block" startarrowwidth="narrow" startarrowlength="short" endarrow="block" endarrowwidth="narrow" endarrowlength="short"/>
                </v:line>
                <v:line id="Line 162" o:spid="_x0000_s1056" style="position:absolute;flip:y;visibility:visible;mso-wrap-style:square" from="12751,8639" to="13546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4yjMIAAADcAAAADwAAAGRycy9kb3ducmV2LnhtbERP22rCQBB9F/yHZQTf6kYFq9FVgiIV&#10;WgWvz2N2TILZ2ZDdavr33ULBtzmc68wWjSnFg2pXWFbQ70UgiFOrC84UnI7rtzEI55E1lpZJwQ85&#10;WMzbrRnG2j55T4+Dz0QIYRejgtz7KpbSpTkZdD1bEQfuZmuDPsA6k7rGZwg3pRxE0UgaLDg05FjR&#10;Mqf0fvg2Cs7vqyiZNMnlY+O/doNiuL1+DrVS3U6TTEF4avxL/O/e6DB/1Ie/Z8IF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4yjMIAAADcAAAADwAAAAAAAAAAAAAA&#10;AAChAgAAZHJzL2Rvd25yZXYueG1sUEsFBgAAAAAEAAQA+QAAAJADAAAAAA==&#10;" strokecolor="#333">
                  <v:stroke startarrow="block" startarrowwidth="narrow" startarrowlength="short" endarrow="block" endarrowwidth="narrow" endarrowlength="short"/>
                </v:line>
                <v:line id="Line 163" o:spid="_x0000_s1057" style="position:absolute;visibility:visible;mso-wrap-style:square" from="10097,8016" to="10097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sIcQAAADcAAAADwAAAGRycy9kb3ducmV2LnhtbERP3WrCMBS+H+wdwhl4p+kUZVSjDEW7&#10;gbhNfYBDc2y6NSelyWrd0xtB2N35+H7PbNHZSrTU+NKxgudBAoI4d7rkQsHxsO6/gPABWWPlmBRc&#10;yMNi/vgww1S7M39Ruw+FiCHsU1RgQqhTKX1uyKIfuJo4cifXWAwRNoXUDZ5juK3kMEkm0mLJscFg&#10;TUtD+c/+1yoY19u/3Wbld+vN6HO1fM/449tkSvWeutcpiEBd+Bff3W86zp8M4fZMvED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mwhxAAAANwAAAAPAAAAAAAAAAAA&#10;AAAAAKECAABkcnMvZG93bnJldi54bWxQSwUGAAAAAAQABAD5AAAAkgMAAAAA&#10;" strokecolor="#333" strokeweight="2pt">
                  <v:stroke endarrow="block" endarrowwidth="narrow" endarrowlength="short"/>
                </v:line>
                <v:line id="Line 164" o:spid="_x0000_s1058" style="position:absolute;flip:x;visibility:visible;mso-wrap-style:square" from="6023,8001" to="6023,9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Kk8IAAADcAAAADwAAAGRycy9kb3ducmV2LnhtbERPTYvCMBC9L/gfwgheRFMVRKpRxCJ6&#10;kt26h/U2NGNbbCYliVr/vVlY2Ns83uesNp1pxIOcry0rmIwTEMSF1TWXCr7P+9EChA/IGhvLpOBF&#10;Hjbr3scKU22f/EWPPJQihrBPUUEVQptK6YuKDPqxbYkjd7XOYIjQlVI7fMZw08hpksylwZpjQ4Ut&#10;7SoqbvndKHCnbpgdhsnPbVpess+8yXaLy1mpQb/bLkEE6sK/+M991HH+fAa/z8QL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kKk8IAAADcAAAADwAAAAAAAAAAAAAA&#10;AAChAgAAZHJzL2Rvd25yZXYueG1sUEsFBgAAAAAEAAQA+QAAAJADAAAAAA==&#10;" strokecolor="#333" strokeweight="2pt">
                  <v:stroke endarrow="block" endarrowwidth="narrow" endarrowlength="short"/>
                </v:line>
                <v:line id="Line 165" o:spid="_x0000_s1059" style="position:absolute;visibility:visible;mso-wrap-style:square" from="6821,8016" to="6821,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9RzsQAAADcAAAADwAAAGRycy9kb3ducmV2LnhtbERP22oCMRB9F/yHMAXf3Gy1StkapShe&#10;CmJb2w8YNtPN2s1k2URd+/WNIPg2h3Odyay1lThR40vHCh6TFARx7nTJhYLvr2X/GYQPyBorx6Tg&#10;Qh5m025ngpl2Z/6k0z4UIoawz1CBCaHOpPS5IYs+cTVx5H5cYzFE2BRSN3iO4baSgzQdS4slxwaD&#10;Nc0N5b/7o1Uwqrd/u9XC75ar4cdi/rbm94NZK9V7aF9fQARqw118c290nD9+gusz8QI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X1HOxAAAANwAAAAPAAAAAAAAAAAA&#10;AAAAAKECAABkcnMvZG93bnJldi54bWxQSwUGAAAAAAQABAD5AAAAkgMAAAAA&#10;" strokecolor="#333" strokeweight="2pt">
                  <v:stroke endarrow="block" endarrowwidth="narrow" endarrowlength="short"/>
                </v:line>
                <v:line id="Line 166" o:spid="_x0000_s1060" style="position:absolute;visibility:visible;mso-wrap-style:square" from="13546,8016" to="13548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0VcMAAADcAAAADwAAAGRycy9kb3ducmV2LnhtbERP22oCMRB9F/yHMAXfNFtFka1RiuKl&#10;INrafsCwmW62bibLJurarzeC4NscznUms8aW4ky1LxwreO0lIIgzpwvOFfx8L7tjED4gaywdk4Ir&#10;eZhN260Jptpd+IvOh5CLGMI+RQUmhCqV0meGLPqeq4gj9+tqiyHCOpe6xksMt6XsJ8lIWiw4Nhis&#10;aG4oOx5OVsGw2v7vVgu/W64Gn4v5x5r3f2atVOeleX8DEagJT/HDvdFx/mgI92fi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T9FXDAAAA3AAAAA8AAAAAAAAAAAAA&#10;AAAAoQIAAGRycy9kb3ducmV2LnhtbFBLBQYAAAAABAAEAPkAAACRAwAAAAA=&#10;" strokecolor="#333" strokeweight="2pt">
                  <v:stroke endarrow="block" endarrowwidth="narrow" endarrowlength="short"/>
                </v:line>
                <v:line id="Line 167" o:spid="_x0000_s1061" style="position:absolute;visibility:visible;mso-wrap-style:square" from="12751,8016" to="12751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FqIsQAAADcAAAADwAAAGRycy9kb3ducmV2LnhtbERP22oCMRB9F/oPYQq+aValS9kaRRQv&#10;BdHW9gOGzXSzdTNZNlG3/XojCL7N4VxnPG1tJc7U+NKxgkE/AUGcO11yoeD7a9l7BeEDssbKMSn4&#10;Iw/TyVNnjJl2F/6k8yEUIoawz1CBCaHOpPS5IYu+72riyP24xmKIsCmkbvASw20lh0mSSoslxwaD&#10;Nc0N5cfDySp4qbf/u9XC75ar0cdi/r7m/a9ZK9V9bmdvIAK14SG+uzc6zk9TuD0TL5C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wWoixAAAANwAAAAPAAAAAAAAAAAA&#10;AAAAAKECAABkcnMvZG93bnJldi54bWxQSwUGAAAAAAQABAD5AAAAkgMAAAAA&#10;" strokecolor="#333" strokeweight="2pt">
                  <v:stroke endarrow="block" endarrowwidth="narrow" endarrowlength="short"/>
                </v:line>
                <v:line id="Line 168" o:spid="_x0000_s1062" style="position:absolute;visibility:visible;mso-wrap-style:square" from="3387,8016" to="3387,9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3PucQAAADcAAAADwAAAGRycy9kb3ducmV2LnhtbERP22oCMRB9F/yHMAXf3GyVatkapSje&#10;QGxr+wHDZrpZu5ksm6hrv74pCL7N4VxnMmttJc7U+NKxgsckBUGcO11yoeDrc9l/BuEDssbKMSm4&#10;kofZtNuZYKbdhT/ofAiFiCHsM1RgQqgzKX1uyKJPXE0cuW/XWAwRNoXUDV5iuK3kIE1H0mLJscFg&#10;TXND+c/hZBU81bvf/Wrh98vV8H0x36757WjWSvUe2tcXEIHacBff3Bsd54/G8P9MvE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c+5xAAAANwAAAAPAAAAAAAAAAAA&#10;AAAAAKECAABkcnMvZG93bnJldi54bWxQSwUGAAAAAAQABAD5AAAAkgMAAAAA&#10;" strokecolor="#333" strokeweight="2pt">
                  <v:stroke endarrow="block" endarrowwidth="narrow" endarrowlength="short"/>
                </v:line>
                <v:line id="Line 169" o:spid="_x0000_s1063" style="position:absolute;visibility:visible;mso-wrap-style:square" from="6029,8647" to="6809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q/MYAAADcAAAADwAAAGRycy9kb3ducmV2LnhtbESPQU/CQBCF7yT+h82YeDGw1QPBykIQ&#10;QyKKB9AfMOmObUN3tumOpfLrmYMJt5m8N+99M18OoTE9damO7OBhkoEhLqKvuXTw/bUZz8AkQfbY&#10;RCYHf5RgubgZzTH38cR76g9SGg3hlKODSqTNrU1FRQHTJLbEqv3ELqDo2pXWd3jS8NDYxyyb2oA1&#10;a0OFLa0rKo6H3+Agvb/2NW7Ou7NvZfu0/vi8n72Ic3e3w+oZjNAgV/P/9ZtX/KnS6jM6gV1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X6vzGAAAA3AAAAA8AAAAAAAAA&#10;AAAAAAAAoQIAAGRycy9kb3ducmV2LnhtbFBLBQYAAAAABAAEAPkAAACUAwAAAAA=&#10;" strokecolor="#333">
                  <v:stroke startarrow="block" startarrowwidth="narrow" startarrowlength="short" endarrow="block" endarrowwidth="narrow" endarrowlength="short"/>
                </v:line>
                <v:line id="Line 170" o:spid="_x0000_s1064" style="position:absolute;visibility:visible;mso-wrap-style:square" from="1546,8264" to="14929,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qQEsIAAADcAAAADwAAAGRycy9kb3ducmV2LnhtbERPS4vCMBC+C/6HMII3TV0faNcosiCI&#10;F7Xuwh6HZmyLzaQ00db99RtB8DYf33OW69aU4k61KywrGA0jEMSp1QVnCr7P28EchPPIGkvLpOBB&#10;DtarbmeJsbYNn+ie+EyEEHYxKsi9r2IpXZqTQTe0FXHgLrY26AOsM6lrbEK4KeVHFM2kwYJDQ44V&#10;feWUXpObUTA5LJrf9M/smuPP2O5PCZr5dK9Uv9duPkF4av1b/HLvdJg/W8DzmXCB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qQEsIAAADcAAAADwAAAAAAAAAAAAAA&#10;AAChAgAAZHJzL2Rvd25yZXYueG1sUEsFBgAAAAAEAAQA+QAAAJADAAAAAA==&#10;" strokeweight="3pt">
                  <v:stroke linestyle="thinThin"/>
                </v:line>
                <v:line id="Line 171" o:spid="_x0000_s1065" style="position:absolute;visibility:visible;mso-wrap-style:square" from="3352,9029" to="13548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Ju8YAAADcAAAADwAAAGRycy9kb3ducmV2LnhtbESPQWvCQBCF74L/YRmhF9GNUlpNXUWE&#10;0h4sttGLt2l2TILZ2ZDdmvjvO4dCb/OY9715s9r0rlY3akPl2cBsmoAizr2tuDBwOr5OFqBCRLZY&#10;eyYDdwqwWQ8HK0yt7/iLblkslIRwSNFAGWOTah3ykhyGqW+IZXfxrcMosi20bbGTcFfreZI8aYcV&#10;y4USG9qVlF+zHyc13r6vc3s5d4/V0n0csj3tDp9jYx5G/fYFVKQ+/pv/6Hcr3LPUl2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/ybv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172" o:spid="_x0000_s1066" style="position:absolute;visibility:visible;mso-wrap-style:square" from="2270,7884" to="2270,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B2/r8AAADcAAAADwAAAGRycy9kb3ducmV2LnhtbERPzYrCMBC+L/gOYYS9ralaVKppkcKy&#10;XrfbBxiasS02k5JkbX17IyzsbT6+3zkVsxnEnZzvLStYrxIQxI3VPbcK6p/PjwMIH5A1DpZJwYM8&#10;FPni7YSZthN/070KrYgh7DNU0IUwZlL6piODfmVH4shdrTMYInSt1A6nGG4GuUmSnTTYc2zocKSy&#10;o+ZW/RoFZtr6Ly7TOmzSZifdtjZlf1PqfTmfjyACzeFf/Oe+6Dh/v4bXM/ECmT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9B2/r8AAADcAAAADwAAAAAAAAAAAAAAAACh&#10;AgAAZHJzL2Rvd25yZXYueG1sUEsFBgAAAAAEAAQA+QAAAI0DAAAAAA==&#10;" strokecolor="#333">
                  <v:stroke endarrowwidth="narrow" endarrowlength="short"/>
                </v:line>
                <v:line id="Line 173" o:spid="_x0000_s1067" style="position:absolute;visibility:visible;mso-wrap-style:square" from="14929,7502" to="14929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oib8AAADcAAAADwAAAGRycy9kb3ducmV2LnhtbERPzWqDQBC+F/IOywR6q2tU0mKyCUEo&#10;zbWpDzC4ExXdWdndRvP22UCht/n4fmd/XMwobuR8b1nBJklBEDdW99wqqH8+3z5A+ICscbRMCu7k&#10;4XhYveyx1Hbmb7pdQitiCPsSFXQhTKWUvunIoE/sRBy5q3UGQ4SuldrhHMPNKLM03UqDPceGDieq&#10;OmqGy69RYObcf3FV1CErmq10eW2qflDqdb2cdiACLeFf/Oc+6zj/PYPnM/ECeX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wLoib8AAADcAAAADwAAAAAAAAAAAAAAAACh&#10;AgAAZHJzL2Rvd25yZXYueG1sUEsFBgAAAAAEAAQA+QAAAI0DAAAAAA==&#10;" strokecolor="#333">
                  <v:stroke endarrowwidth="narrow" endarrowlength="short"/>
                </v:line>
                <v:line id="Line 174" o:spid="_x0000_s1068" style="position:absolute;visibility:visible;mso-wrap-style:square" from="2270,9411" to="14929,9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1XzMYAAADcAAAADwAAAGRycy9kb3ducmV2LnhtbESPQWvCQBCF7wX/wzKCl1I3arEaXUUE&#10;0UOLNvXibcyOSTA7G7Krif/eLRR6m+G9782b+bI1pbhT7QrLCgb9CARxanXBmYLjz+ZtAsJ5ZI2l&#10;ZVLwIAfLRedljrG2DX/TPfGZCCHsYlSQe1/FUro0J4OubyvioF1sbdCHtc6krrEJ4aaUwygaS4MF&#10;hws5VrTOKb0mNxNqbM/Xob6cmvdiar72ySet94dXpXrddjUD4an1/+Y/eqcD9zGC32fCBHLx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tV8z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175" o:spid="_x0000_s1069" style="position:absolute;visibility:visible;mso-wrap-style:square" from="3849,4638" to="3849,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176" o:spid="_x0000_s1070" style="position:absolute;visibility:visible;mso-wrap-style:square" from="14929,4638" to="14929,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77" o:spid="_x0000_s1071" style="position:absolute;visibility:visible;mso-wrap-style:square" from="8952,5210" to="8952,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178" o:spid="_x0000_s1072" style="position:absolute;visibility:visible;mso-wrap-style:square" from="7944,5210" to="7944,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179" o:spid="_x0000_s1073" style="position:absolute;visibility:visible;mso-wrap-style:square" from="3898,5016" to="14929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nFvcYAAADcAAAADwAAAGRycy9kb3ducmV2LnhtbESPQWvCQBCF74L/YRmhF9GNUlpNXUWE&#10;0h4sttGLt2l2TILZ2ZDdmvjvO4dCb/OY9715s9r0rlY3akPl2cBsmoAizr2tuDBwOr5OFqBCRLZY&#10;eyYDdwqwWQ8HK0yt7/iLblkslIRwSNFAGWOTah3ykhyGqW+IZXfxrcMosi20bbGTcFfreZI8aYcV&#10;y4USG9qVlF+zHyc13r6vc3s5d4/V0n0csj3tDp9jYx5G/fYFVKQ+/pv/6Hcr3LO0lW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Jxb3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180" o:spid="_x0000_s1074" style="position:absolute;visibility:visible;mso-wrap-style:square" from="3898,5401" to="7941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gJscAAADcAAAADwAAAGRycy9kb3ducmV2LnhtbESPT2vCQBDF74LfYZlCL1I3StEmdSMi&#10;SHuoqGkvvU2zkz+YnQ3ZrUm/fVcQvM3w3u/Nm9V6MI24UOdqywpm0wgEcW51zaWCr8/d0wsI55E1&#10;NpZJwR85WKfj0QoTbXs+0SXzpQgh7BJUUHnfJlK6vCKDbmpb4qAVtjPow9qVUnfYh3DTyHkULaTB&#10;msOFClvaVpSfs18Tarz9nOe6+O6f69jsD9kHbQ/HiVKPD8PmFYSnwd/NN/pdB24Zw/WZMIFM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WAm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181" o:spid="_x0000_s1075" style="position:absolute;visibility:visible;mso-wrap-style:square" from="7992,5401" to="8961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q5nMYAAADcAAAADwAAAGRycy9kb3ducmV2LnhtbESPQWvCQBCF74X+h2WEXopulFI0ukoR&#10;pB4qttFLb9PsmASzsyG7mvjvnYPQ2zzmfW/eLFa9q9WV2lB5NjAeJaCIc28rLgwcD5vhFFSIyBZr&#10;z2TgRgFWy+enBabWd/xD1ywWSkI4pGigjLFJtQ55SQ7DyDfEsjv51mEU2RbatthJuKv1JEnetcOK&#10;5UKJDa1Lys/ZxUmNz7/zxJ5+u7dq5nb77IvW++9XY14G/cccVKQ+/psf9NYKN5X68oxMo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quZz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182" o:spid="_x0000_s1076" style="position:absolute;visibility:visible;mso-wrap-style:square" from="8961,5401" to="14929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YcB8cAAADcAAAADwAAAGRycy9kb3ducmV2LnhtbESPQWvCQBCF7wX/wzKCl1I3Sika3YgI&#10;pR6UtLGX3qbZMQnJzobsmqT/3i0Uepvhve/Nm+1uNI3oqXOVZQWLeQSCOLe64kLB5+X1aQXCeWSN&#10;jWVS8EMOdsnkYYuxtgN/UJ/5QoQQdjEqKL1vYyldXpJBN7ctcdCutjPow9oVUnc4hHDTyGUUvUiD&#10;FYcLJbZ0KCmvs5sJNd6+66W+fg3P1dqc0+xEh/T9UanZdNxvQHga/b/5jz7qwK0W8PtMmEAm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5hwH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rect id="Rectangle 183" o:spid="_x0000_s1077" style="position:absolute;left:5136;top:5053;width:1021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jpMMA&#10;AADcAAAADwAAAGRycy9kb3ducmV2LnhtbERPTWuDQBC9F/IflgnkUpq1OZRgsglFCJFQCNXE8+BO&#10;VerOqrtV+++7hUJv83ifsz/OphUjDa6xrOB5HYEgLq1uuFJwy09PWxDOI2tsLZOCb3JwPCwe9hhr&#10;O/E7jZmvRAhhF6OC2vsultKVNRl0a9sRB+7DDgZ9gEMl9YBTCDet3ETRizTYcGiosaOkpvIz+zIK&#10;pvI6FvnbWV4fi9Ryn/ZJdr8otVrOrzsQnmb/L/5zpzrM327g95l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jpM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7,4</w:t>
                        </w:r>
                      </w:p>
                    </w:txbxContent>
                  </v:textbox>
                </v:rect>
                <v:rect id="Rectangle 184" o:spid="_x0000_s1078" style="position:absolute;left:8057;top:4638;width:132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GP8MA&#10;AADcAAAADwAAAGRycy9kb3ducmV2LnhtbERPTWvCQBC9C/0PyxS8SN1YQU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GP8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19,65</w:t>
                        </w:r>
                      </w:p>
                    </w:txbxContent>
                  </v:textbox>
                </v:rect>
                <v:rect id="Rectangle 185" o:spid="_x0000_s1079" style="position:absolute;left:11131;top:5019;width:903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eS8MA&#10;AADcAAAADwAAAGRycy9kb3ducmV2LnhtbERPTWvCQBC9C/0PyxS8SN1YR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eS8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10,75</w:t>
                        </w:r>
                      </w:p>
                    </w:txbxContent>
                  </v:textbox>
                </v:rect>
                <v:line id="Line 186" o:spid="_x0000_s1080" style="position:absolute;visibility:visible;mso-wrap-style:square" from="2270,8647" to="3355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0aBMcAAADcAAAADwAAAGRycy9kb3ducmV2LnhtbESPT2vCQBDF74LfYZlCL1I3SpU0dSMi&#10;SHuoqGkvvU2zkz+YnQ3ZrUm/fVcQvM3w3u/Nm9V6MI24UOdqywpm0wgEcW51zaWCr8/dUwzCeWSN&#10;jWVS8EcO1ul4tMJE255PdMl8KUIIuwQVVN63iZQur8igm9qWOGiF7Qz6sHal1B32Idw0ch5FS2mw&#10;5nChwpa2FeXn7NeEGm8/57kuvvvn+sXsD9kHbQ/HiVKPD8PmFYSnwd/NN/pdBy5ewPWZMIFM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3RoE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187" o:spid="_x0000_s1081" style="position:absolute;visibility:visible;mso-wrap-style:square" from="13546,8639" to="14929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+Ec8cAAADcAAAADwAAAGRycy9kb3ducmV2LnhtbESPQWvCQBCF70L/wzIFL0U3lRI0dSNF&#10;KHpoSRu9eBuzYxKSnQ3Z1aT/vlsoeJvhve/Nm/VmNK24Ue9qywqe5xEI4sLqmksFx8P7bAnCeWSN&#10;rWVS8EMONunDZI2JtgN/0y33pQgh7BJUUHnfJVK6oiKDbm474qBdbG/Qh7Uvpe5xCOGmlYsoiqXB&#10;msOFCjvaVlQ0+dWEGrtzs9CX0/BSr8xnln/QNvt6Umr6OL69gvA0+rv5n97rwC1j+HsmTC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D4Rz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rect id="Rectangle 188" o:spid="_x0000_s1082" style="position:absolute;left:2450;top:8281;width:828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APMMA&#10;AADcAAAADwAAAGRycy9kb3ducmV2LnhtbERPTWvCQBC9C/0PyxS8SN3Yg4bUVYpQDCKIsfU8ZKdJ&#10;aHY2ZrdJ/PeuIHibx/uc5XowteiodZVlBbNpBII4t7riQsH36estBuE8ssbaMim4koP16mW0xETb&#10;no/UZb4QIYRdggpK75tESpeXZNBNbUMcuF/bGvQBtoXULfYh3NTyPYrm0mDFoaHEhjYl5X/Zv1HQ&#10;54fufNpv5WFyTi1f0ssm+9kpNX4dPj9AeBr8U/xwpzrMjxdwf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gAPM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1,4</w:t>
                        </w:r>
                      </w:p>
                    </w:txbxContent>
                  </v:textbox>
                </v:rect>
                <v:line id="Line 189" o:spid="_x0000_s1083" style="position:absolute;visibility:visible;mso-wrap-style:square" from="14929,5592" to="15271,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190" o:spid="_x0000_s1084" style="position:absolute;visibility:visible;mso-wrap-style:square" from="14929,7560" to="15271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191" o:spid="_x0000_s1085" style="position:absolute;visibility:visible;mso-wrap-style:square" from="15218,5592" to="15218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MvQcYAAADcAAAADwAAAGRycy9kb3ducmV2LnhtbESPQWvCQBCF74X+h2WEXkrdKKVodJUi&#10;SD1UbGMv3sbsmASzsyG7mvjvnYPQ2zzmfW/ezJe9q9WV2lB5NjAaJqCIc28rLgz87ddvE1AhIlus&#10;PZOBGwVYLp6f5pha3/EvXbNYKAnhkKKBMsYm1TrkJTkMQ98Qy+7kW4dRZFto22In4a7W4yT50A4r&#10;lgslNrQqKT9nFyc1vo7nsT0duvdq6ra77JtWu59XY14G/ecMVKQ+/psf9MYKN5X68oxMo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zL0H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rect id="Rectangle 192" o:spid="_x0000_s1086" style="position:absolute;left:14953;top:6249;width:96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rDsIA&#10;AADcAAAADwAAAGRycy9kb3ducmV2LnhtbERPTWvCQBC9F/wPywi9lLrRg2jqKiKIoQhitJ6H7DQJ&#10;Zmdjdk3iv3cLBW/zeJ+zWPWmEi01rrSsYDyKQBBnVpecKziftp8zEM4ja6wsk4IHOVgtB28LjLXt&#10;+Eht6nMRQtjFqKDwvo6ldFlBBt3I1sSB+7WNQR9gk0vdYBfCTSUnUTSVBksODQXWtCkou6Z3o6DL&#10;Du3ltN/Jw8clsXxLbpv051up92G//gLhqfcv8b870WH+fAx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KsOwgAAANwAAAAPAAAAAAAAAAAAAAAAAJgCAABkcnMvZG93&#10;bnJldi54bWxQSwUGAAAAAAQABAD1AAAAhwMAAAAA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2,9</w:t>
                        </w:r>
                      </w:p>
                    </w:txbxContent>
                  </v:textbox>
                </v:rect>
                <v:rect id="Rectangle 193" o:spid="_x0000_s1087" style="position:absolute;left:3131;top:9873;width:53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1ecIA&#10;AADcAAAADwAAAGRycy9kb3ducmV2LnhtbERPTWvCQBC9F/wPywheSt3oodTUVUQQgwjSaD0P2WkS&#10;zM7G7JrEf98VBG/zeJ8zX/amEi01rrSsYDKOQBBnVpecKzgdNx9fIJxH1lhZJgV3crBcDN7mGGvb&#10;8Q+1qc9FCGEXo4LC+zqW0mUFGXRjWxMH7s82Bn2ATS51g10IN5WcRtGnNFhyaCiwpnVB2SW9GQVd&#10;dmjPx/1WHt7PieVrcl2nvzulRsN+9Q3CU+9f4qc70WH+bAq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jV5wgAAANwAAAAPAAAAAAAAAAAAAAAAAJgCAABkcnMvZG93&#10;bnJldi54bWxQSwUGAAAAAAQABAD1AAAAhwMAAAAA&#10;" filled="f" stroked="f">
                  <v:textbox>
                    <w:txbxContent>
                      <w:p w:rsidR="00EE6047" w:rsidRPr="000F7AA2" w:rsidRDefault="00EE6047" w:rsidP="00EE6047">
                        <w:pPr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5,7</w:t>
                        </w:r>
                      </w:p>
                    </w:txbxContent>
                  </v:textbox>
                </v:rect>
                <v:rect id="Rectangle 194" o:spid="_x0000_s1088" style="position:absolute;left:6549;top:9816;width:61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Q4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Q4s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7,2</w:t>
                        </w:r>
                      </w:p>
                    </w:txbxContent>
                  </v:textbox>
                </v:rect>
                <v:rect id="Rectangle 195" o:spid="_x0000_s1089" style="position:absolute;left:9832;top:9828;width:58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IlsMA&#10;AADcAAAADwAAAGRycy9kb3ducmV2LnhtbERPTWvCQBC9F/wPywheRDdKKZ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Ils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8,0</w:t>
                        </w:r>
                      </w:p>
                    </w:txbxContent>
                  </v:textbox>
                </v:rect>
                <v:rect id="Rectangle 196" o:spid="_x0000_s1090" style="position:absolute;left:13281;top:9816;width:602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+tDcMA&#10;AADcAAAADwAAAGRycy9kb3ducmV2LnhtbERPTWvCQBC9F/wPywheRDcKLZ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+tDc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7,95</w:t>
                        </w:r>
                      </w:p>
                    </w:txbxContent>
                  </v:textbox>
                </v:rect>
                <v:rect id="Rectangle 197" o:spid="_x0000_s1091" style="position:absolute;left:8054;top:5019;width:879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zesMA&#10;AADcAAAADwAAAGRycy9kb3ducmV2LnhtbERPTWvCQBC9F/wPywi9lLqxB6lpNiKCNBRBmljPQ3aa&#10;BLOzMbtN0n/vFgre5vE+J9lMphUD9a6xrGC5iEAQl1Y3XCk4FfvnVxDOI2tsLZOCX3KwSWcPCcba&#10;jvxJQ+4rEULYxaig9r6LpXRlTQbdwnbEgfu2vUEfYF9J3eMYwk0rX6JoJQ02HBpq7GhXU3nJf4yC&#10;sTwO5+LwLo9P58zyNbvu8q8PpR7n0/YNhKfJ38X/7kyH+esV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0zes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1,5</w:t>
                        </w:r>
                      </w:p>
                    </w:txbxContent>
                  </v:textbox>
                </v:rect>
                <v:rect id="Rectangle 198" o:spid="_x0000_s1092" style="position:absolute;left:4074;top:8307;width:829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W4c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yzf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W4c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4,4</w:t>
                        </w:r>
                      </w:p>
                    </w:txbxContent>
                  </v:textbox>
                </v:rect>
                <v:rect id="Rectangle 199" o:spid="_x0000_s1093" style="position:absolute;left:5932;top:8281;width:828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Ck8YA&#10;AADcAAAADwAAAGRycy9kb3ducmV2LnhtbESPQWvCQBCF7wX/wzJCL0U39VBqdBURpKEI0th6HrLT&#10;JDQ7G7NrEv9951DobYb35r1v1tvRNaqnLtSeDTzPE1DEhbc1lwY+z4fZK6gQkS02nsnAnQJsN5OH&#10;NabWD/xBfR5LJSEcUjRQxdimWoeiIodh7lti0b595zDK2pXadjhIuGv0IkletMOapaHClvYVFT/5&#10;zRkYilN/OR/f9Onpknm+Ztd9/vVuzON03K1ARRrjv/nvOrO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4Ck8YAAADcAAAADwAAAAAAAAAAAAAAAACYAgAAZHJz&#10;L2Rvd25yZXYueG1sUEsFBgAAAAAEAAQA9QAAAIs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1,35</w:t>
                        </w:r>
                      </w:p>
                    </w:txbxContent>
                  </v:textbox>
                </v:rect>
                <v:rect id="Rectangle 200" o:spid="_x0000_s1094" style="position:absolute;left:11159;top:8307;width:828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nCMMA&#10;AADcAAAADwAAAGRycy9kb3ducmV2LnhtbERPTWvCQBC9C/0PyxS8SN3Yg5jUVYpQDCKIsfU8ZKdJ&#10;aHY2ZrdJ/PeuIHibx/uc5XowteiodZVlBbNpBII4t7riQsH36ettAcJ5ZI21ZVJwJQfr1ctoiYm2&#10;PR+py3whQgi7BBWU3jeJlC4vyaCb2oY4cL+2NegDbAupW+xDuKnlexTNpcGKQ0OJDW1Kyv+yf6Og&#10;zw/d+bTfysPknFq+pJdN9rNTavw6fH6A8DT4p/jhTnWYH8dwf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nCM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4,84</w:t>
                        </w:r>
                      </w:p>
                    </w:txbxContent>
                  </v:textbox>
                </v:rect>
                <v:rect id="Rectangle 201" o:spid="_x0000_s1095" style="position:absolute;left:12751;top:8307;width:828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6bsMA&#10;AADcAAAADwAAAGRycy9kb3ducmV2LnhtbESPT4vCMBTE74LfITxhL6KpHhapRhFBLLIgW/+cH82z&#10;LTYvtYlt99tvFhY8DjPzG2a16U0lWmpcaVnBbBqBIM6sLjlXcDnvJwsQziNrrCyTgh9ysFkPByuM&#10;te34m9rU5yJA2MWooPC+jqV0WUEG3dTWxMG728agD7LJpW6wC3BTyXkUfUqDJYeFAmvaFZQ90pdR&#10;0GWn9nb+OsjT+JZYfibPXXo9KvUx6rdLEJ56/w7/txOtIBDh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6bsMAAADcAAAADwAAAAAAAAAAAAAAAACYAgAAZHJzL2Rv&#10;d25yZXYueG1sUEsFBgAAAAAEAAQA9QAAAIgDAAAAAA=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1,82</w:t>
                        </w:r>
                      </w:p>
                    </w:txbxContent>
                  </v:textbox>
                </v:rect>
                <v:rect id="Rectangle 202" o:spid="_x0000_s1096" style="position:absolute;left:13812;top:8307;width:828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f9cQA&#10;AADcAAAADwAAAGRycy9kb3ducmV2LnhtbESPT4vCMBTE74LfITzBi6ypHhapRlkEsYggW/+cH83b&#10;tmzzUpvY1m9vFhY8DjPzG2a16U0lWmpcaVnBbBqBIM6sLjlXcDnvPhYgnEfWWFkmBU9ysFkPByuM&#10;te34m9rU5yJA2MWooPC+jqV0WUEG3dTWxMH7sY1BH2STS91gF+CmkvMo+pQGSw4LBda0LSj7TR9G&#10;QZed2tv5uJenyS2xfE/u2/R6UGo86r+WIDz1/h3+bydawTyawd+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X/XEAAAA3AAAAA8AAAAAAAAAAAAAAAAAmAIAAGRycy9k&#10;b3ducmV2LnhtbFBLBQYAAAAABAAEAPUAAACJAwAAAAA=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3,5</w:t>
                        </w:r>
                      </w:p>
                    </w:txbxContent>
                  </v:textbox>
                </v:rect>
                <v:rect id="Rectangle 203" o:spid="_x0000_s1097" style="position:absolute;left:7789;top:8699;width:1327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BgsUA&#10;AADcAAAADwAAAGRycy9kb3ducmV2LnhtbESPQWvCQBSE74X+h+UVeim6MQcp0VWKUAylICbq+ZF9&#10;JsHs25jdJvHfu4LQ4zAz3zDL9Wga0VPnassKZtMIBHFhdc2lgkP+PfkE4TyyxsYyKbiRg/Xq9WWJ&#10;ibYD76nPfCkChF2CCirv20RKV1Rk0E1tSxy8s+0M+iC7UuoOhwA3jYyjaC4N1hwWKmxpU1Fxyf6M&#10;gqHY9af8dyt3H6fU8jW9brLjj1Lvb+PXAoSn0f+Hn+1UK4ijG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cGCxQAAANwAAAAPAAAAAAAAAAAAAAAAAJgCAABkcnMv&#10;ZG93bnJldi54bWxQSwUGAAAAAAQABAD1AAAAigMAAAAA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17,95</w:t>
                        </w:r>
                      </w:p>
                    </w:txbxContent>
                  </v:textbox>
                </v:rect>
                <v:rect id="Rectangle 204" o:spid="_x0000_s1098" style="position:absolute;left:7789;top:8999;width:1327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kGcUA&#10;AADc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WQZxQAAANwAAAAPAAAAAAAAAAAAAAAAAJgCAABkcnMv&#10;ZG93bnJldi54bWxQSwUGAAAAAAQABAD1AAAAigMAAAAA&#10;" filled="f" stroked="f">
                  <v:textbox>
                    <w:txbxContent>
                      <w:p w:rsidR="00EE6047" w:rsidRPr="000F7AA2" w:rsidRDefault="00EE6047" w:rsidP="00EE60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21,95</w:t>
                        </w:r>
                      </w:p>
                    </w:txbxContent>
                  </v:textbox>
                </v:rect>
                <v:line id="Line 205" o:spid="_x0000_s1099" style="position:absolute;visibility:visible;mso-wrap-style:square" from="7608,7822" to="9730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Z7n8cAAADcAAAADwAAAGRycy9kb3ducmV2LnhtbESPQWsCMRSE70L/Q3gFL1KziohsjVKr&#10;goJFuvXi7XXzulm6eVk2UVd/vREKPQ4z8w0znbe2EmdqfOlYwaCfgCDOnS65UHD4Wr9MQPiArLFy&#10;TAqu5GE+e+pMMdXuwp90zkIhIoR9igpMCHUqpc8NWfR9VxNH78c1FkOUTSF1g5cIt5UcJslYWiw5&#10;Lhis6d1Q/pudrILJIvu+7fZYHrf7Y9h9LA+mt1gp1X1u315BBGrDf/ivvdEKhskIHmfi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JnufxwAAANwAAAAPAAAAAAAA&#10;AAAAAAAAAKECAABkcnMvZG93bnJldi54bWxQSwUGAAAAAAQABAD5AAAAlQMAAAAA&#10;" strokecolor="#969696" strokeweight="3pt"/>
                <v:rect id="Rectangle 206" o:spid="_x0000_s1100" style="position:absolute;left:5736;top:9816;width:61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Z9sUA&#10;AADc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Fn2xQAAANwAAAAPAAAAAAAAAAAAAAAAAJgCAABkcnMv&#10;ZG93bnJldi54bWxQSwUGAAAAAAQABAD1AAAAigMAAAAA&#10;" filled="f" stroked="f">
                  <v:textbox>
                    <w:txbxContent>
                      <w:p w:rsidR="00EE6047" w:rsidRPr="000F7AA2" w:rsidRDefault="00EE6047" w:rsidP="00EE6047">
                        <w:pPr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7,2</w:t>
                        </w:r>
                      </w:p>
                    </w:txbxContent>
                  </v:textbox>
                </v:rect>
                <v:rect id="Rectangle 207" o:spid="_x0000_s1101" style="position:absolute;left:12485;top:9831;width:602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HgcQA&#10;AADcAAAADwAAAGRycy9kb3ducmV2LnhtbESPT4vCMBTE74LfITzBi2i6HkSqUUQQiyzI1j/nR/Ns&#10;i81LbbJt99tvFhY8DjPzG2a97U0lWmpcaVnBxywCQZxZXXKu4Ho5TJcgnEfWWFkmBT/kYLsZDtYY&#10;a9vxF7Wpz0WAsItRQeF9HUvpsoIMupmtiYP3sI1BH2STS91gF+CmkvMoWkiDJYeFAmvaF5Q902+j&#10;oMvO7f3yeZTnyT2x/Epe+/R2Umo86ncrEJ56/w7/txOtYB4t4O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x4HEAAAA3AAAAA8AAAAAAAAAAAAAAAAAmAIAAGRycy9k&#10;b3ducmV2LnhtbFBLBQYAAAAABAAEAPUAAACJAwAAAAA=&#10;" filled="f" stroked="f">
                  <v:textbox>
                    <w:txbxContent>
                      <w:p w:rsidR="00EE6047" w:rsidRPr="000F7AA2" w:rsidRDefault="00EE6047" w:rsidP="00EE6047">
                        <w:pPr>
                          <w:rPr>
                            <w:sz w:val="12"/>
                            <w:szCs w:val="12"/>
                          </w:rPr>
                        </w:pPr>
                        <w:r w:rsidRPr="000F7AA2">
                          <w:rPr>
                            <w:sz w:val="12"/>
                            <w:szCs w:val="12"/>
                          </w:rPr>
                          <w:t>7,95</w:t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Pr="00EE6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6047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EE6047" w:rsidRPr="00EE6047" w:rsidRDefault="00EE6047" w:rsidP="00EE6047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604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тяжеловесного и (или) крупногабаритного </w:t>
      </w:r>
    </w:p>
    <w:p w:rsidR="00EE6047" w:rsidRPr="00EE6047" w:rsidRDefault="00EE6047" w:rsidP="00EE604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604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транспортного средства</w:t>
      </w:r>
      <w:r w:rsidRPr="00EE6047">
        <w:rPr>
          <w:rFonts w:ascii="Times New Roman" w:hAnsi="Times New Roman" w:cs="Times New Roman"/>
          <w:color w:val="000000"/>
          <w:sz w:val="28"/>
          <w:szCs w:val="28"/>
        </w:rPr>
        <w:t xml:space="preserve"> (автопоезда), с использованием </w:t>
      </w:r>
    </w:p>
    <w:p w:rsidR="00EE6047" w:rsidRPr="00EE6047" w:rsidRDefault="00EE6047" w:rsidP="00EE604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color w:val="000000"/>
          <w:sz w:val="28"/>
          <w:szCs w:val="28"/>
        </w:rPr>
        <w:t>которого планируется осуществлять движение</w:t>
      </w:r>
    </w:p>
    <w:p w:rsidR="00587A9D" w:rsidRDefault="00EE6047" w:rsidP="00EE60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72FDB" wp14:editId="7253CAE8">
                <wp:simplePos x="0" y="0"/>
                <wp:positionH relativeFrom="column">
                  <wp:posOffset>1860223</wp:posOffset>
                </wp:positionH>
                <wp:positionV relativeFrom="paragraph">
                  <wp:posOffset>3093843</wp:posOffset>
                </wp:positionV>
                <wp:extent cx="4258310" cy="1468120"/>
                <wp:effectExtent l="0" t="0" r="8890" b="0"/>
                <wp:wrapNone/>
                <wp:docPr id="258" name="Поле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047" w:rsidRPr="00EE6047" w:rsidRDefault="00EE6047" w:rsidP="00EE60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6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Заявитель:</w:t>
                            </w:r>
                          </w:p>
                          <w:p w:rsidR="00EE6047" w:rsidRPr="00746F2F" w:rsidRDefault="00EE6047" w:rsidP="00EE6047">
                            <w:r>
                              <w:t>________</w:t>
                            </w:r>
                            <w:r w:rsidRPr="00746F2F">
                              <w:t>___</w:t>
                            </w:r>
                            <w:r>
                              <w:t>_______</w:t>
                            </w:r>
                            <w:r w:rsidRPr="00746F2F">
                              <w:t xml:space="preserve">_  </w:t>
                            </w:r>
                            <w:r>
                              <w:t xml:space="preserve">   </w:t>
                            </w:r>
                            <w:r w:rsidRPr="00746F2F">
                              <w:t xml:space="preserve">  _</w:t>
                            </w:r>
                            <w:r>
                              <w:t>___________    ______</w:t>
                            </w:r>
                            <w:r w:rsidRPr="00746F2F">
                              <w:t>_________</w:t>
                            </w:r>
                          </w:p>
                          <w:p w:rsidR="00EE6047" w:rsidRPr="00EE6047" w:rsidRDefault="00EE6047" w:rsidP="00EE60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46F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6F2F">
                              <w:rPr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Pr="00EE60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должность)                           (подпись)                     (фамилия)                            </w:t>
                            </w:r>
                          </w:p>
                          <w:p w:rsidR="00EE6047" w:rsidRPr="00EE6047" w:rsidRDefault="00EE6047" w:rsidP="00EE6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60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2FDB" id="_x0000_t202" coordsize="21600,21600" o:spt="202" path="m,l,21600r21600,l21600,xe">
                <v:stroke joinstyle="miter"/>
                <v:path gradientshapeok="t" o:connecttype="rect"/>
              </v:shapetype>
              <v:shape id="Поле 258" o:spid="_x0000_s1102" type="#_x0000_t202" style="position:absolute;margin-left:146.45pt;margin-top:243.6pt;width:335.3pt;height:1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" stroked="f">
                <v:textbox>
                  <w:txbxContent>
                    <w:p w:rsidR="00EE6047" w:rsidRPr="00EE6047" w:rsidRDefault="00EE6047" w:rsidP="00EE60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6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Заявитель:</w:t>
                      </w:r>
                    </w:p>
                    <w:p w:rsidR="00EE6047" w:rsidRPr="00746F2F" w:rsidRDefault="00EE6047" w:rsidP="00EE6047">
                      <w:r>
                        <w:t>________</w:t>
                      </w:r>
                      <w:r w:rsidRPr="00746F2F">
                        <w:t>___</w:t>
                      </w:r>
                      <w:r>
                        <w:t>_______</w:t>
                      </w:r>
                      <w:r w:rsidRPr="00746F2F">
                        <w:t xml:space="preserve">_  </w:t>
                      </w:r>
                      <w:r>
                        <w:t xml:space="preserve">   </w:t>
                      </w:r>
                      <w:r w:rsidRPr="00746F2F">
                        <w:t xml:space="preserve">  _</w:t>
                      </w:r>
                      <w:r>
                        <w:t>___________    ______</w:t>
                      </w:r>
                      <w:r w:rsidRPr="00746F2F">
                        <w:t>_________</w:t>
                      </w:r>
                    </w:p>
                    <w:p w:rsidR="00EE6047" w:rsidRPr="00EE6047" w:rsidRDefault="00EE6047" w:rsidP="00EE60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46F2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46F2F">
                        <w:rPr>
                          <w:sz w:val="20"/>
                          <w:szCs w:val="20"/>
                        </w:rPr>
                        <w:t xml:space="preserve">  (</w:t>
                      </w:r>
                      <w:r w:rsidRPr="00EE60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должность)                           (подпись)                     (фамилия)                            </w:t>
                      </w:r>
                    </w:p>
                    <w:p w:rsidR="00EE6047" w:rsidRPr="00EE6047" w:rsidRDefault="00EE6047" w:rsidP="00EE60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60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EE6047" w:rsidRPr="00746F2F" w:rsidRDefault="00EE6047" w:rsidP="00EE6047">
      <w:pPr>
        <w:tabs>
          <w:tab w:val="left" w:pos="0"/>
        </w:tabs>
        <w:rPr>
          <w:sz w:val="28"/>
          <w:szCs w:val="28"/>
        </w:rPr>
      </w:pPr>
    </w:p>
    <w:p w:rsidR="00EE6047" w:rsidRDefault="00EE6047" w:rsidP="00EE6047">
      <w:pPr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87A9D" w:rsidRDefault="00587A9D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E6047" w:rsidRDefault="00EE6047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E6047" w:rsidRDefault="00EE604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3077F5" wp14:editId="4776E744">
                <wp:simplePos x="0" y="0"/>
                <wp:positionH relativeFrom="column">
                  <wp:posOffset>106199</wp:posOffset>
                </wp:positionH>
                <wp:positionV relativeFrom="paragraph">
                  <wp:posOffset>506180</wp:posOffset>
                </wp:positionV>
                <wp:extent cx="1614170" cy="1487805"/>
                <wp:effectExtent l="0" t="0" r="24130" b="17145"/>
                <wp:wrapNone/>
                <wp:docPr id="233" name="Группа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1487805"/>
                          <a:chOff x="2601" y="1314"/>
                          <a:chExt cx="3420" cy="3780"/>
                        </a:xfrm>
                      </wpg:grpSpPr>
                      <wpg:grpSp>
                        <wpg:cNvPr id="234" name="Group 235"/>
                        <wpg:cNvGrpSpPr>
                          <a:grpSpLocks/>
                        </wpg:cNvGrpSpPr>
                        <wpg:grpSpPr bwMode="auto">
                          <a:xfrm>
                            <a:off x="2781" y="1494"/>
                            <a:ext cx="3060" cy="3420"/>
                            <a:chOff x="2241" y="1494"/>
                            <a:chExt cx="3060" cy="3420"/>
                          </a:xfrm>
                        </wpg:grpSpPr>
                        <wps:wsp>
                          <wps:cNvPr id="235" name="Rectangle 236" descr="Песок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8" y="1854"/>
                              <a:ext cx="1980" cy="216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0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4014"/>
                              <a:ext cx="162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4194"/>
                              <a:ext cx="180" cy="3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4194"/>
                              <a:ext cx="180" cy="3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554"/>
                              <a:ext cx="306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7" y="4266"/>
                              <a:ext cx="30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6047" w:rsidRPr="000F7AA2" w:rsidRDefault="00EE6047" w:rsidP="00EE604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0F7AA2">
                                  <w:rPr>
                                    <w:sz w:val="12"/>
                                    <w:szCs w:val="12"/>
                                  </w:rPr>
                                  <w:t>0,9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419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455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1" y="455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31" y="4823"/>
                              <a:ext cx="1080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4581"/>
                              <a:ext cx="30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6047" w:rsidRPr="00274582" w:rsidRDefault="00EE6047" w:rsidP="00EE604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74582">
                                  <w:rPr>
                                    <w:sz w:val="12"/>
                                    <w:szCs w:val="12"/>
                                  </w:rPr>
                                  <w:t>1,9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8" y="149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8" y="149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AutoShape 24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941" y="167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AutoShape 25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941" y="383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AutoShape 2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601" y="167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AutoShape 2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1" y="1746"/>
                              <a:ext cx="1977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5" y="1494"/>
                              <a:ext cx="30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6047" w:rsidRPr="000F7AA2" w:rsidRDefault="00EE6047" w:rsidP="00EE604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0F7AA2">
                                  <w:rPr>
                                    <w:sz w:val="12"/>
                                    <w:szCs w:val="12"/>
                                  </w:rPr>
                                  <w:t>2,55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1" y="1854"/>
                              <a:ext cx="0" cy="216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2" y="1854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2934"/>
                              <a:ext cx="30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6047" w:rsidRPr="000F7AA2" w:rsidRDefault="00EE6047" w:rsidP="00EE604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0F7AA2">
                                  <w:rPr>
                                    <w:sz w:val="12"/>
                                    <w:szCs w:val="12"/>
                                  </w:rPr>
                                  <w:t>4,0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6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" y="2934"/>
                              <a:ext cx="30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6047" w:rsidRPr="000F7AA2" w:rsidRDefault="00EE6047" w:rsidP="00EE604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0F7AA2">
                                  <w:rPr>
                                    <w:sz w:val="12"/>
                                    <w:szCs w:val="12"/>
                                  </w:rPr>
                                  <w:t>2,9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601" y="1314"/>
                            <a:ext cx="3420" cy="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077F5" id="Группа 233" o:spid="_x0000_s1103" style="position:absolute;margin-left:8.35pt;margin-top:39.85pt;width:127.1pt;height:117.15pt;z-index:251675648" coordorigin="2601,1314" coordsize="3420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">
                <v:group id="Group 235" o:spid="_x0000_s1104" style="position:absolute;left:2781;top:1494;width:3060;height:3420" coordorigin="2241,1494" coordsize="306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rect id="Rectangle 236" o:spid="_x0000_s1105" alt="Песок" style="position:absolute;left:2778;top:1854;width:19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JCsMA&#10;AADcAAAADwAAAGRycy9kb3ducmV2LnhtbESP3WoCMRSE7wXfIRyhdzWrbaVdjeJPBS/V9gEOm+Nu&#10;cHMSk6jbt28KBS+HmfmGmS0624obhWgcKxgNCxDEldOGawXfX9vndxAxIWtsHZOCH4qwmPd7Myy1&#10;u/OBbsdUiwzhWKKCJiVfShmrhizGofPE2Tu5YDFlGWqpA94z3LZyXBQTadFwXmjQ07qh6ny8WgWv&#10;8tP51eXDnDenTTD7XXvx9Vapp0G3nIJI1KVH+L+90wrGL2/wdyYf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JCsMAAADcAAAADwAAAAAAAAAAAAAAAACYAgAAZHJzL2Rv&#10;d25yZXYueG1sUEsFBgAAAAAEAAQA9QAAAIgDAAAAAA==&#10;">
                    <v:fill r:id="rId41" o:title="Песок" recolor="t" rotate="t" type="tile"/>
                  </v:rect>
                  <v:rect id="Rectangle 237" o:spid="_x0000_s1106" style="position:absolute;left:2961;top:4014;width:16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<v:roundrect id="AutoShape 238" o:spid="_x0000_s1107" style="position:absolute;left:3141;top:4194;width:18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0+cYA&#10;AADcAAAADwAAAGRycy9kb3ducmV2LnhtbESPQWsCMRSE74X+h/AKvZSa7SpWVqO0woI9eKj2Bzw2&#10;z93g5mWbpO7qr28EweMwM98wi9VgW3EiH4xjBW+jDARx5bThWsHPvnydgQgRWWPrmBScKcBq+fiw&#10;wEK7nr/ptIu1SBAOBSpoYuwKKUPVkMUwch1x8g7OW4xJ+lpqj32C21bmWTaVFg2nhQY7WjdUHXd/&#10;VoHfTsosv/Thl8vxdG8268+XL6PU89PwMQcRaYj38K290Qry8Ttcz6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l0+cYAAADcAAAADwAAAAAAAAAAAAAAAACYAgAAZHJz&#10;L2Rvd25yZXYueG1sUEsFBgAAAAAEAAQA9QAAAIsDAAAAAA==&#10;" fillcolor="black"/>
                  <v:roundrect id="AutoShape 239" o:spid="_x0000_s1108" style="position:absolute;left:4221;top:4194;width:18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gi8IA&#10;AADcAAAADwAAAGRycy9kb3ducmV2LnhtbERP3WrCMBS+H/gO4Qi7GZquDpFqlE0ouAsvpj7AoTm2&#10;weakJpntfHpzMfDy4/tfbQbbihv5YBwreJ9mIIgrpw3XCk7HcrIAESKyxtYxKfijAJv16GWFhXY9&#10;/9DtEGuRQjgUqKCJsSukDFVDFsPUdcSJOztvMSboa6k99inctjLPsrm0aDg1NNjRtqHqcvi1Cvz+&#10;o8zyex+uXM7mR7Pbfr19G6Vex8PnEkSkIT7F/+6dVpDP0tp0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uCLwgAAANwAAAAPAAAAAAAAAAAAAAAAAJgCAABkcnMvZG93&#10;bnJldi54bWxQSwUGAAAAAAQABAD1AAAAhwMAAAAA&#10;" fillcolor="black"/>
                  <v:shape id="AutoShape 240" o:spid="_x0000_s1109" type="#_x0000_t32" style="position:absolute;left:2241;top:4554;width:30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/YzcUAAADcAAAADwAAAGRycy9kb3ducmV2LnhtbESP3YrCMBSE7xd8h3CEvVtTXXG1axQR&#10;RBFU/EFvD83ZtticlCbW+vZGEPZymJlvmPG0MYWoqXK5ZQXdTgSCOLE651TB6bj4GoJwHlljYZkU&#10;PMjBdNL6GGOs7Z33VB98KgKEXYwKMu/LWEqXZGTQdWxJHLw/Wxn0QVap1BXeA9wUshdFA2kw57CQ&#10;YUnzjJLr4WYU1Lvz9mdR1sudT8/9/bo/uqDZKPXZbma/IDw1/j/8bq+0gt73CF5nwhGQk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/YzcUAAADcAAAADwAAAAAAAAAA&#10;AAAAAAChAgAAZHJzL2Rvd25yZXYueG1sUEsFBgAAAAAEAAQA+QAAAJMDAAAAAA==&#10;" strokeweight="2pt"/>
                  <v:shape id="Text Box 241" o:spid="_x0000_s1110" type="#_x0000_t202" style="position:absolute;left:3717;top:4266;width:30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+P8UA&#10;AADcAAAADwAAAGRycy9kb3ducmV2LnhtbESPTWvCQBCG74X+h2UKvdXdiqikriKCIBUqfkGP0+w0&#10;Cc3Ohuxq0n/vHASPwzvvM8/MFr2v1ZXaWAW28D4woIjz4CouLJyO67cpqJiQHdaBycI/RVjMn59m&#10;mLnQ8Z6uh1QogXDM0EKZUpNpHfOSPMZBaIgl+w2txyRjW2jXYidwX+uhMWPtsWK5UGJDq5Lyv8PF&#10;i4ZfdviV/2zHu8aY78/zdlSfJ9a+vvTLD1CJ+vRYvrc3zsJwJPryjBB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n4/xQAAANwAAAAPAAAAAAAAAAAAAAAAAJgCAABkcnMv&#10;ZG93bnJldi54bWxQSwUGAAAAAAQABAD1AAAAigMAAAAA&#10;" strokecolor="white">
                    <v:textbox inset="0,0,0,0">
                      <w:txbxContent>
                        <w:p w:rsidR="00EE6047" w:rsidRPr="000F7AA2" w:rsidRDefault="00EE6047" w:rsidP="00EE604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0F7AA2">
                            <w:rPr>
                              <w:sz w:val="12"/>
                              <w:szCs w:val="12"/>
                            </w:rPr>
                            <w:t>0,9</w:t>
                          </w:r>
                        </w:p>
                      </w:txbxContent>
                    </v:textbox>
                  </v:shape>
                  <v:shape id="AutoShape 242" o:spid="_x0000_s1111" type="#_x0000_t32" style="position:absolute;left:3681;top:419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GWMMAAADcAAAADwAAAGRycy9kb3ducmV2LnhtbESPQWsCMRSE7wX/Q3iCt5pVRNvVKCKI&#10;ggepW3p+bl43SzcvSxJ1/fdGEHocZuYbZrHqbCOu5EPtWMFomIEgLp2uuVLwXWzfP0CEiKyxcUwK&#10;7hRgtey9LTDX7sZfdD3FSiQIhxwVmBjbXMpQGrIYhq4lTt6v8xZjkr6S2uMtwW0jx1k2lRZrTgsG&#10;W9oYKv9OF6tgMz1fPgMZ2he7u/85zg4dFjOlBv1uPQcRqYv/4Vd7rxWMJyN4nk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FxljDAAAA3AAAAA8AAAAAAAAAAAAA&#10;AAAAoQIAAGRycy9kb3ducmV2LnhtbFBLBQYAAAAABAAEAPkAAACRAwAAAAA=&#10;" strokeweight=".5pt">
                    <v:stroke startarrow="classic" endarrow="classic"/>
                  </v:shape>
                  <v:shape id="AutoShape 243" o:spid="_x0000_s1112" type="#_x0000_t32" style="position:absolute;left:3231;top:455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hk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5YZPGAAAA3AAAAA8AAAAAAAAA&#10;AAAAAAAAoQIAAGRycy9kb3ducmV2LnhtbFBLBQYAAAAABAAEAPkAAACUAwAAAAA=&#10;"/>
                  <v:shape id="AutoShape 244" o:spid="_x0000_s1113" type="#_x0000_t32" style="position:absolute;left:4311;top:455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XEC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l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1xAjGAAAA3AAAAA8AAAAAAAAA&#10;AAAAAAAAoQIAAGRycy9kb3ducmV2LnhtbFBLBQYAAAAABAAEAPkAAACUAwAAAAA=&#10;"/>
                  <v:shape id="AutoShape 245" o:spid="_x0000_s1114" type="#_x0000_t32" style="position:absolute;left:3231;top:4823;width:108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xbMYAAADcAAAADwAAAGRycy9kb3ducmV2LnhtbESPT2vCQBTE7wW/w/IEb3WjiIToKlUR&#10;Cvbgvx68vWZfs6HZtyG7TdJv7wpCj8PM/IZZrntbiZYaXzpWMBknIIhzp0suFFwv+9cUhA/IGivH&#10;pOCPPKxXg5clZtp1fKL2HAoRIewzVGBCqDMpfW7Ioh+7mjh6366xGKJsCqkb7CLcVnKaJHNpseS4&#10;YLCmraH85/xrFaQfu1PZdZ9fk/SyPx7b62ZzOxilRsP+bQEiUB/+w8/2u1Ywnc3gcS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mcWzGAAAA3AAAAA8AAAAAAAAA&#10;AAAAAAAAoQIAAGRycy9kb3ducmV2LnhtbFBLBQYAAAAABAAEAPkAAACUAwAAAAA=&#10;" strokeweight=".5pt">
                    <v:stroke startarrow="classic" endarrow="classic"/>
                  </v:shape>
                  <v:shape id="Text Box 246" o:spid="_x0000_s1115" type="#_x0000_t202" style="position:absolute;left:3618;top:4581;width:30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dp8YA&#10;AADcAAAADwAAAGRycy9kb3ducmV2LnhtbESPX2vCQBDE3wt+h2OFvtU7xT8l9QxBEEqFFmMFH9fc&#10;Ngnm9kLuauK37xUKfRxm5zc763SwjbhR52vHGqYTBYK4cKbmUsPncff0DMIHZIONY9JwJw/pZvSw&#10;xsS4ng90y0MpIoR9ghqqENpESl9UZNFPXEscvS/XWQxRdqU0HfYRbhs5U2opLdYcGypsaVtRcc2/&#10;bXzDZj2+F5f98qNV6vx22s+b00rrx/GQvYAINIT/47/0q9Ewmy/gd0wk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Hdp8YAAADcAAAADwAAAAAAAAAAAAAAAACYAgAAZHJz&#10;L2Rvd25yZXYueG1sUEsFBgAAAAAEAAQA9QAAAIsDAAAAAA==&#10;" strokecolor="white">
                    <v:textbox inset="0,0,0,0">
                      <w:txbxContent>
                        <w:p w:rsidR="00EE6047" w:rsidRPr="00274582" w:rsidRDefault="00EE6047" w:rsidP="00EE604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274582">
                            <w:rPr>
                              <w:sz w:val="12"/>
                              <w:szCs w:val="12"/>
                            </w:rPr>
                            <w:t>1,9</w:t>
                          </w:r>
                        </w:p>
                      </w:txbxContent>
                    </v:textbox>
                  </v:shape>
                  <v:shape id="AutoShape 247" o:spid="_x0000_s1116" type="#_x0000_t32" style="position:absolute;left:2778;top:149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Jnk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D0No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JnkMUAAADcAAAADwAAAAAAAAAA&#10;AAAAAAChAgAAZHJzL2Rvd25yZXYueG1sUEsFBgAAAAAEAAQA+QAAAJMDAAAAAA==&#10;"/>
                  <v:shape id="AutoShape 248" o:spid="_x0000_s1117" type="#_x0000_t32" style="position:absolute;left:4758;top:149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CC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4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OwgvGAAAA3AAAAA8AAAAAAAAA&#10;AAAAAAAAoQIAAGRycy9kb3ducmV2LnhtbFBLBQYAAAAABAAEAPkAAACUAwAAAAA=&#10;"/>
                  <v:shape id="AutoShape 249" o:spid="_x0000_s1118" type="#_x0000_t32" style="position:absolute;left:4941;top:1674;width:0;height:36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GnX8EAAADcAAAADwAAAGRycy9kb3ducmV2LnhtbERPzWrCQBC+C32HZQq9mU1tDBJdRYSA&#10;tAdR8wBDdkxis7Mhuybp23cPgseP73+zm0wrBupdY1nBZxSDIC6tbrhSUFzz+QqE88gaW8uk4I8c&#10;7LZvsw1m2o58puHiKxFC2GWooPa+y6R0ZU0GXWQ74sDdbG/QB9hXUvc4hnDTykUcp9Jgw6Ghxo4O&#10;NZW/l4dR8LNKfHU/3+xXMZyWsou/82JMlfp4n/ZrEJ4m/xI/3UetYJGEteFMOA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0adfwQAAANwAAAAPAAAAAAAAAAAAAAAA&#10;AKECAABkcnMvZG93bnJldi54bWxQSwUGAAAAAAQABAD5AAAAjwMAAAAA&#10;"/>
                  <v:shape id="AutoShape 250" o:spid="_x0000_s1119" type="#_x0000_t32" style="position:absolute;left:4941;top:3834;width:0;height:36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0CxMQAAADcAAAADwAAAGRycy9kb3ducmV2LnhtbESP0YrCMBRE34X9h3AX9k3TdVXcrlEW&#10;QRB9kGo/4NJc22pzU5rY1r83guDjMDNnmMWqN5VoqXGlZQXfowgEcWZ1ybmC9LQZzkE4j6yxskwK&#10;7uRgtfwYLDDWtuOE2qPPRYCwi1FB4X0dS+myggy6ka2Jg3e2jUEfZJNL3WAX4KaS4yiaSYMlh4UC&#10;a1oXlF2PN6NgP5/4/JKc7U/aHqayjnabtJsp9fXZ//+B8NT7d/jV3moF48kvPM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QLExAAAANwAAAAPAAAAAAAAAAAA&#10;AAAAAKECAABkcnMvZG93bnJldi54bWxQSwUGAAAAAAQABAD5AAAAkgMAAAAA&#10;"/>
                  <v:shape id="AutoShape 251" o:spid="_x0000_s1120" type="#_x0000_t32" style="position:absolute;left:2601;top:1674;width:0;height:36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49hMEAAADcAAAADwAAAGRycy9kb3ducmV2LnhtbERPzWrCQBC+F/oOyxR6aza1Jkh0FREC&#10;Ug+i5gGG7JjEZmdDdk3St3cPgseP73+1mUwrBupdY1nBdxSDIC6tbrhSUFzyrwUI55E1tpZJwT85&#10;2Kzf31aYaTvyiYazr0QIYZehgtr7LpPSlTUZdJHtiAN3tb1BH2BfSd3jGMJNK2dxnEqDDYeGGjva&#10;1VT+ne9GwWEx99XtdLU/xXBMZBf/5sWYKvX5MW2XIDxN/iV+uvdawSwJ88OZc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fj2EwQAAANwAAAAPAAAAAAAAAAAAAAAA&#10;AKECAABkcnMvZG93bnJldi54bWxQSwUGAAAAAAQABAD5AAAAjwMAAAAA&#10;"/>
                  <v:shape id="AutoShape 252" o:spid="_x0000_s1121" type="#_x0000_t32" style="position:absolute;left:2781;top:1746;width:197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hEKcYAAADcAAAADwAAAGRycy9kb3ducmV2LnhtbESPT2vCQBTE74V+h+UVvNVNBEtIXaW2&#10;CIIe/NeDt2f2NRuafRuy2yR++64geBxm5jfMbDHYWnTU+sqxgnScgCAunK64VHA6rl4zED4ga6wd&#10;k4IreVjMn59mmGvX8566QyhFhLDPUYEJocml9IUhi37sGuLo/bjWYoiyLaVusY9wW8tJkrxJixXH&#10;BYMNfRoqfg9/VkG2/dpXff99SbPjarfrTsvleWOUGr0MH+8gAg3hEb6311rBZJrC7Uw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IRCnGAAAA3AAAAA8AAAAAAAAA&#10;AAAAAAAAoQIAAGRycy9kb3ducmV2LnhtbFBLBQYAAAAABAAEAPkAAACUAwAAAAA=&#10;" strokeweight=".5pt">
                    <v:stroke startarrow="classic" endarrow="classic"/>
                  </v:shape>
                  <v:shape id="Text Box 253" o:spid="_x0000_s1122" type="#_x0000_t202" style="position:absolute;left:3615;top:1494;width:30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TDsUA&#10;AADcAAAADwAAAGRycy9kb3ducmV2LnhtbESPUWvCQBCE3wv9D8cWfKt3DWoleglSKBSFSm0FH9fc&#10;mgRzeyF3mvjve0Khj8PsfLOzzAfbiCt1vnas4WWsQBAXztRcavj5fn+eg/AB2WDjmDTcyEOePT4s&#10;MTWu5y+67kIpIoR9ihqqENpUSl9UZNGPXUscvZPrLIYou1KaDvsIt41MlJpJizXHhgpbequoOO8u&#10;Nr5hVz1+FsfNbNsqdVjvN5Nm/6r16GlYLUAEGsL/8V/6w2hIpgncx0QC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dMOxQAAANwAAAAPAAAAAAAAAAAAAAAAAJgCAABkcnMv&#10;ZG93bnJldi54bWxQSwUGAAAAAAQABAD1AAAAigMAAAAA&#10;" strokecolor="white">
                    <v:textbox inset="0,0,0,0">
                      <w:txbxContent>
                        <w:p w:rsidR="00EE6047" w:rsidRPr="000F7AA2" w:rsidRDefault="00EE6047" w:rsidP="00EE604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0F7AA2">
                            <w:rPr>
                              <w:sz w:val="12"/>
                              <w:szCs w:val="12"/>
                            </w:rPr>
                            <w:t>2,55</w:t>
                          </w:r>
                        </w:p>
                      </w:txbxContent>
                    </v:textbox>
                  </v:shape>
                  <v:shape id="AutoShape 254" o:spid="_x0000_s1123" type="#_x0000_t32" style="position:absolute;left:4851;top:1854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JracMAAADcAAAADwAAAGRycy9kb3ducmV2LnhtbESPQWsCMRSE74L/IbyCN81WqdatUUQQ&#10;hR5Et3h+3bxulm5eliTq+u+bguBxmJlvmMWqs424kg+1YwWvowwEcel0zZWCr2I7fAcRIrLGxjEp&#10;uFOA1bLfW2Cu3Y2PdD3FSiQIhxwVmBjbXMpQGrIYRq4lTt6P8xZjkr6S2uMtwW0jx1k2lRZrTgsG&#10;W9oYKn9PF6tgM/2+zAMZ2he7uz8fZp8dFjOlBi/d+gNEpC4+w4/2XisYv03g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a2nDAAAA3AAAAA8AAAAAAAAAAAAA&#10;AAAAoQIAAGRycy9kb3ducmV2LnhtbFBLBQYAAAAABAAEAPkAAACRAwAAAAA=&#10;" strokeweight=".5pt">
                    <v:stroke startarrow="classic" endarrow="classic"/>
                  </v:shape>
                  <v:shape id="AutoShape 255" o:spid="_x0000_s1124" type="#_x0000_t32" style="position:absolute;left:2682;top:1854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vzHcMAAADcAAAADwAAAGRycy9kb3ducmV2LnhtbESPQWsCMRSE74L/IbyCN81WrNatUUQQ&#10;hR5Et3h+3bxulm5eliTq+u+bguBxmJlvmMWqs424kg+1YwWvowwEcel0zZWCr2I7fAcRIrLGxjEp&#10;uFOA1bLfW2Cu3Y2PdD3FSiQIhxwVmBjbXMpQGrIYRq4lTt6P8xZjkr6S2uMtwW0jx1k2lRZrTgsG&#10;W9oYKn9PF6tgM/2+zAMZ2he7uz8fZp8dFjOlBi/d+gNEpC4+w4/2XisYv03g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r8x3DAAAA3AAAAA8AAAAAAAAAAAAA&#10;AAAAoQIAAGRycy9kb3ducmV2LnhtbFBLBQYAAAAABAAEAPkAAACRAwAAAAA=&#10;" strokeweight=".5pt">
                    <v:stroke startarrow="classic" endarrow="classic"/>
                  </v:shape>
                  <v:shape id="Text Box 256" o:spid="_x0000_s1125" type="#_x0000_t202" style="position:absolute;left:2340;top:2934;width:30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LesYA&#10;AADcAAAADwAAAGRycy9kb3ducmV2LnhtbESPUWvCQBCE3wv9D8cW+qZ3FbUScxEpFKRCxVTBxzW3&#10;JqG5vZC7mvTf9wShj8PsfLOTrgbbiCt1vnas4WWsQBAXztRcajh8vY8WIHxANtg4Jg2/5GGVPT6k&#10;mBjX856ueShFhLBPUEMVQptI6YuKLPqxa4mjd3GdxRBlV0rTYR/htpETpebSYs2xocKW3ioqvvMf&#10;G9+w6x4/i/N2vmuVOn0ct9Pm+Kr189OwXoIINIT/43t6YzRMZjO4jYkE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hLesYAAADcAAAADwAAAAAAAAAAAAAAAACYAgAAZHJz&#10;L2Rvd25yZXYueG1sUEsFBgAAAAAEAAQA9QAAAIsDAAAAAA==&#10;" strokecolor="white">
                    <v:textbox inset="0,0,0,0">
                      <w:txbxContent>
                        <w:p w:rsidR="00EE6047" w:rsidRPr="000F7AA2" w:rsidRDefault="00EE6047" w:rsidP="00EE604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0F7AA2">
                            <w:rPr>
                              <w:sz w:val="12"/>
                              <w:szCs w:val="12"/>
                            </w:rPr>
                            <w:t>4,0</w:t>
                          </w:r>
                        </w:p>
                      </w:txbxContent>
                    </v:textbox>
                  </v:shape>
                  <v:shape id="Text Box 257" o:spid="_x0000_s1126" type="#_x0000_t202" style="position:absolute;left:4878;top:2934;width:30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VDcUA&#10;AADcAAAADwAAAGRycy9kb3ducmV2LnhtbESPX2vCQBDE3wt+h2MF3+qdYlOJniJCoShY6h/wcc2t&#10;STC3F3KnSb+9Vyj0cZid3+zMl52txIMaXzrWMBoqEMSZMyXnGo6Hj9cpCB+QDVaOScMPeVguei9z&#10;TI1r+Zse+5CLCGGfooYihDqV0mcFWfRDVxNH7+oaiyHKJpemwTbCbSXHSiXSYsmxocCa1gVlt/3d&#10;xjfsqsVddtkmX7VS581pO6lO71oP+t1qBiJQF/6P/9KfRsP4LYHfMZEA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tUNxQAAANwAAAAPAAAAAAAAAAAAAAAAAJgCAABkcnMv&#10;ZG93bnJldi54bWxQSwUGAAAAAAQABAD1AAAAigMAAAAA&#10;" strokecolor="white">
                    <v:textbox inset="0,0,0,0">
                      <w:txbxContent>
                        <w:p w:rsidR="00EE6047" w:rsidRPr="000F7AA2" w:rsidRDefault="00EE6047" w:rsidP="00EE604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0F7AA2">
                            <w:rPr>
                              <w:sz w:val="12"/>
                              <w:szCs w:val="12"/>
                            </w:rPr>
                            <w:t>2,9</w:t>
                          </w:r>
                        </w:p>
                      </w:txbxContent>
                    </v:textbox>
                  </v:shape>
                </v:group>
                <v:rect id="Rectangle 258" o:spid="_x0000_s1127" style="position:absolute;left:2601;top:1314;width:342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KisMA&#10;AADcAAAADwAAAGRycy9kb3ducmV2LnhtbESPQWsCMRSE70L/Q3iF3jSroC2rUVZR6EmoFtTbY/NM&#10;Fjcvyya623/fCIUeh5n5hlmseleLB7Wh8qxgPMpAEJdeV2wUfB93ww8QISJrrD2Tgh8KsFq+DBaY&#10;a9/xFz0O0YgE4ZCjAhtjk0sZSksOw8g3xMm7+tZhTLI1UrfYJbir5STLZtJhxWnBYkMbS+XtcHcK&#10;ts1lX0xNkMUp2vPNr7ud3Rul3l77Yg4iUh//w3/tT61gMn2H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KisMAAADcAAAADwAAAAAAAAAAAAAAAACYAgAAZHJzL2Rv&#10;d25yZXYueG1sUEsFBgAAAAAEAAQA9QAAAIgDAAAAAA==&#10;" filled="f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page"/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</w:t>
      </w: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6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комитета городского хозяйства 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Pr="00EE6047" w:rsidRDefault="00EE6047" w:rsidP="00EE604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РАСПИСКИ О ПРИЕМЕ ДОКУМЕНТОВ, </w:t>
      </w:r>
    </w:p>
    <w:p w:rsidR="00EE6047" w:rsidRDefault="00EE6047" w:rsidP="00EE6047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используемой для предоставления услуги</w:t>
      </w:r>
    </w:p>
    <w:p w:rsidR="00EE6047" w:rsidRPr="006B6DF7" w:rsidRDefault="00EE6047" w:rsidP="00EE6047">
      <w:pPr>
        <w:pStyle w:val="ConsPlusNonformat"/>
        <w:spacing w:line="240" w:lineRule="exac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6047" w:rsidRPr="00BB1003" w:rsidRDefault="00EE6047" w:rsidP="00EE6047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03">
        <w:rPr>
          <w:rFonts w:ascii="Times New Roman" w:hAnsi="Times New Roman" w:cs="Times New Roman"/>
          <w:sz w:val="28"/>
          <w:szCs w:val="28"/>
        </w:rPr>
        <w:t>Заявителем представлены:</w:t>
      </w:r>
    </w:p>
    <w:p w:rsidR="00EE6047" w:rsidRPr="00BB1003" w:rsidRDefault="00EE6047" w:rsidP="00EE60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961"/>
        <w:gridCol w:w="1701"/>
      </w:tblGrid>
      <w:tr w:rsidR="00EE6047" w:rsidRPr="001379BE" w:rsidTr="00EE6047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47" w:rsidRDefault="00EE6047" w:rsidP="00EE60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EE6047" w:rsidRPr="001379BE" w:rsidRDefault="00EE6047" w:rsidP="00EE60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о представленных документах</w:t>
            </w:r>
          </w:p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79BE">
              <w:rPr>
                <w:rFonts w:ascii="Times New Roman" w:hAnsi="Times New Roman" w:cs="Times New Roman"/>
                <w:i/>
                <w:sz w:val="28"/>
                <w:szCs w:val="28"/>
              </w:rPr>
              <w:t>нужное отметить знаком – V</w:t>
            </w: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представленных </w:t>
            </w:r>
          </w:p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заявителем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47" w:rsidRPr="001379BE" w:rsidRDefault="00EE6047" w:rsidP="00EE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E6047" w:rsidRPr="001379BE" w:rsidTr="00EE604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E66CAF" w:rsidRDefault="00EE6047" w:rsidP="00EE6047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Заявление </w:t>
            </w: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 xml:space="preserve">на получение специального разрешения на движение </w:t>
            </w: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автомо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бильным дорогам общего пользования местного значения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границах города Ставрополя </w:t>
            </w:r>
            <w:r w:rsidRPr="001379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тяжеловесного и (или) крупногабаритного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047" w:rsidRPr="001379BE" w:rsidTr="00EE6047">
        <w:trPr>
          <w:trHeight w:val="1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7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Копия документов </w:t>
            </w:r>
            <w:r w:rsidRPr="001379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тяжеловесного и (или) крупногабаритного транспорт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1379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ного средства</w:t>
            </w:r>
            <w:r w:rsidRPr="00137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(паспорт транспортного средства или свидетельство о регистрации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047" w:rsidRPr="001379BE" w:rsidTr="00EE604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Схема </w:t>
            </w:r>
            <w:r w:rsidRPr="001379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тяжеловесного и (или) крупногабаритного транспортного средства</w:t>
            </w: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(автопоезда), с использо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ванием которого планируется осущест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влять движение</w:t>
            </w:r>
          </w:p>
          <w:p w:rsidR="00EE6047" w:rsidRPr="001379BE" w:rsidRDefault="00EE6047" w:rsidP="00EE6047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047" w:rsidRPr="001379BE" w:rsidTr="00EE6047">
        <w:trPr>
          <w:trHeight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технических требованиях                       к перевозке заявленного груза в транспортном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047" w:rsidRPr="001379BE" w:rsidTr="00EE604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7" w:rsidRPr="001379BE" w:rsidRDefault="00EE6047" w:rsidP="00EE604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полно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7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мочия представителя, в случае подачи заявления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137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представителем перевозчика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7" w:rsidRPr="001379BE" w:rsidRDefault="00EE6047" w:rsidP="00EE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6047" w:rsidRPr="001379BE" w:rsidRDefault="00EE6047" w:rsidP="00EE604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E6047" w:rsidRPr="001379BE" w:rsidRDefault="00EE6047" w:rsidP="00EE604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79BE">
        <w:rPr>
          <w:rFonts w:ascii="Times New Roman" w:hAnsi="Times New Roman" w:cs="Times New Roman"/>
          <w:sz w:val="28"/>
          <w:szCs w:val="28"/>
        </w:rPr>
        <w:t xml:space="preserve">Порядковый номер записи в журнале регистрации: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1379B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EE6047" w:rsidRPr="001379BE" w:rsidRDefault="00EE6047" w:rsidP="00EE60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1379BE" w:rsidRDefault="00EE6047" w:rsidP="00EE60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BE">
        <w:rPr>
          <w:rFonts w:ascii="Times New Roman" w:hAnsi="Times New Roman" w:cs="Times New Roman"/>
          <w:sz w:val="28"/>
          <w:szCs w:val="28"/>
        </w:rPr>
        <w:t xml:space="preserve">Дата представления документов: 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20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6047" w:rsidRPr="001379BE" w:rsidRDefault="00EE6047" w:rsidP="00EE6047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E6047" w:rsidRPr="001379BE" w:rsidRDefault="00EE6047" w:rsidP="00EE6047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E6047" w:rsidRPr="001379BE" w:rsidRDefault="00EE6047" w:rsidP="00EE6047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379BE">
        <w:rPr>
          <w:rFonts w:ascii="Times New Roman" w:hAnsi="Times New Roman" w:cs="Times New Roman"/>
          <w:kern w:val="28"/>
          <w:sz w:val="28"/>
          <w:szCs w:val="28"/>
        </w:rPr>
        <w:t xml:space="preserve">Документы принял:  </w:t>
      </w:r>
    </w:p>
    <w:p w:rsidR="00EE6047" w:rsidRPr="00267014" w:rsidRDefault="00EE6047" w:rsidP="00EE6047">
      <w:pPr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0"/>
        <w:gridCol w:w="1668"/>
        <w:gridCol w:w="281"/>
        <w:gridCol w:w="2327"/>
      </w:tblGrid>
      <w:tr w:rsidR="00EE6047" w:rsidTr="00EE604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6047" w:rsidTr="00EE604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E6047" w:rsidRPr="00F95FF3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(должность специалиста, осуществляющего прием документов)</w:t>
            </w:r>
          </w:p>
        </w:tc>
        <w:tc>
          <w:tcPr>
            <w:tcW w:w="280" w:type="dxa"/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6047" w:rsidRPr="00F95FF3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EE6047" w:rsidRPr="00F95FF3" w:rsidRDefault="00EE6047" w:rsidP="00EE60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6047" w:rsidRPr="00F95FF3" w:rsidRDefault="00EE6047" w:rsidP="00EE60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EE6047" w:rsidRDefault="00EE6047" w:rsidP="00EE6047">
      <w:pPr>
        <w:spacing w:line="240" w:lineRule="exact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EE6047" w:rsidRPr="00853B5F" w:rsidRDefault="00EE6047" w:rsidP="00EE60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6047" w:rsidRDefault="00EE6047" w:rsidP="00EE6047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A908BB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587A9D" w:rsidRDefault="00587A9D" w:rsidP="00EE6047">
      <w:pPr>
        <w:ind w:firstLine="708"/>
        <w:rPr>
          <w:lang w:eastAsia="en-US"/>
        </w:rPr>
      </w:pPr>
    </w:p>
    <w:p w:rsidR="00EE6047" w:rsidRDefault="00EE6047" w:rsidP="00EE6047">
      <w:pPr>
        <w:ind w:firstLine="708"/>
        <w:rPr>
          <w:lang w:eastAsia="en-US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Приложение 7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комитета городского хозяйства 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Pr="00853B5F" w:rsidRDefault="00EE6047" w:rsidP="00EE6047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047" w:rsidRPr="00853B5F" w:rsidRDefault="00EE6047" w:rsidP="00EE6047">
      <w:pPr>
        <w:pStyle w:val="ConsPlusNormal"/>
        <w:widowControl/>
        <w:spacing w:line="240" w:lineRule="exact"/>
        <w:ind w:left="4842"/>
        <w:rPr>
          <w:rFonts w:ascii="Times New Roman" w:hAnsi="Times New Roman" w:cs="Times New Roman"/>
          <w:color w:val="000000"/>
          <w:sz w:val="28"/>
          <w:szCs w:val="28"/>
        </w:rPr>
      </w:pP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о размере платы в счет возмещения размера вреда, причиняемого </w:t>
      </w:r>
      <w:r>
        <w:rPr>
          <w:rFonts w:ascii="Times New Roman" w:hAnsi="Times New Roman" w:cs="Times New Roman"/>
          <w:sz w:val="28"/>
          <w:szCs w:val="28"/>
        </w:rPr>
        <w:t xml:space="preserve">тяжеловесным </w:t>
      </w:r>
      <w:r w:rsidRPr="00853B5F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853B5F">
        <w:rPr>
          <w:rFonts w:ascii="Times New Roman" w:hAnsi="Times New Roman" w:cs="Times New Roman"/>
          <w:sz w:val="28"/>
          <w:szCs w:val="28"/>
        </w:rPr>
        <w:t xml:space="preserve">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Уважаемый (ая) ___________________!</w:t>
      </w:r>
    </w:p>
    <w:p w:rsidR="00EE6047" w:rsidRPr="00853B5F" w:rsidRDefault="00EE6047" w:rsidP="00EE60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Рассмотрев заявление и представленный пакет документов                               № _______ от __.__.____ о выдаче специального разрешения на движение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3B5F">
        <w:rPr>
          <w:rFonts w:ascii="Times New Roman" w:hAnsi="Times New Roman" w:cs="Times New Roman"/>
          <w:sz w:val="28"/>
          <w:szCs w:val="28"/>
        </w:rPr>
        <w:t xml:space="preserve">по автомобильным дорогам </w:t>
      </w:r>
      <w:r>
        <w:rPr>
          <w:rFonts w:ascii="Times New Roman" w:hAnsi="Times New Roman"/>
          <w:sz w:val="28"/>
          <w:szCs w:val="28"/>
        </w:rPr>
        <w:t>тяжеловесного и (или) крупногабаритного</w:t>
      </w:r>
      <w:r w:rsidRPr="007655DA">
        <w:rPr>
          <w:rFonts w:ascii="Times New Roman" w:hAnsi="Times New Roman"/>
          <w:sz w:val="28"/>
          <w:szCs w:val="28"/>
        </w:rPr>
        <w:t xml:space="preserve"> грузов</w:t>
      </w:r>
      <w:r w:rsidRPr="00A34D1B">
        <w:rPr>
          <w:rFonts w:ascii="Times New Roman" w:hAnsi="Times New Roman"/>
          <w:sz w:val="28"/>
          <w:szCs w:val="28"/>
        </w:rPr>
        <w:t xml:space="preserve"> транспортн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сообща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E6047" w:rsidRPr="00853B5F" w:rsidRDefault="00EE6047" w:rsidP="00EE6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Размер платы в счет возмещения размера вреда, причиняемого транспортным средств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3B5F">
        <w:rPr>
          <w:rFonts w:ascii="Times New Roman" w:hAnsi="Times New Roman" w:cs="Times New Roman"/>
          <w:sz w:val="28"/>
          <w:szCs w:val="28"/>
        </w:rPr>
        <w:t xml:space="preserve">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5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  <w:r w:rsidRPr="00853B5F">
        <w:rPr>
          <w:rFonts w:ascii="Times New Roman" w:hAnsi="Times New Roman" w:cs="Times New Roman"/>
          <w:sz w:val="28"/>
          <w:szCs w:val="28"/>
        </w:rPr>
        <w:t>, составляет ______ руб.</w:t>
      </w:r>
      <w:r w:rsidRPr="00853B5F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853B5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6047" w:rsidRDefault="00EE6047" w:rsidP="00EE6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Ф.И.О.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EE6047" w:rsidRPr="00E36EAA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Тел.</w:t>
      </w:r>
    </w:p>
    <w:p w:rsidR="00EE6047" w:rsidRDefault="00EE6047" w:rsidP="00EE6047">
      <w:pPr>
        <w:ind w:firstLine="708"/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8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комитета городского хозяйства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Default="00EE6047" w:rsidP="00EE6047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047" w:rsidRPr="00853B5F" w:rsidRDefault="00EE6047" w:rsidP="00EE6047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EE6047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 о предоставлении услуги</w:t>
      </w: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 </w:t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EE6047" w:rsidRDefault="00EE6047" w:rsidP="00EE6047">
      <w:pPr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Уважаемый (ая) ___________________!</w:t>
      </w:r>
    </w:p>
    <w:p w:rsidR="00EE6047" w:rsidRPr="00853B5F" w:rsidRDefault="00EE6047" w:rsidP="00EE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Рассмотрев заявление и представленный пакет документов о выдаче специального разрешения на движение по автомобильным дорогам 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  <w:r w:rsidRPr="00853B5F">
        <w:rPr>
          <w:rFonts w:ascii="Times New Roman" w:hAnsi="Times New Roman" w:cs="Times New Roman"/>
          <w:sz w:val="28"/>
          <w:szCs w:val="28"/>
        </w:rPr>
        <w:t xml:space="preserve"> </w:t>
      </w:r>
      <w:r w:rsidRPr="00A34D1B">
        <w:rPr>
          <w:rFonts w:ascii="Times New Roman" w:hAnsi="Times New Roman"/>
          <w:sz w:val="28"/>
          <w:szCs w:val="28"/>
        </w:rPr>
        <w:t>тяжеловесн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и (или) крупногабаритн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транспортн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853B5F">
        <w:rPr>
          <w:rFonts w:ascii="Times New Roman" w:hAnsi="Times New Roman" w:cs="Times New Roman"/>
          <w:sz w:val="28"/>
          <w:szCs w:val="28"/>
        </w:rPr>
        <w:t>, сообщаем следующее.</w:t>
      </w:r>
    </w:p>
    <w:p w:rsidR="00EE6047" w:rsidRPr="00853B5F" w:rsidRDefault="00EE6047" w:rsidP="00EE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(Далее текст и обоснование отказа в приеме заявления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3B5F">
        <w:rPr>
          <w:rFonts w:ascii="Times New Roman" w:hAnsi="Times New Roman" w:cs="Times New Roman"/>
          <w:sz w:val="28"/>
          <w:szCs w:val="28"/>
        </w:rPr>
        <w:t>о предоставлении услуги)</w:t>
      </w:r>
    </w:p>
    <w:p w:rsidR="00EE6047" w:rsidRPr="00853B5F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Специалист, ответственный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за прием документов                                                                        Ф.И.О.                                                         </w:t>
      </w:r>
    </w:p>
    <w:p w:rsidR="00EE6047" w:rsidRDefault="00EE6047" w:rsidP="00EE6047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9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комитета городского хозяйства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Pr="00853B5F" w:rsidRDefault="00EE6047" w:rsidP="00EE6047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EE6047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 о предоставлении услуги, поступивших в электронной форме</w:t>
      </w: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 </w:t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Уважаемый (ая) ___________________!</w:t>
      </w:r>
    </w:p>
    <w:p w:rsidR="00EE6047" w:rsidRPr="00853B5F" w:rsidRDefault="00EE6047" w:rsidP="00EE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Рассмотрев заявление и представленный пакет документов о выдаче специального разрешения на движение по автомобильным дорогам 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  <w:r w:rsidRPr="00853B5F">
        <w:rPr>
          <w:rFonts w:ascii="Times New Roman" w:hAnsi="Times New Roman" w:cs="Times New Roman"/>
          <w:sz w:val="28"/>
          <w:szCs w:val="28"/>
        </w:rPr>
        <w:t xml:space="preserve"> </w:t>
      </w:r>
      <w:r w:rsidRPr="00A34D1B">
        <w:rPr>
          <w:rFonts w:ascii="Times New Roman" w:hAnsi="Times New Roman"/>
          <w:sz w:val="28"/>
          <w:szCs w:val="28"/>
        </w:rPr>
        <w:t>тяжеловесн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и (или) крупногабаритн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транспортн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853B5F">
        <w:rPr>
          <w:rFonts w:ascii="Times New Roman" w:hAnsi="Times New Roman" w:cs="Times New Roman"/>
          <w:sz w:val="28"/>
          <w:szCs w:val="28"/>
        </w:rPr>
        <w:t>, сообщаем следующее.</w:t>
      </w:r>
    </w:p>
    <w:p w:rsidR="00EE6047" w:rsidRPr="00853B5F" w:rsidRDefault="00EE6047" w:rsidP="00EE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(Далее текст и обоснование отказа в приеме заявления и документов о предоставлении услуги, поступивших в электронной форме)</w:t>
      </w:r>
    </w:p>
    <w:p w:rsidR="00EE6047" w:rsidRPr="00853B5F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EE6047" w:rsidRPr="0033349D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Тел.</w:t>
      </w: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10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комитета городского хозяйства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Pr="00853B5F" w:rsidRDefault="00EE6047" w:rsidP="00EE6047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047" w:rsidRDefault="00EE6047" w:rsidP="00EE60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EE6047" w:rsidRDefault="00EE6047" w:rsidP="00EE60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53B5F">
        <w:rPr>
          <w:rFonts w:ascii="Times New Roman" w:hAnsi="Times New Roman" w:cs="Times New Roman"/>
          <w:sz w:val="28"/>
          <w:szCs w:val="28"/>
        </w:rPr>
        <w:t>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6047" w:rsidRPr="003D3828" w:rsidRDefault="00EE6047" w:rsidP="00EE60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6047" w:rsidRPr="00853B5F" w:rsidRDefault="00EE6047" w:rsidP="00EE6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Уважаемый (ая) ___________________!</w:t>
      </w:r>
    </w:p>
    <w:p w:rsidR="00EE6047" w:rsidRPr="00853B5F" w:rsidRDefault="00EE6047" w:rsidP="00EE6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3B5F">
        <w:rPr>
          <w:rFonts w:ascii="Times New Roman" w:hAnsi="Times New Roman" w:cs="Times New Roman"/>
          <w:sz w:val="28"/>
          <w:szCs w:val="28"/>
        </w:rPr>
        <w:t xml:space="preserve">ассмотрев заявление и представленный пакет документов по делу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B5F">
        <w:rPr>
          <w:rFonts w:ascii="Times New Roman" w:hAnsi="Times New Roman" w:cs="Times New Roman"/>
          <w:sz w:val="28"/>
          <w:szCs w:val="28"/>
        </w:rPr>
        <w:t xml:space="preserve">№ _______ от __.__.____ о выдаче специального разрешения на движение по автомобильным дорогам 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  <w:r w:rsidRPr="00853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транспортного средства, осуществляющего перевозки тяжеловесных и (или) крупногабаритных грузов</w:t>
      </w:r>
      <w:r w:rsidRPr="00853B5F">
        <w:rPr>
          <w:rFonts w:ascii="Times New Roman" w:hAnsi="Times New Roman" w:cs="Times New Roman"/>
          <w:sz w:val="28"/>
          <w:szCs w:val="28"/>
        </w:rPr>
        <w:t>, сообщае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E6047" w:rsidRDefault="00EE6047" w:rsidP="00EE6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EE6047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Ф.И.О.</w:t>
      </w:r>
    </w:p>
    <w:p w:rsidR="00EE6047" w:rsidRDefault="00EE6047" w:rsidP="00EE604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6047" w:rsidRPr="00853B5F" w:rsidRDefault="00EE6047" w:rsidP="00EE604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EE6047" w:rsidRPr="003D3828" w:rsidRDefault="00EE6047" w:rsidP="00EE604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Тел.</w:t>
      </w: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Default="00EE6047" w:rsidP="00EE6047">
      <w:pPr>
        <w:rPr>
          <w:lang w:eastAsia="en-US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11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административному регламенту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комитета городского хозяйства 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Ставрополя</w:t>
      </w:r>
    </w:p>
    <w:p w:rsidR="00EE6047" w:rsidRPr="00EE6047" w:rsidRDefault="00EE6047" w:rsidP="00EE6047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0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предоставлению муниципальной услуги </w:t>
      </w:r>
      <w:r w:rsidRPr="00EE6047">
        <w:rPr>
          <w:rFonts w:ascii="Times New Roman" w:hAnsi="Times New Roman" w:cs="Times New Roman"/>
          <w:b w:val="0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E6047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EE6047" w:rsidRPr="00853B5F" w:rsidRDefault="00EE6047" w:rsidP="00EE604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о размере платы в счет возмещения размера вреда, причиняемого </w:t>
      </w:r>
      <w:r>
        <w:rPr>
          <w:rFonts w:ascii="Times New Roman" w:hAnsi="Times New Roman" w:cs="Times New Roman"/>
          <w:sz w:val="28"/>
          <w:szCs w:val="28"/>
        </w:rPr>
        <w:t xml:space="preserve">тяжеловесным </w:t>
      </w:r>
      <w:r w:rsidRPr="00853B5F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853B5F">
        <w:rPr>
          <w:rFonts w:ascii="Times New Roman" w:hAnsi="Times New Roman" w:cs="Times New Roman"/>
          <w:sz w:val="28"/>
          <w:szCs w:val="28"/>
        </w:rPr>
        <w:t xml:space="preserve">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</w:r>
      <w:r w:rsidRPr="00853B5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Уважаемый (ая) ___________________!</w:t>
      </w:r>
    </w:p>
    <w:p w:rsidR="00EE6047" w:rsidRPr="00853B5F" w:rsidRDefault="00EE6047" w:rsidP="00EE60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Рассмотрев заявление и представленный пакет документов                               № _______ от __.__.____ о выдаче специального разрешения на движение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3B5F">
        <w:rPr>
          <w:rFonts w:ascii="Times New Roman" w:hAnsi="Times New Roman" w:cs="Times New Roman"/>
          <w:sz w:val="28"/>
          <w:szCs w:val="28"/>
        </w:rPr>
        <w:t xml:space="preserve">по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 тяжеловесн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транспортн</w:t>
      </w:r>
      <w:r>
        <w:rPr>
          <w:rFonts w:ascii="Times New Roman" w:hAnsi="Times New Roman"/>
          <w:sz w:val="28"/>
          <w:szCs w:val="28"/>
        </w:rPr>
        <w:t>ого</w:t>
      </w:r>
      <w:r w:rsidRPr="00A34D1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сообща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53B5F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E6047" w:rsidRPr="00853B5F" w:rsidRDefault="00EE6047" w:rsidP="00EE6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Размер платы в счет возмещения размера вреда, причиняемого </w:t>
      </w:r>
      <w:r>
        <w:rPr>
          <w:rFonts w:ascii="Times New Roman" w:hAnsi="Times New Roman"/>
          <w:sz w:val="28"/>
          <w:szCs w:val="28"/>
        </w:rPr>
        <w:t xml:space="preserve">тяжеловесным и (или) крупногабаритным транспортным средством </w:t>
      </w:r>
      <w:r w:rsidRPr="00853B5F">
        <w:rPr>
          <w:rFonts w:ascii="Times New Roman" w:hAnsi="Times New Roman" w:cs="Times New Roman"/>
          <w:sz w:val="28"/>
          <w:szCs w:val="28"/>
        </w:rPr>
        <w:t>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5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A34D1B">
        <w:rPr>
          <w:rFonts w:ascii="Times New Roman" w:hAnsi="Times New Roman"/>
          <w:sz w:val="28"/>
          <w:szCs w:val="28"/>
        </w:rPr>
        <w:t>в границах города Ставрополя</w:t>
      </w:r>
      <w:r w:rsidRPr="00853B5F">
        <w:rPr>
          <w:rFonts w:ascii="Times New Roman" w:hAnsi="Times New Roman" w:cs="Times New Roman"/>
          <w:sz w:val="28"/>
          <w:szCs w:val="28"/>
        </w:rPr>
        <w:t>, составляет ______ руб.</w:t>
      </w:r>
      <w:r w:rsidRPr="00853B5F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853B5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6047" w:rsidRDefault="00EE6047" w:rsidP="00EE6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Pr="00853B5F" w:rsidRDefault="00EE6047" w:rsidP="00EE6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047" w:rsidRDefault="00EE6047" w:rsidP="00EE6047">
      <w:pPr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Ф.И.О.</w:t>
      </w:r>
    </w:p>
    <w:p w:rsidR="00EE6047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E6047" w:rsidRPr="00853B5F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EE6047" w:rsidRPr="0081205B" w:rsidRDefault="00EE6047" w:rsidP="00EE604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53B5F">
        <w:rPr>
          <w:rFonts w:ascii="Times New Roman" w:hAnsi="Times New Roman" w:cs="Times New Roman"/>
          <w:sz w:val="20"/>
          <w:szCs w:val="20"/>
        </w:rPr>
        <w:t>Тел.</w:t>
      </w:r>
    </w:p>
    <w:p w:rsidR="00EE6047" w:rsidRPr="00EE6047" w:rsidRDefault="00EE6047" w:rsidP="00EE6047">
      <w:pPr>
        <w:rPr>
          <w:lang w:eastAsia="en-US"/>
        </w:rPr>
      </w:pPr>
    </w:p>
    <w:sectPr w:rsidR="00EE6047" w:rsidRPr="00EE6047" w:rsidSect="00312FE9">
      <w:pgSz w:w="11906" w:h="16838"/>
      <w:pgMar w:top="1418" w:right="567" w:bottom="1134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FA" w:rsidRDefault="004005FA" w:rsidP="00394872">
      <w:pPr>
        <w:spacing w:after="0" w:line="240" w:lineRule="auto"/>
      </w:pPr>
      <w:r>
        <w:separator/>
      </w:r>
    </w:p>
  </w:endnote>
  <w:endnote w:type="continuationSeparator" w:id="0">
    <w:p w:rsidR="004005FA" w:rsidRDefault="004005FA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47" w:rsidRDefault="004005FA" w:rsidP="00EE6047">
    <w:pPr>
      <w:pStyle w:val="a9"/>
      <w:tabs>
        <w:tab w:val="clear" w:pos="9355"/>
      </w:tabs>
    </w:pPr>
    <w:sdt>
      <w:sdtPr>
        <w:id w:val="1755709673"/>
        <w:showingPlcHdr/>
      </w:sdtPr>
      <w:sdtEndPr/>
      <w:sdtContent>
        <w:r w:rsidR="00EE6047">
          <w:t xml:space="preserve">     </w:t>
        </w:r>
      </w:sdtContent>
    </w:sdt>
    <w:r w:rsidR="00EE6047">
      <w:tab/>
    </w:r>
  </w:p>
  <w:p w:rsidR="00EE6047" w:rsidRDefault="00EE60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FA" w:rsidRDefault="004005FA" w:rsidP="00394872">
      <w:pPr>
        <w:spacing w:after="0" w:line="240" w:lineRule="auto"/>
      </w:pPr>
      <w:r>
        <w:separator/>
      </w:r>
    </w:p>
  </w:footnote>
  <w:footnote w:type="continuationSeparator" w:id="0">
    <w:p w:rsidR="004005FA" w:rsidRDefault="004005FA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47" w:rsidRDefault="00EE6047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047" w:rsidRDefault="00EE60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4590"/>
    </w:sdtPr>
    <w:sdtEndPr/>
    <w:sdtContent>
      <w:p w:rsidR="00EE6047" w:rsidRDefault="00EE6047">
        <w:pPr>
          <w:pStyle w:val="a3"/>
          <w:jc w:val="center"/>
        </w:pPr>
      </w:p>
      <w:p w:rsidR="00EE6047" w:rsidRDefault="004005FA">
        <w:pPr>
          <w:pStyle w:val="a3"/>
          <w:jc w:val="center"/>
        </w:pPr>
      </w:p>
    </w:sdtContent>
  </w:sdt>
  <w:p w:rsidR="00EE6047" w:rsidRDefault="00EE60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306537"/>
    </w:sdtPr>
    <w:sdtEndPr/>
    <w:sdtContent>
      <w:p w:rsidR="00EE6047" w:rsidRDefault="00EE6047">
        <w:pPr>
          <w:pStyle w:val="a3"/>
          <w:jc w:val="center"/>
        </w:pPr>
      </w:p>
      <w:p w:rsidR="00EE6047" w:rsidRDefault="004005FA">
        <w:pPr>
          <w:pStyle w:val="a3"/>
          <w:jc w:val="center"/>
        </w:pPr>
      </w:p>
    </w:sdtContent>
  </w:sdt>
  <w:p w:rsidR="00EE6047" w:rsidRDefault="00EE60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07FEF"/>
    <w:rsid w:val="0001173C"/>
    <w:rsid w:val="0001474C"/>
    <w:rsid w:val="00023A1F"/>
    <w:rsid w:val="000352C1"/>
    <w:rsid w:val="00075542"/>
    <w:rsid w:val="00086982"/>
    <w:rsid w:val="00086983"/>
    <w:rsid w:val="000918A3"/>
    <w:rsid w:val="00096BE5"/>
    <w:rsid w:val="000A3779"/>
    <w:rsid w:val="000B4119"/>
    <w:rsid w:val="000B7758"/>
    <w:rsid w:val="000F71FD"/>
    <w:rsid w:val="00103F87"/>
    <w:rsid w:val="00106A34"/>
    <w:rsid w:val="00112524"/>
    <w:rsid w:val="001234FE"/>
    <w:rsid w:val="001426C8"/>
    <w:rsid w:val="00145F54"/>
    <w:rsid w:val="001615BC"/>
    <w:rsid w:val="00197B52"/>
    <w:rsid w:val="001A022A"/>
    <w:rsid w:val="001A5117"/>
    <w:rsid w:val="001B32CA"/>
    <w:rsid w:val="001D7D9C"/>
    <w:rsid w:val="001E6A36"/>
    <w:rsid w:val="002015EE"/>
    <w:rsid w:val="002256CB"/>
    <w:rsid w:val="00227931"/>
    <w:rsid w:val="00234283"/>
    <w:rsid w:val="002437BD"/>
    <w:rsid w:val="002472AE"/>
    <w:rsid w:val="002521D4"/>
    <w:rsid w:val="002558A7"/>
    <w:rsid w:val="00260188"/>
    <w:rsid w:val="00275670"/>
    <w:rsid w:val="002A1880"/>
    <w:rsid w:val="002C2ACA"/>
    <w:rsid w:val="002D21AF"/>
    <w:rsid w:val="002E4F00"/>
    <w:rsid w:val="002E5B9A"/>
    <w:rsid w:val="002F391F"/>
    <w:rsid w:val="002F688B"/>
    <w:rsid w:val="00304FF5"/>
    <w:rsid w:val="00312FE9"/>
    <w:rsid w:val="0034706B"/>
    <w:rsid w:val="00350542"/>
    <w:rsid w:val="00363FD4"/>
    <w:rsid w:val="003652F0"/>
    <w:rsid w:val="00374E23"/>
    <w:rsid w:val="003764CD"/>
    <w:rsid w:val="0038776A"/>
    <w:rsid w:val="00394872"/>
    <w:rsid w:val="003A0A5E"/>
    <w:rsid w:val="003C7A47"/>
    <w:rsid w:val="003E36D4"/>
    <w:rsid w:val="003F2573"/>
    <w:rsid w:val="003F776E"/>
    <w:rsid w:val="004005FA"/>
    <w:rsid w:val="004519ED"/>
    <w:rsid w:val="00481B2E"/>
    <w:rsid w:val="004A45F6"/>
    <w:rsid w:val="004B622A"/>
    <w:rsid w:val="004B72DA"/>
    <w:rsid w:val="004C642D"/>
    <w:rsid w:val="004D0FD7"/>
    <w:rsid w:val="004D27C1"/>
    <w:rsid w:val="004D5442"/>
    <w:rsid w:val="004F33EC"/>
    <w:rsid w:val="004F678B"/>
    <w:rsid w:val="00504DEF"/>
    <w:rsid w:val="00513A68"/>
    <w:rsid w:val="00532979"/>
    <w:rsid w:val="0053700A"/>
    <w:rsid w:val="00551E6D"/>
    <w:rsid w:val="00553927"/>
    <w:rsid w:val="00555D7F"/>
    <w:rsid w:val="00560D84"/>
    <w:rsid w:val="00587A9D"/>
    <w:rsid w:val="00594408"/>
    <w:rsid w:val="005960C8"/>
    <w:rsid w:val="005A0C2C"/>
    <w:rsid w:val="005A16FA"/>
    <w:rsid w:val="005A4CBB"/>
    <w:rsid w:val="005E229F"/>
    <w:rsid w:val="006310A4"/>
    <w:rsid w:val="006374FB"/>
    <w:rsid w:val="00646C00"/>
    <w:rsid w:val="0065171F"/>
    <w:rsid w:val="00652C7F"/>
    <w:rsid w:val="00665332"/>
    <w:rsid w:val="006808E5"/>
    <w:rsid w:val="006A1E09"/>
    <w:rsid w:val="006B0EA9"/>
    <w:rsid w:val="006B1B32"/>
    <w:rsid w:val="006D3882"/>
    <w:rsid w:val="006D4423"/>
    <w:rsid w:val="006F347D"/>
    <w:rsid w:val="007247F5"/>
    <w:rsid w:val="0076359F"/>
    <w:rsid w:val="007655DA"/>
    <w:rsid w:val="00774618"/>
    <w:rsid w:val="00787D01"/>
    <w:rsid w:val="007B1B97"/>
    <w:rsid w:val="007D32FE"/>
    <w:rsid w:val="007D7A04"/>
    <w:rsid w:val="007F0F80"/>
    <w:rsid w:val="007F6241"/>
    <w:rsid w:val="00801F0D"/>
    <w:rsid w:val="008136E1"/>
    <w:rsid w:val="008221F1"/>
    <w:rsid w:val="00826C7A"/>
    <w:rsid w:val="00827F0A"/>
    <w:rsid w:val="00832608"/>
    <w:rsid w:val="00834BE2"/>
    <w:rsid w:val="00841A4D"/>
    <w:rsid w:val="0084274F"/>
    <w:rsid w:val="00867E07"/>
    <w:rsid w:val="00875132"/>
    <w:rsid w:val="008855BD"/>
    <w:rsid w:val="00885C5C"/>
    <w:rsid w:val="00893B76"/>
    <w:rsid w:val="008C184F"/>
    <w:rsid w:val="008E0B5C"/>
    <w:rsid w:val="008E1563"/>
    <w:rsid w:val="00901297"/>
    <w:rsid w:val="0090752B"/>
    <w:rsid w:val="00910A52"/>
    <w:rsid w:val="00914A95"/>
    <w:rsid w:val="00915209"/>
    <w:rsid w:val="00916433"/>
    <w:rsid w:val="00917953"/>
    <w:rsid w:val="0092569E"/>
    <w:rsid w:val="0094440E"/>
    <w:rsid w:val="00951326"/>
    <w:rsid w:val="0096453B"/>
    <w:rsid w:val="009652D6"/>
    <w:rsid w:val="009734C1"/>
    <w:rsid w:val="00973D80"/>
    <w:rsid w:val="00987D01"/>
    <w:rsid w:val="009A0DC9"/>
    <w:rsid w:val="009A462E"/>
    <w:rsid w:val="009C4740"/>
    <w:rsid w:val="009C6F58"/>
    <w:rsid w:val="009D50F6"/>
    <w:rsid w:val="009D5315"/>
    <w:rsid w:val="009D70D1"/>
    <w:rsid w:val="009E12C2"/>
    <w:rsid w:val="009E6DF5"/>
    <w:rsid w:val="009F311F"/>
    <w:rsid w:val="009F6A96"/>
    <w:rsid w:val="00A1040A"/>
    <w:rsid w:val="00A25A3C"/>
    <w:rsid w:val="00A34D1B"/>
    <w:rsid w:val="00A521DC"/>
    <w:rsid w:val="00A53C43"/>
    <w:rsid w:val="00A73091"/>
    <w:rsid w:val="00A83A8E"/>
    <w:rsid w:val="00A840EB"/>
    <w:rsid w:val="00A908BB"/>
    <w:rsid w:val="00A9682D"/>
    <w:rsid w:val="00AA7C00"/>
    <w:rsid w:val="00AF1584"/>
    <w:rsid w:val="00B02C0C"/>
    <w:rsid w:val="00B55D76"/>
    <w:rsid w:val="00B738A6"/>
    <w:rsid w:val="00BA512A"/>
    <w:rsid w:val="00BC7611"/>
    <w:rsid w:val="00BD175A"/>
    <w:rsid w:val="00BD256C"/>
    <w:rsid w:val="00BD4867"/>
    <w:rsid w:val="00C15D61"/>
    <w:rsid w:val="00C166CF"/>
    <w:rsid w:val="00C1749B"/>
    <w:rsid w:val="00C27F3E"/>
    <w:rsid w:val="00C44B89"/>
    <w:rsid w:val="00C44F38"/>
    <w:rsid w:val="00C52B32"/>
    <w:rsid w:val="00C53C05"/>
    <w:rsid w:val="00C55596"/>
    <w:rsid w:val="00C606BD"/>
    <w:rsid w:val="00C61418"/>
    <w:rsid w:val="00C94B6B"/>
    <w:rsid w:val="00CA2FF5"/>
    <w:rsid w:val="00CA77FE"/>
    <w:rsid w:val="00CB241E"/>
    <w:rsid w:val="00CB34FA"/>
    <w:rsid w:val="00CB6B79"/>
    <w:rsid w:val="00CC09BB"/>
    <w:rsid w:val="00CE2CA5"/>
    <w:rsid w:val="00CF0747"/>
    <w:rsid w:val="00CF0F62"/>
    <w:rsid w:val="00D10D11"/>
    <w:rsid w:val="00D36023"/>
    <w:rsid w:val="00D479DC"/>
    <w:rsid w:val="00D564DA"/>
    <w:rsid w:val="00D64A36"/>
    <w:rsid w:val="00D74054"/>
    <w:rsid w:val="00D825F4"/>
    <w:rsid w:val="00D86B34"/>
    <w:rsid w:val="00DC4EE8"/>
    <w:rsid w:val="00DD6485"/>
    <w:rsid w:val="00DD65E8"/>
    <w:rsid w:val="00DE3575"/>
    <w:rsid w:val="00DF3A2B"/>
    <w:rsid w:val="00DF5790"/>
    <w:rsid w:val="00E07CE4"/>
    <w:rsid w:val="00E07D26"/>
    <w:rsid w:val="00E14E38"/>
    <w:rsid w:val="00E33310"/>
    <w:rsid w:val="00E46C14"/>
    <w:rsid w:val="00E530AF"/>
    <w:rsid w:val="00E60620"/>
    <w:rsid w:val="00E66999"/>
    <w:rsid w:val="00E716FD"/>
    <w:rsid w:val="00E87920"/>
    <w:rsid w:val="00E90512"/>
    <w:rsid w:val="00EC1DE3"/>
    <w:rsid w:val="00ED2528"/>
    <w:rsid w:val="00ED57FD"/>
    <w:rsid w:val="00EE6047"/>
    <w:rsid w:val="00EF24A0"/>
    <w:rsid w:val="00EF369E"/>
    <w:rsid w:val="00F16A13"/>
    <w:rsid w:val="00F2217E"/>
    <w:rsid w:val="00F329AB"/>
    <w:rsid w:val="00F36CF4"/>
    <w:rsid w:val="00F40046"/>
    <w:rsid w:val="00F4327C"/>
    <w:rsid w:val="00F90449"/>
    <w:rsid w:val="00F9240D"/>
    <w:rsid w:val="00FD5B69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9C6C5-B0E7-4886-911C-339BEAA1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iPriority w:val="99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6047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52D6C88EC3BA1ABBD2F70648BDCA4127568753D5042BD4013EADDEC367E5F5CFC0ECFEBE828E0U7j1J" TargetMode="External"/><Relationship Id="rId13" Type="http://schemas.openxmlformats.org/officeDocument/2006/relationships/hyperlink" Target="consultantplus://offline/ref=0BD221B27BFE501D6ACC24FC746CC8781A4E15F838FA99A81A568E79C59907F53A193651F8m1tAJ" TargetMode="External"/><Relationship Id="rId18" Type="http://schemas.openxmlformats.org/officeDocument/2006/relationships/hyperlink" Target="consultantplus://offline/ref=8C1D5B5CB2C6135B9EFF625A2F2920C959B6D3AC104675992C8443159AV0j9J" TargetMode="External"/><Relationship Id="rId26" Type="http://schemas.openxmlformats.org/officeDocument/2006/relationships/hyperlink" Target="consultantplus://offline/ref=4A5656CCA15D12CEB5F6231E6035382D01E2835A339F7F486333315B58F20740F08A8E42163981EDWCA4L" TargetMode="External"/><Relationship Id="rId39" Type="http://schemas.openxmlformats.org/officeDocument/2006/relationships/hyperlink" Target="http://www.stavadm.ru/authorities/komitet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1D5B5CB2C6135B9EFF7C5739457EC35FBA8EA6104D7BC870D24542C55994F82CV0j6J" TargetMode="External"/><Relationship Id="rId34" Type="http://schemas.openxmlformats.org/officeDocument/2006/relationships/header" Target="header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1D5B5CB2C6135B9EFF7C5739457EC35FBA8EA6104D7ACF77D94542C55994F82C0667301A0FDCA130E5EA5BV1j0J" TargetMode="External"/><Relationship Id="rId17" Type="http://schemas.openxmlformats.org/officeDocument/2006/relationships/hyperlink" Target="consultantplus://offline/ref=0BD221B27BFE501D6ACC24FC746CC87819471AF838FA99A81A568E79C5m9t9J" TargetMode="External"/><Relationship Id="rId25" Type="http://schemas.openxmlformats.org/officeDocument/2006/relationships/hyperlink" Target="consultantplus://offline/ref=4A5656CCA15D12CEB5F6231E6035382D01E88254309A7F486333315B58F20740F08A8E42163981E4WCA7L" TargetMode="External"/><Relationship Id="rId33" Type="http://schemas.openxmlformats.org/officeDocument/2006/relationships/hyperlink" Target="consultantplus://offline/ref=4A5656CCA15D12CEB5F6231E6035382D00E0875030987F486333315B58F20740F08A8E4AW1AFL" TargetMode="External"/><Relationship Id="rId38" Type="http://schemas.openxmlformats.org/officeDocument/2006/relationships/hyperlink" Target="mailto:kghad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D221B27BFE501D6ACC24FC746CC87819471AF838FA99A81A568E79C5m9t9J" TargetMode="External"/><Relationship Id="rId20" Type="http://schemas.openxmlformats.org/officeDocument/2006/relationships/hyperlink" Target="consultantplus://offline/ref=0BD221B27BFE501D6ACC24FC746CC8781A4718FF38FB99A81A568E79C59907F53A193652F81936ADm1t8J" TargetMode="External"/><Relationship Id="rId29" Type="http://schemas.openxmlformats.org/officeDocument/2006/relationships/hyperlink" Target="consultantplus://offline/ref=4A5656CCA15D12CEB5F6231E6035382D01E2835A339F7F486333315B58F20740F08A8E42163981EDWCAEL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1D5B5CB2C6135B9EFF625A2F2920C95BB1D1A8184A75992C8443159A0992AD6C466167V5j1J" TargetMode="External"/><Relationship Id="rId24" Type="http://schemas.openxmlformats.org/officeDocument/2006/relationships/hyperlink" Target="consultantplus://offline/ref=0BD221B27BFE501D6ACC24FC746CC8781A4718FF38FB99A81A568E79C59907F53A193652F81936ADm1t8J" TargetMode="External"/><Relationship Id="rId32" Type="http://schemas.openxmlformats.org/officeDocument/2006/relationships/hyperlink" Target="consultantplus://offline/ref=0BD221B27BFE501D6ACC24FC746CC8781A4718FF38FB99A81A568E79C59907F53A193652F81936ADm1t8J" TargetMode="External"/><Relationship Id="rId37" Type="http://schemas.openxmlformats.org/officeDocument/2006/relationships/header" Target="header3.xml"/><Relationship Id="rId40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D221B27BFE501D6ACC24FC746CC878194018F536F099A81A568E79C5m9t9J" TargetMode="External"/><Relationship Id="rId23" Type="http://schemas.openxmlformats.org/officeDocument/2006/relationships/hyperlink" Target="consultantplus://offline/ref=4A5656CCA15D12CEB5F6231E6035382D01E1875135907F486333315B58F20740F08A8E42163980ECWCA4L" TargetMode="External"/><Relationship Id="rId28" Type="http://schemas.openxmlformats.org/officeDocument/2006/relationships/hyperlink" Target="consultantplus://offline/ref=4A5656CCA15D12CEB5F6231E6035382D01E98A54369E7F486333315B58F20740F08A8E461339W8A4L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fc.stv@mfc26.ru" TargetMode="External"/><Relationship Id="rId19" Type="http://schemas.openxmlformats.org/officeDocument/2006/relationships/hyperlink" Target="consultantplus://offline/ref=0BD221B27BFE501D6ACC24FC746CC87819471AF838FA99A81A568E79C5m9t9J" TargetMode="External"/><Relationship Id="rId31" Type="http://schemas.openxmlformats.org/officeDocument/2006/relationships/hyperlink" Target="consultantplus://offline/ref=8C1D5B5CB2C6135B9EFF625A2F2920C95AB3D0A3114875992C8443159A0992AD6C466165594BD1A8V3j8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hadm@mail.ru" TargetMode="External"/><Relationship Id="rId14" Type="http://schemas.openxmlformats.org/officeDocument/2006/relationships/hyperlink" Target="consultantplus://offline/ref=0BD221B27BFE501D6ACC24FC746CC8781D4F1FFD3FF9C4A2120F827BmCt2J" TargetMode="External"/><Relationship Id="rId22" Type="http://schemas.openxmlformats.org/officeDocument/2006/relationships/hyperlink" Target="consultantplus://offline/ref=4A5656CCA15D12CEB5F63D137659662704EBDD5F3298721E3A6E370C07A20115B0CA8817557D8CE4C671BF42W9AEL" TargetMode="External"/><Relationship Id="rId27" Type="http://schemas.openxmlformats.org/officeDocument/2006/relationships/hyperlink" Target="consultantplus://offline/ref=0BD221B27BFE501D6ACC24FC746CC8781B4618FE3DF399A81A568E79C59907F53A193652F9m1tCJ" TargetMode="External"/><Relationship Id="rId30" Type="http://schemas.openxmlformats.org/officeDocument/2006/relationships/hyperlink" Target="consultantplus://offline/ref=4A5656CCA15D12CEB5F6231E6035382D01E2835A339F7F486333315B58F20740F08A8E42163981EDWCAEL" TargetMode="External"/><Relationship Id="rId35" Type="http://schemas.openxmlformats.org/officeDocument/2006/relationships/header" Target="header2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D28D2-3DAD-40F1-9EEC-01E99EC8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1</TotalTime>
  <Pages>62</Pages>
  <Words>21240</Words>
  <Characters>121070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142026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Василенко Артур Валерьевич</cp:lastModifiedBy>
  <cp:revision>4</cp:revision>
  <cp:lastPrinted>2020-01-31T09:29:00Z</cp:lastPrinted>
  <dcterms:created xsi:type="dcterms:W3CDTF">2020-02-18T07:10:00Z</dcterms:created>
  <dcterms:modified xsi:type="dcterms:W3CDTF">2020-02-18T12:44:00Z</dcterms:modified>
</cp:coreProperties>
</file>