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A0" w:rsidRDefault="007D24A0">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7D24A0" w:rsidRDefault="007D24A0">
      <w:pPr>
        <w:pStyle w:val="ConsPlusNormal"/>
        <w:jc w:val="both"/>
        <w:outlineLvl w:val="0"/>
      </w:pPr>
    </w:p>
    <w:p w:rsidR="007D24A0" w:rsidRDefault="007D24A0">
      <w:pPr>
        <w:pStyle w:val="ConsPlusTitle"/>
        <w:jc w:val="center"/>
        <w:outlineLvl w:val="0"/>
      </w:pPr>
      <w:r>
        <w:t>СТАВРОПОЛЬСКАЯ ГОРОДСКАЯ ДУМА</w:t>
      </w:r>
    </w:p>
    <w:p w:rsidR="007D24A0" w:rsidRDefault="007D24A0">
      <w:pPr>
        <w:pStyle w:val="ConsPlusTitle"/>
        <w:jc w:val="center"/>
      </w:pPr>
    </w:p>
    <w:p w:rsidR="007D24A0" w:rsidRDefault="007D24A0">
      <w:pPr>
        <w:pStyle w:val="ConsPlusTitle"/>
        <w:jc w:val="center"/>
      </w:pPr>
      <w:r>
        <w:t>РЕШЕНИЕ</w:t>
      </w:r>
    </w:p>
    <w:p w:rsidR="007D24A0" w:rsidRDefault="007D24A0">
      <w:pPr>
        <w:pStyle w:val="ConsPlusTitle"/>
        <w:jc w:val="center"/>
      </w:pPr>
      <w:r>
        <w:t>от 29 декабря 2005 г. N 199</w:t>
      </w:r>
    </w:p>
    <w:p w:rsidR="007D24A0" w:rsidRDefault="007D24A0">
      <w:pPr>
        <w:pStyle w:val="ConsPlusTitle"/>
        <w:jc w:val="center"/>
      </w:pPr>
    </w:p>
    <w:p w:rsidR="007D24A0" w:rsidRDefault="007D24A0">
      <w:pPr>
        <w:pStyle w:val="ConsPlusTitle"/>
        <w:jc w:val="center"/>
      </w:pPr>
      <w:r>
        <w:t>ОБ УТВЕРЖДЕНИИ ПОЛОЖЕНИЯ О КОМИТЕТЕ ФИНАНСОВ</w:t>
      </w:r>
    </w:p>
    <w:p w:rsidR="007D24A0" w:rsidRDefault="007D24A0">
      <w:pPr>
        <w:pStyle w:val="ConsPlusTitle"/>
        <w:jc w:val="center"/>
      </w:pPr>
      <w:r>
        <w:t>И БЮДЖЕТА АДМИНИСТРАЦИИ ГОРОДА СТАВРОПОЛЯ</w:t>
      </w:r>
    </w:p>
    <w:p w:rsidR="007D24A0" w:rsidRDefault="007D24A0">
      <w:pPr>
        <w:spacing w:after="1"/>
      </w:pPr>
    </w:p>
    <w:tbl>
      <w:tblPr>
        <w:tblW w:w="1006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064"/>
      </w:tblGrid>
      <w:tr w:rsidR="007D24A0">
        <w:trPr>
          <w:jc w:val="center"/>
        </w:trPr>
        <w:tc>
          <w:tcPr>
            <w:tcW w:w="10004" w:type="dxa"/>
            <w:tcBorders>
              <w:top w:val="nil"/>
              <w:left w:val="single" w:sz="24" w:space="0" w:color="CED3F1"/>
              <w:bottom w:val="nil"/>
              <w:right w:val="single" w:sz="24" w:space="0" w:color="F4F3F8"/>
            </w:tcBorders>
            <w:shd w:val="clear" w:color="auto" w:fill="F4F3F8"/>
          </w:tcPr>
          <w:p w:rsidR="007D24A0" w:rsidRDefault="007D24A0">
            <w:pPr>
              <w:pStyle w:val="ConsPlusNormal"/>
              <w:jc w:val="center"/>
            </w:pPr>
            <w:r>
              <w:rPr>
                <w:color w:val="392C69"/>
              </w:rPr>
              <w:t>Список изменяющих документов</w:t>
            </w:r>
          </w:p>
          <w:p w:rsidR="007D24A0" w:rsidRDefault="007D24A0">
            <w:pPr>
              <w:pStyle w:val="ConsPlusNormal"/>
              <w:jc w:val="center"/>
            </w:pPr>
            <w:proofErr w:type="gramStart"/>
            <w:r>
              <w:rPr>
                <w:color w:val="392C69"/>
              </w:rPr>
              <w:t>(в ред. решений Ставропольской городской Думы</w:t>
            </w:r>
            <w:proofErr w:type="gramEnd"/>
          </w:p>
          <w:p w:rsidR="007D24A0" w:rsidRDefault="007D24A0">
            <w:pPr>
              <w:pStyle w:val="ConsPlusNormal"/>
              <w:jc w:val="center"/>
            </w:pPr>
            <w:r>
              <w:rPr>
                <w:color w:val="392C69"/>
              </w:rPr>
              <w:t xml:space="preserve">от 28.05.2008 </w:t>
            </w:r>
            <w:hyperlink r:id="rId6" w:history="1">
              <w:r>
                <w:rPr>
                  <w:color w:val="0000FF"/>
                </w:rPr>
                <w:t>N 85</w:t>
              </w:r>
            </w:hyperlink>
            <w:r>
              <w:rPr>
                <w:color w:val="392C69"/>
              </w:rPr>
              <w:t xml:space="preserve">, от 24.03.2010 </w:t>
            </w:r>
            <w:hyperlink r:id="rId7" w:history="1">
              <w:r>
                <w:rPr>
                  <w:color w:val="0000FF"/>
                </w:rPr>
                <w:t>N 18</w:t>
              </w:r>
            </w:hyperlink>
            <w:r>
              <w:rPr>
                <w:color w:val="392C69"/>
              </w:rPr>
              <w:t xml:space="preserve">, от 27.10.2010 </w:t>
            </w:r>
            <w:hyperlink r:id="rId8" w:history="1">
              <w:r>
                <w:rPr>
                  <w:color w:val="0000FF"/>
                </w:rPr>
                <w:t>N 96</w:t>
              </w:r>
            </w:hyperlink>
            <w:r>
              <w:rPr>
                <w:color w:val="392C69"/>
              </w:rPr>
              <w:t>,</w:t>
            </w:r>
          </w:p>
          <w:p w:rsidR="007D24A0" w:rsidRDefault="007D24A0">
            <w:pPr>
              <w:pStyle w:val="ConsPlusNormal"/>
              <w:jc w:val="center"/>
            </w:pPr>
            <w:r>
              <w:rPr>
                <w:color w:val="392C69"/>
              </w:rPr>
              <w:t xml:space="preserve">от 22.07.2011 </w:t>
            </w:r>
            <w:hyperlink r:id="rId9" w:history="1">
              <w:r>
                <w:rPr>
                  <w:color w:val="0000FF"/>
                </w:rPr>
                <w:t>N 99</w:t>
              </w:r>
            </w:hyperlink>
            <w:r>
              <w:rPr>
                <w:color w:val="392C69"/>
              </w:rPr>
              <w:t xml:space="preserve">, от 26.02.2014 </w:t>
            </w:r>
            <w:hyperlink r:id="rId10" w:history="1">
              <w:r>
                <w:rPr>
                  <w:color w:val="0000FF"/>
                </w:rPr>
                <w:t>N 480</w:t>
              </w:r>
            </w:hyperlink>
            <w:r>
              <w:rPr>
                <w:color w:val="392C69"/>
              </w:rPr>
              <w:t xml:space="preserve">, от 30.10.2014 </w:t>
            </w:r>
            <w:hyperlink r:id="rId11" w:history="1">
              <w:r>
                <w:rPr>
                  <w:color w:val="0000FF"/>
                </w:rPr>
                <w:t>N 559</w:t>
              </w:r>
            </w:hyperlink>
            <w:r>
              <w:rPr>
                <w:color w:val="392C69"/>
              </w:rPr>
              <w:t>,</w:t>
            </w:r>
          </w:p>
          <w:p w:rsidR="007D24A0" w:rsidRDefault="007D24A0">
            <w:pPr>
              <w:pStyle w:val="ConsPlusNormal"/>
              <w:jc w:val="center"/>
            </w:pPr>
            <w:r>
              <w:rPr>
                <w:color w:val="392C69"/>
              </w:rPr>
              <w:t xml:space="preserve">от 01.02.2017 </w:t>
            </w:r>
            <w:hyperlink r:id="rId12" w:history="1">
              <w:r>
                <w:rPr>
                  <w:color w:val="0000FF"/>
                </w:rPr>
                <w:t>N 56</w:t>
              </w:r>
            </w:hyperlink>
            <w:r>
              <w:rPr>
                <w:color w:val="392C69"/>
              </w:rPr>
              <w:t xml:space="preserve">, от 13.06.2018 </w:t>
            </w:r>
            <w:hyperlink r:id="rId13" w:history="1">
              <w:r>
                <w:rPr>
                  <w:color w:val="0000FF"/>
                </w:rPr>
                <w:t>N 242</w:t>
              </w:r>
            </w:hyperlink>
            <w:r>
              <w:rPr>
                <w:color w:val="392C69"/>
              </w:rPr>
              <w:t>)</w:t>
            </w:r>
          </w:p>
        </w:tc>
      </w:tr>
    </w:tbl>
    <w:p w:rsidR="007D24A0" w:rsidRDefault="007D24A0">
      <w:pPr>
        <w:pStyle w:val="ConsPlusNormal"/>
        <w:jc w:val="both"/>
      </w:pPr>
    </w:p>
    <w:p w:rsidR="007D24A0" w:rsidRDefault="007D24A0">
      <w:pPr>
        <w:pStyle w:val="ConsPlusNormal"/>
        <w:ind w:firstLine="540"/>
        <w:jc w:val="both"/>
      </w:pPr>
      <w:r>
        <w:t xml:space="preserve">В соответствии с Бюджетным </w:t>
      </w:r>
      <w:hyperlink r:id="rId14" w:history="1">
        <w:r>
          <w:rPr>
            <w:color w:val="0000FF"/>
          </w:rPr>
          <w:t>кодексом</w:t>
        </w:r>
      </w:hyperlink>
      <w:r>
        <w:t xml:space="preserve"> Российской Федерации, </w:t>
      </w:r>
      <w:hyperlink r:id="rId15" w:history="1">
        <w:r>
          <w:rPr>
            <w:color w:val="0000FF"/>
          </w:rPr>
          <w:t>решением</w:t>
        </w:r>
      </w:hyperlink>
      <w:r>
        <w:t xml:space="preserve"> Ставропольской городской Думы от 28 сентября 2005 года N 117 "Об утверждении Положения о бюджетном процессе в городе Ставрополе", рассмотрев обращение главы города Ставрополя, Ставропольская городская Дума решила:</w:t>
      </w:r>
    </w:p>
    <w:p w:rsidR="007D24A0" w:rsidRDefault="007D24A0">
      <w:pPr>
        <w:pStyle w:val="ConsPlusNormal"/>
        <w:jc w:val="both"/>
      </w:pPr>
    </w:p>
    <w:p w:rsidR="007D24A0" w:rsidRDefault="007D24A0">
      <w:pPr>
        <w:pStyle w:val="ConsPlusNormal"/>
        <w:ind w:firstLine="540"/>
        <w:jc w:val="both"/>
      </w:pPr>
      <w:r>
        <w:t xml:space="preserve">1. Утвердить </w:t>
      </w:r>
      <w:hyperlink w:anchor="P36" w:history="1">
        <w:r>
          <w:rPr>
            <w:color w:val="0000FF"/>
          </w:rPr>
          <w:t>Положение</w:t>
        </w:r>
      </w:hyperlink>
      <w:r>
        <w:t xml:space="preserve"> о комитете финансов и бюджета администрации города Ставрополя согласно приложению.</w:t>
      </w:r>
    </w:p>
    <w:p w:rsidR="007D24A0" w:rsidRDefault="007D24A0">
      <w:pPr>
        <w:pStyle w:val="ConsPlusNormal"/>
        <w:spacing w:before="220"/>
        <w:ind w:firstLine="540"/>
        <w:jc w:val="both"/>
      </w:pPr>
      <w:r>
        <w:t xml:space="preserve">2. Признать утратившим силу </w:t>
      </w:r>
      <w:hyperlink r:id="rId16" w:history="1">
        <w:r>
          <w:rPr>
            <w:color w:val="0000FF"/>
          </w:rPr>
          <w:t>решение</w:t>
        </w:r>
      </w:hyperlink>
      <w:r>
        <w:t xml:space="preserve"> Ставропольской городской Думы от 26 сентября 2002 года N 164 "О </w:t>
      </w:r>
      <w:proofErr w:type="gramStart"/>
      <w:r>
        <w:t>Положении</w:t>
      </w:r>
      <w:proofErr w:type="gramEnd"/>
      <w:r>
        <w:t xml:space="preserve"> о комитете финансов и бюджета администрации города Ставрополя".</w:t>
      </w:r>
    </w:p>
    <w:p w:rsidR="007D24A0" w:rsidRDefault="007D24A0">
      <w:pPr>
        <w:pStyle w:val="ConsPlusNormal"/>
        <w:spacing w:before="220"/>
        <w:ind w:firstLine="540"/>
        <w:jc w:val="both"/>
      </w:pPr>
      <w:r>
        <w:t>3. Настоящее решение опубликовать в газете "Вечерний Ставрополь".</w:t>
      </w:r>
    </w:p>
    <w:p w:rsidR="007D24A0" w:rsidRDefault="007D24A0">
      <w:pPr>
        <w:pStyle w:val="ConsPlusNormal"/>
        <w:jc w:val="both"/>
      </w:pPr>
    </w:p>
    <w:p w:rsidR="007D24A0" w:rsidRDefault="007D24A0">
      <w:pPr>
        <w:pStyle w:val="ConsPlusNormal"/>
        <w:jc w:val="right"/>
      </w:pPr>
      <w:r>
        <w:t xml:space="preserve">Председатель </w:t>
      </w:r>
      <w:proofErr w:type="gramStart"/>
      <w:r>
        <w:t>Ставропольской</w:t>
      </w:r>
      <w:proofErr w:type="gramEnd"/>
    </w:p>
    <w:p w:rsidR="007D24A0" w:rsidRDefault="007D24A0">
      <w:pPr>
        <w:pStyle w:val="ConsPlusNormal"/>
        <w:jc w:val="right"/>
      </w:pPr>
      <w:r>
        <w:t>городской Думы</w:t>
      </w:r>
    </w:p>
    <w:p w:rsidR="007D24A0" w:rsidRDefault="007D24A0">
      <w:pPr>
        <w:pStyle w:val="ConsPlusNormal"/>
        <w:jc w:val="right"/>
      </w:pPr>
      <w:r>
        <w:t>И.И.ЕПРИНЦЕВ</w:t>
      </w:r>
    </w:p>
    <w:p w:rsidR="007D24A0" w:rsidRDefault="007D24A0">
      <w:pPr>
        <w:pStyle w:val="ConsPlusNormal"/>
        <w:jc w:val="both"/>
      </w:pPr>
    </w:p>
    <w:p w:rsidR="007D24A0" w:rsidRDefault="007D24A0">
      <w:pPr>
        <w:pStyle w:val="ConsPlusNormal"/>
        <w:jc w:val="right"/>
      </w:pPr>
      <w:r>
        <w:t>Глава города Ставрополя</w:t>
      </w:r>
    </w:p>
    <w:p w:rsidR="007D24A0" w:rsidRDefault="007D24A0">
      <w:pPr>
        <w:pStyle w:val="ConsPlusNormal"/>
        <w:jc w:val="right"/>
      </w:pPr>
      <w:r>
        <w:t>Д.С.КУЗЬМИН</w:t>
      </w:r>
    </w:p>
    <w:p w:rsidR="007D24A0" w:rsidRDefault="007D24A0">
      <w:pPr>
        <w:pStyle w:val="ConsPlusNormal"/>
        <w:jc w:val="both"/>
      </w:pPr>
    </w:p>
    <w:p w:rsidR="007D24A0" w:rsidRDefault="007D24A0">
      <w:pPr>
        <w:pStyle w:val="ConsPlusNormal"/>
        <w:jc w:val="both"/>
      </w:pPr>
    </w:p>
    <w:p w:rsidR="007D24A0" w:rsidRDefault="007D24A0">
      <w:pPr>
        <w:pStyle w:val="ConsPlusNormal"/>
        <w:jc w:val="both"/>
      </w:pPr>
    </w:p>
    <w:p w:rsidR="007D24A0" w:rsidRDefault="007D24A0">
      <w:pPr>
        <w:pStyle w:val="ConsPlusNormal"/>
        <w:jc w:val="both"/>
      </w:pPr>
    </w:p>
    <w:p w:rsidR="007D24A0" w:rsidRDefault="007D24A0">
      <w:pPr>
        <w:pStyle w:val="ConsPlusNormal"/>
        <w:jc w:val="both"/>
      </w:pPr>
    </w:p>
    <w:p w:rsidR="007D24A0" w:rsidRDefault="007D24A0">
      <w:pPr>
        <w:pStyle w:val="ConsPlusNormal"/>
        <w:jc w:val="right"/>
        <w:outlineLvl w:val="0"/>
      </w:pPr>
      <w:r>
        <w:t>Приложение</w:t>
      </w:r>
    </w:p>
    <w:p w:rsidR="007D24A0" w:rsidRDefault="007D24A0">
      <w:pPr>
        <w:pStyle w:val="ConsPlusNormal"/>
        <w:jc w:val="right"/>
      </w:pPr>
      <w:r>
        <w:t>к решению</w:t>
      </w:r>
    </w:p>
    <w:p w:rsidR="007D24A0" w:rsidRDefault="007D24A0">
      <w:pPr>
        <w:pStyle w:val="ConsPlusNormal"/>
        <w:jc w:val="right"/>
      </w:pPr>
      <w:r>
        <w:t>Ставропольской городской Думы</w:t>
      </w:r>
    </w:p>
    <w:p w:rsidR="007D24A0" w:rsidRDefault="007D24A0">
      <w:pPr>
        <w:pStyle w:val="ConsPlusNormal"/>
        <w:jc w:val="right"/>
      </w:pPr>
      <w:r>
        <w:t>от 29 декабря 2005 г. N 199</w:t>
      </w:r>
    </w:p>
    <w:p w:rsidR="007D24A0" w:rsidRDefault="007D24A0">
      <w:pPr>
        <w:pStyle w:val="ConsPlusNormal"/>
        <w:jc w:val="both"/>
      </w:pPr>
    </w:p>
    <w:p w:rsidR="007D24A0" w:rsidRDefault="007D24A0">
      <w:pPr>
        <w:pStyle w:val="ConsPlusTitle"/>
        <w:jc w:val="center"/>
      </w:pPr>
      <w:bookmarkStart w:id="1" w:name="P36"/>
      <w:bookmarkEnd w:id="1"/>
      <w:r>
        <w:t>ПОЛОЖЕНИЕ</w:t>
      </w:r>
    </w:p>
    <w:p w:rsidR="007D24A0" w:rsidRDefault="007D24A0">
      <w:pPr>
        <w:pStyle w:val="ConsPlusTitle"/>
        <w:jc w:val="center"/>
      </w:pPr>
      <w:r>
        <w:t>О КОМИТЕТЕ ФИНАНСОВ И БЮДЖЕТА АДМИНИСТРАЦИИ</w:t>
      </w:r>
    </w:p>
    <w:p w:rsidR="007D24A0" w:rsidRDefault="007D24A0">
      <w:pPr>
        <w:pStyle w:val="ConsPlusTitle"/>
        <w:jc w:val="center"/>
      </w:pPr>
      <w:r>
        <w:t>ГОРОДА СТАВРОПОЛЯ</w:t>
      </w:r>
    </w:p>
    <w:p w:rsidR="007D24A0" w:rsidRDefault="007D24A0">
      <w:pPr>
        <w:spacing w:after="1"/>
      </w:pPr>
    </w:p>
    <w:tbl>
      <w:tblPr>
        <w:tblW w:w="1006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064"/>
      </w:tblGrid>
      <w:tr w:rsidR="007D24A0">
        <w:trPr>
          <w:jc w:val="center"/>
        </w:trPr>
        <w:tc>
          <w:tcPr>
            <w:tcW w:w="10004" w:type="dxa"/>
            <w:tcBorders>
              <w:top w:val="nil"/>
              <w:left w:val="single" w:sz="24" w:space="0" w:color="CED3F1"/>
              <w:bottom w:val="nil"/>
              <w:right w:val="single" w:sz="24" w:space="0" w:color="F4F3F8"/>
            </w:tcBorders>
            <w:shd w:val="clear" w:color="auto" w:fill="F4F3F8"/>
          </w:tcPr>
          <w:p w:rsidR="007D24A0" w:rsidRDefault="007D24A0">
            <w:pPr>
              <w:pStyle w:val="ConsPlusNormal"/>
              <w:jc w:val="center"/>
            </w:pPr>
            <w:r>
              <w:rPr>
                <w:color w:val="392C69"/>
              </w:rPr>
              <w:t>Список изменяющих документов</w:t>
            </w:r>
          </w:p>
          <w:p w:rsidR="007D24A0" w:rsidRDefault="007D24A0">
            <w:pPr>
              <w:pStyle w:val="ConsPlusNormal"/>
              <w:jc w:val="center"/>
            </w:pPr>
            <w:proofErr w:type="gramStart"/>
            <w:r>
              <w:rPr>
                <w:color w:val="392C69"/>
              </w:rPr>
              <w:lastRenderedPageBreak/>
              <w:t>(в ред. решений Ставропольской городской Думы</w:t>
            </w:r>
            <w:proofErr w:type="gramEnd"/>
          </w:p>
          <w:p w:rsidR="007D24A0" w:rsidRDefault="007D24A0">
            <w:pPr>
              <w:pStyle w:val="ConsPlusNormal"/>
              <w:jc w:val="center"/>
            </w:pPr>
            <w:r>
              <w:rPr>
                <w:color w:val="392C69"/>
              </w:rPr>
              <w:t xml:space="preserve">от 28.05.2008 </w:t>
            </w:r>
            <w:hyperlink r:id="rId17" w:history="1">
              <w:r>
                <w:rPr>
                  <w:color w:val="0000FF"/>
                </w:rPr>
                <w:t>N 85</w:t>
              </w:r>
            </w:hyperlink>
            <w:r>
              <w:rPr>
                <w:color w:val="392C69"/>
              </w:rPr>
              <w:t xml:space="preserve">, от 24.03.2010 </w:t>
            </w:r>
            <w:hyperlink r:id="rId18" w:history="1">
              <w:r>
                <w:rPr>
                  <w:color w:val="0000FF"/>
                </w:rPr>
                <w:t>N 18</w:t>
              </w:r>
            </w:hyperlink>
            <w:r>
              <w:rPr>
                <w:color w:val="392C69"/>
              </w:rPr>
              <w:t xml:space="preserve">, от 27.10.2010 </w:t>
            </w:r>
            <w:hyperlink r:id="rId19" w:history="1">
              <w:r>
                <w:rPr>
                  <w:color w:val="0000FF"/>
                </w:rPr>
                <w:t>N 96</w:t>
              </w:r>
            </w:hyperlink>
            <w:r>
              <w:rPr>
                <w:color w:val="392C69"/>
              </w:rPr>
              <w:t>,</w:t>
            </w:r>
          </w:p>
          <w:p w:rsidR="007D24A0" w:rsidRDefault="007D24A0">
            <w:pPr>
              <w:pStyle w:val="ConsPlusNormal"/>
              <w:jc w:val="center"/>
            </w:pPr>
            <w:r>
              <w:rPr>
                <w:color w:val="392C69"/>
              </w:rPr>
              <w:t xml:space="preserve">от 22.07.2011 </w:t>
            </w:r>
            <w:hyperlink r:id="rId20" w:history="1">
              <w:r>
                <w:rPr>
                  <w:color w:val="0000FF"/>
                </w:rPr>
                <w:t>N 99</w:t>
              </w:r>
            </w:hyperlink>
            <w:r>
              <w:rPr>
                <w:color w:val="392C69"/>
              </w:rPr>
              <w:t xml:space="preserve">, от 26.02.2014 </w:t>
            </w:r>
            <w:hyperlink r:id="rId21" w:history="1">
              <w:r>
                <w:rPr>
                  <w:color w:val="0000FF"/>
                </w:rPr>
                <w:t>N 480</w:t>
              </w:r>
            </w:hyperlink>
            <w:r>
              <w:rPr>
                <w:color w:val="392C69"/>
              </w:rPr>
              <w:t xml:space="preserve">, от 30.10.2014 </w:t>
            </w:r>
            <w:hyperlink r:id="rId22" w:history="1">
              <w:r>
                <w:rPr>
                  <w:color w:val="0000FF"/>
                </w:rPr>
                <w:t>N 559</w:t>
              </w:r>
            </w:hyperlink>
            <w:r>
              <w:rPr>
                <w:color w:val="392C69"/>
              </w:rPr>
              <w:t>,</w:t>
            </w:r>
          </w:p>
          <w:p w:rsidR="007D24A0" w:rsidRDefault="007D24A0">
            <w:pPr>
              <w:pStyle w:val="ConsPlusNormal"/>
              <w:jc w:val="center"/>
            </w:pPr>
            <w:r>
              <w:rPr>
                <w:color w:val="392C69"/>
              </w:rPr>
              <w:t xml:space="preserve">от 01.02.2017 </w:t>
            </w:r>
            <w:hyperlink r:id="rId23" w:history="1">
              <w:r>
                <w:rPr>
                  <w:color w:val="0000FF"/>
                </w:rPr>
                <w:t>N 56</w:t>
              </w:r>
            </w:hyperlink>
            <w:r>
              <w:rPr>
                <w:color w:val="392C69"/>
              </w:rPr>
              <w:t xml:space="preserve">, от 13.06.2018 </w:t>
            </w:r>
            <w:hyperlink r:id="rId24" w:history="1">
              <w:r>
                <w:rPr>
                  <w:color w:val="0000FF"/>
                </w:rPr>
                <w:t>N 242</w:t>
              </w:r>
            </w:hyperlink>
            <w:r>
              <w:rPr>
                <w:color w:val="392C69"/>
              </w:rPr>
              <w:t>)</w:t>
            </w:r>
          </w:p>
        </w:tc>
      </w:tr>
    </w:tbl>
    <w:p w:rsidR="007D24A0" w:rsidRDefault="007D24A0">
      <w:pPr>
        <w:pStyle w:val="ConsPlusNormal"/>
        <w:jc w:val="both"/>
      </w:pPr>
    </w:p>
    <w:p w:rsidR="007D24A0" w:rsidRDefault="007D24A0">
      <w:pPr>
        <w:pStyle w:val="ConsPlusNormal"/>
        <w:jc w:val="center"/>
        <w:outlineLvl w:val="1"/>
      </w:pPr>
      <w:r>
        <w:t>I. Общие положения</w:t>
      </w:r>
    </w:p>
    <w:p w:rsidR="007D24A0" w:rsidRDefault="007D24A0">
      <w:pPr>
        <w:pStyle w:val="ConsPlusNormal"/>
        <w:jc w:val="both"/>
      </w:pPr>
    </w:p>
    <w:p w:rsidR="007D24A0" w:rsidRDefault="007D24A0">
      <w:pPr>
        <w:pStyle w:val="ConsPlusNormal"/>
        <w:ind w:firstLine="540"/>
        <w:jc w:val="both"/>
      </w:pPr>
      <w:r>
        <w:t>1.1. Комитет финансов и бюджета администрации города Ставрополя (далее - Комитет) является финансовым органом администрации города Ставрополя, обеспечивающим проведение единой бюджетной политики в городе Ставрополе.</w:t>
      </w:r>
    </w:p>
    <w:p w:rsidR="007D24A0" w:rsidRDefault="007D24A0">
      <w:pPr>
        <w:pStyle w:val="ConsPlusNormal"/>
        <w:spacing w:before="220"/>
        <w:ind w:firstLine="540"/>
        <w:jc w:val="both"/>
      </w:pPr>
      <w:r>
        <w:t>Комитет выступает:</w:t>
      </w:r>
    </w:p>
    <w:p w:rsidR="007D24A0" w:rsidRDefault="007D24A0">
      <w:pPr>
        <w:pStyle w:val="ConsPlusNormal"/>
        <w:jc w:val="both"/>
      </w:pPr>
      <w:r>
        <w:t xml:space="preserve">(абзац введен </w:t>
      </w:r>
      <w:hyperlink r:id="rId25" w:history="1">
        <w:r>
          <w:rPr>
            <w:color w:val="0000FF"/>
          </w:rPr>
          <w:t>решением</w:t>
        </w:r>
      </w:hyperlink>
      <w:r>
        <w:t xml:space="preserve"> Ставропольской городской Думы от 30.10.2014 N 559)</w:t>
      </w:r>
    </w:p>
    <w:p w:rsidR="007D24A0" w:rsidRDefault="007D24A0">
      <w:pPr>
        <w:pStyle w:val="ConsPlusNormal"/>
        <w:spacing w:before="220"/>
        <w:ind w:firstLine="540"/>
        <w:jc w:val="both"/>
      </w:pPr>
      <w:r>
        <w:t>органом внутреннего муниципального финансового контроля администрации города Ставрополя;</w:t>
      </w:r>
    </w:p>
    <w:p w:rsidR="007D24A0" w:rsidRDefault="007D24A0">
      <w:pPr>
        <w:pStyle w:val="ConsPlusNormal"/>
        <w:jc w:val="both"/>
      </w:pPr>
      <w:r>
        <w:t xml:space="preserve">(абзац введен </w:t>
      </w:r>
      <w:hyperlink r:id="rId26" w:history="1">
        <w:r>
          <w:rPr>
            <w:color w:val="0000FF"/>
          </w:rPr>
          <w:t>решением</w:t>
        </w:r>
      </w:hyperlink>
      <w:r>
        <w:t xml:space="preserve"> Ставропольской городской Думы от 30.10.2014 N 559)</w:t>
      </w:r>
    </w:p>
    <w:p w:rsidR="007D24A0" w:rsidRDefault="007D24A0">
      <w:pPr>
        <w:pStyle w:val="ConsPlusNormal"/>
        <w:spacing w:before="220"/>
        <w:ind w:firstLine="540"/>
        <w:jc w:val="both"/>
      </w:pPr>
      <w:r>
        <w:t>уполномоченным органом администрации города Ставрополя на осуществление контроля в сфере закупок товаров, работ, услуг для обеспечения муниципальных нужд муниципального образования города Ставрополя Ставропольского края (далее - муниципальные нужды).</w:t>
      </w:r>
    </w:p>
    <w:p w:rsidR="007D24A0" w:rsidRDefault="007D24A0">
      <w:pPr>
        <w:pStyle w:val="ConsPlusNormal"/>
        <w:jc w:val="both"/>
      </w:pPr>
      <w:r>
        <w:t xml:space="preserve">(абзац введен </w:t>
      </w:r>
      <w:hyperlink r:id="rId27" w:history="1">
        <w:r>
          <w:rPr>
            <w:color w:val="0000FF"/>
          </w:rPr>
          <w:t>решением</w:t>
        </w:r>
      </w:hyperlink>
      <w:r>
        <w:t xml:space="preserve"> Ставропольской городской Думы от 30.10.2014 N 559)</w:t>
      </w:r>
    </w:p>
    <w:p w:rsidR="007D24A0" w:rsidRDefault="007D24A0">
      <w:pPr>
        <w:pStyle w:val="ConsPlusNormal"/>
        <w:jc w:val="both"/>
      </w:pPr>
      <w:r>
        <w:t xml:space="preserve">(п. 1.1 в ред. </w:t>
      </w:r>
      <w:hyperlink r:id="rId28" w:history="1">
        <w:r>
          <w:rPr>
            <w:color w:val="0000FF"/>
          </w:rPr>
          <w:t>решения</w:t>
        </w:r>
      </w:hyperlink>
      <w:r>
        <w:t xml:space="preserve"> Ставропольской городской Думы от 28.05.2008 N 85)</w:t>
      </w:r>
    </w:p>
    <w:p w:rsidR="007D24A0" w:rsidRDefault="007D24A0">
      <w:pPr>
        <w:pStyle w:val="ConsPlusNormal"/>
        <w:spacing w:before="220"/>
        <w:ind w:firstLine="540"/>
        <w:jc w:val="both"/>
      </w:pPr>
      <w:r>
        <w:t xml:space="preserve">1.2. В своей деятельности Комитет руководствуется </w:t>
      </w:r>
      <w:hyperlink r:id="rId29" w:history="1">
        <w:r>
          <w:rPr>
            <w:color w:val="0000FF"/>
          </w:rPr>
          <w:t>Конституцией</w:t>
        </w:r>
      </w:hyperlink>
      <w:r>
        <w:t xml:space="preserve"> Российской Федерации, законодательством Российской Федерации и Ставропольского края, </w:t>
      </w:r>
      <w:hyperlink r:id="rId30" w:history="1">
        <w:r>
          <w:rPr>
            <w:color w:val="0000FF"/>
          </w:rPr>
          <w:t>Уставом</w:t>
        </w:r>
      </w:hyperlink>
      <w:r>
        <w:t xml:space="preserve"> муниципального образования города Ставрополя Ставропольского края, правовыми актами органов местного самоуправления города Ставрополя.</w:t>
      </w:r>
    </w:p>
    <w:p w:rsidR="007D24A0" w:rsidRDefault="007D24A0">
      <w:pPr>
        <w:pStyle w:val="ConsPlusNormal"/>
        <w:jc w:val="both"/>
      </w:pPr>
      <w:r>
        <w:t xml:space="preserve">(в ред. </w:t>
      </w:r>
      <w:hyperlink r:id="rId31" w:history="1">
        <w:r>
          <w:rPr>
            <w:color w:val="0000FF"/>
          </w:rPr>
          <w:t>решения</w:t>
        </w:r>
      </w:hyperlink>
      <w:r>
        <w:t xml:space="preserve"> Ставропольской городской Думы от 01.02.2017 N 56)</w:t>
      </w:r>
    </w:p>
    <w:p w:rsidR="007D24A0" w:rsidRDefault="007D24A0">
      <w:pPr>
        <w:pStyle w:val="ConsPlusNormal"/>
        <w:spacing w:before="220"/>
        <w:ind w:firstLine="540"/>
        <w:jc w:val="both"/>
      </w:pPr>
      <w:r>
        <w:t>1.3. Комитет осуществляет свою деятельность во взаимодействии с другими территориальными и отраслевыми органами администрации города Ставрополя, Ставропольской городской Думой, органами исполнительной власти Ставропольского края, территориальными органами федеральных органов исполнительной власти, общественными объединениями и иными организациями.</w:t>
      </w:r>
    </w:p>
    <w:p w:rsidR="007D24A0" w:rsidRDefault="007D24A0">
      <w:pPr>
        <w:pStyle w:val="ConsPlusNormal"/>
        <w:spacing w:before="220"/>
        <w:ind w:firstLine="540"/>
        <w:jc w:val="both"/>
      </w:pPr>
      <w:r>
        <w:t>1.4. Финансирование расходов на содержание Комитета осуществляется за счет средств, предусмотренных в бюджете города Ставрополя.</w:t>
      </w:r>
    </w:p>
    <w:p w:rsidR="007D24A0" w:rsidRDefault="007D24A0">
      <w:pPr>
        <w:pStyle w:val="ConsPlusNormal"/>
        <w:spacing w:before="220"/>
        <w:ind w:firstLine="540"/>
        <w:jc w:val="both"/>
      </w:pPr>
      <w:r>
        <w:t>1.5. Комитет является юридическим лицом, имеет печать со своим наименованием, штампы и бланки установленного образца и счета, открываемые в соответствии с законодательством Российской Федерации.</w:t>
      </w:r>
    </w:p>
    <w:p w:rsidR="007D24A0" w:rsidRDefault="007D24A0">
      <w:pPr>
        <w:pStyle w:val="ConsPlusNormal"/>
        <w:spacing w:before="220"/>
        <w:ind w:firstLine="540"/>
        <w:jc w:val="both"/>
      </w:pPr>
      <w:r>
        <w:t>1.6. Местонахождение Комитета - город Ставрополь.</w:t>
      </w:r>
    </w:p>
    <w:p w:rsidR="007D24A0" w:rsidRDefault="007D24A0">
      <w:pPr>
        <w:pStyle w:val="ConsPlusNormal"/>
        <w:jc w:val="both"/>
      </w:pPr>
    </w:p>
    <w:p w:rsidR="007D24A0" w:rsidRDefault="007D24A0">
      <w:pPr>
        <w:pStyle w:val="ConsPlusNormal"/>
        <w:jc w:val="center"/>
        <w:outlineLvl w:val="1"/>
      </w:pPr>
      <w:r>
        <w:t>II. Функции</w:t>
      </w:r>
    </w:p>
    <w:p w:rsidR="007D24A0" w:rsidRDefault="007D24A0">
      <w:pPr>
        <w:pStyle w:val="ConsPlusNormal"/>
        <w:jc w:val="center"/>
      </w:pPr>
      <w:proofErr w:type="gramStart"/>
      <w:r>
        <w:t xml:space="preserve">(в ред. </w:t>
      </w:r>
      <w:hyperlink r:id="rId32" w:history="1">
        <w:r>
          <w:rPr>
            <w:color w:val="0000FF"/>
          </w:rPr>
          <w:t>решения</w:t>
        </w:r>
      </w:hyperlink>
      <w:r>
        <w:t xml:space="preserve"> Ставропольской городской Думы</w:t>
      </w:r>
      <w:proofErr w:type="gramEnd"/>
    </w:p>
    <w:p w:rsidR="007D24A0" w:rsidRDefault="007D24A0">
      <w:pPr>
        <w:pStyle w:val="ConsPlusNormal"/>
        <w:jc w:val="center"/>
      </w:pPr>
      <w:r>
        <w:t>от 26.02.2014 N 480)</w:t>
      </w:r>
    </w:p>
    <w:p w:rsidR="007D24A0" w:rsidRDefault="007D24A0">
      <w:pPr>
        <w:pStyle w:val="ConsPlusNormal"/>
        <w:jc w:val="both"/>
      </w:pPr>
    </w:p>
    <w:p w:rsidR="007D24A0" w:rsidRDefault="007D24A0">
      <w:pPr>
        <w:pStyle w:val="ConsPlusNormal"/>
        <w:ind w:firstLine="540"/>
        <w:jc w:val="both"/>
      </w:pPr>
      <w:r>
        <w:t>2.1. Комитет осуществляет следующие функции в установленной сфере деятельности:</w:t>
      </w:r>
    </w:p>
    <w:p w:rsidR="007D24A0" w:rsidRDefault="007D24A0">
      <w:pPr>
        <w:pStyle w:val="ConsPlusNormal"/>
        <w:spacing w:before="220"/>
        <w:ind w:firstLine="540"/>
        <w:jc w:val="both"/>
      </w:pPr>
      <w:r>
        <w:t>2.1.1. Организует составление и составляет проект бюджета города Ставрополя на очередной финансовый год и плановый период (далее - бюджет города), представляет его в администрацию города Ставрополя.</w:t>
      </w:r>
    </w:p>
    <w:p w:rsidR="007D24A0" w:rsidRDefault="007D24A0">
      <w:pPr>
        <w:pStyle w:val="ConsPlusNormal"/>
        <w:spacing w:before="220"/>
        <w:ind w:firstLine="540"/>
        <w:jc w:val="both"/>
      </w:pPr>
      <w:r>
        <w:lastRenderedPageBreak/>
        <w:t>2.1.2. Разрабатывает и представляет в администрацию города Ставрополя основные направления бюджетной и налоговой политики города Ставрополя на очередной финансовый год и плановый период.</w:t>
      </w:r>
    </w:p>
    <w:p w:rsidR="007D24A0" w:rsidRDefault="007D24A0">
      <w:pPr>
        <w:pStyle w:val="ConsPlusNormal"/>
        <w:jc w:val="both"/>
      </w:pPr>
      <w:r>
        <w:t>(</w:t>
      </w:r>
      <w:proofErr w:type="spellStart"/>
      <w:r>
        <w:t>пп</w:t>
      </w:r>
      <w:proofErr w:type="spellEnd"/>
      <w:r>
        <w:t xml:space="preserve">. 2.1.2 в ред. </w:t>
      </w:r>
      <w:hyperlink r:id="rId33" w:history="1">
        <w:r>
          <w:rPr>
            <w:color w:val="0000FF"/>
          </w:rPr>
          <w:t>решения</w:t>
        </w:r>
      </w:hyperlink>
      <w:r>
        <w:t xml:space="preserve"> Ставропольской городской Думы от 13.06.2018 N 242)</w:t>
      </w:r>
    </w:p>
    <w:p w:rsidR="007D24A0" w:rsidRDefault="007D24A0">
      <w:pPr>
        <w:pStyle w:val="ConsPlusNormal"/>
        <w:spacing w:before="220"/>
        <w:ind w:firstLine="540"/>
        <w:jc w:val="both"/>
      </w:pPr>
      <w:r>
        <w:t>2.1.3. Ведет реестр расходных обязательств города Ставрополя.</w:t>
      </w:r>
    </w:p>
    <w:p w:rsidR="007D24A0" w:rsidRDefault="007D24A0">
      <w:pPr>
        <w:pStyle w:val="ConsPlusNormal"/>
        <w:spacing w:before="220"/>
        <w:ind w:firstLine="540"/>
        <w:jc w:val="both"/>
      </w:pPr>
      <w:r>
        <w:t>2.1.4. Устанавливает порядок и методики планирования бюджетных ассигнований при составлении проекта бюджета города.</w:t>
      </w:r>
    </w:p>
    <w:p w:rsidR="007D24A0" w:rsidRDefault="007D24A0">
      <w:pPr>
        <w:pStyle w:val="ConsPlusNormal"/>
        <w:spacing w:before="220"/>
        <w:ind w:firstLine="540"/>
        <w:jc w:val="both"/>
      </w:pPr>
      <w:r>
        <w:t>2.1.5. Организует исполнение бюджета города.</w:t>
      </w:r>
    </w:p>
    <w:p w:rsidR="007D24A0" w:rsidRDefault="007D24A0">
      <w:pPr>
        <w:pStyle w:val="ConsPlusNormal"/>
        <w:spacing w:before="220"/>
        <w:ind w:firstLine="540"/>
        <w:jc w:val="both"/>
      </w:pPr>
      <w:r>
        <w:t>2.1.6. Устанавливает порядок исполнения бюджета города по расходам и источникам финансирования дефицита бюджета.</w:t>
      </w:r>
    </w:p>
    <w:p w:rsidR="007D24A0" w:rsidRDefault="007D24A0">
      <w:pPr>
        <w:pStyle w:val="ConsPlusNormal"/>
        <w:spacing w:before="220"/>
        <w:ind w:firstLine="540"/>
        <w:jc w:val="both"/>
      </w:pPr>
      <w:r>
        <w:t>2.1.7. Устанавливает порядок составления и ведения сводной бюджетной росписи бюджета города.</w:t>
      </w:r>
    </w:p>
    <w:p w:rsidR="007D24A0" w:rsidRDefault="007D24A0">
      <w:pPr>
        <w:pStyle w:val="ConsPlusNormal"/>
        <w:spacing w:before="220"/>
        <w:ind w:firstLine="540"/>
        <w:jc w:val="both"/>
      </w:pPr>
      <w:r>
        <w:t>2.1.8. Устанавливает порядок составления и ведения бюджетных росписей главных распорядителей (распорядителей) средств бюджета города.</w:t>
      </w:r>
    </w:p>
    <w:p w:rsidR="007D24A0" w:rsidRDefault="007D24A0">
      <w:pPr>
        <w:pStyle w:val="ConsPlusNormal"/>
        <w:spacing w:before="220"/>
        <w:ind w:firstLine="540"/>
        <w:jc w:val="both"/>
      </w:pPr>
      <w:r>
        <w:t>2.1.9. Составляет и ведет сводную бюджетную роспись бюджета города.</w:t>
      </w:r>
    </w:p>
    <w:p w:rsidR="007D24A0" w:rsidRDefault="007D24A0">
      <w:pPr>
        <w:pStyle w:val="ConsPlusNormal"/>
        <w:spacing w:before="220"/>
        <w:ind w:firstLine="540"/>
        <w:jc w:val="both"/>
      </w:pPr>
      <w:r>
        <w:t>2.1.10. Утверждает лимиты бюджетных обязатель</w:t>
      </w:r>
      <w:proofErr w:type="gramStart"/>
      <w:r>
        <w:t>ств дл</w:t>
      </w:r>
      <w:proofErr w:type="gramEnd"/>
      <w:r>
        <w:t>я главных распорядителей средств бюджета города.</w:t>
      </w:r>
    </w:p>
    <w:p w:rsidR="007D24A0" w:rsidRDefault="007D24A0">
      <w:pPr>
        <w:pStyle w:val="ConsPlusNormal"/>
        <w:spacing w:before="220"/>
        <w:ind w:firstLine="540"/>
        <w:jc w:val="both"/>
      </w:pPr>
      <w:r>
        <w:t>2.1.11. Устанавливает порядок и случаи утверждения и доведения до главных распорядителей (распорядителей) и получателей бюджетных сре</w:t>
      </w:r>
      <w:proofErr w:type="gramStart"/>
      <w:r>
        <w:t>дств пр</w:t>
      </w:r>
      <w:proofErr w:type="gramEnd"/>
      <w:r>
        <w:t>едельного объема оплаты денежных обязательств в соответствующем периоде текущего финансового года (предельные объемы финансирования).</w:t>
      </w:r>
    </w:p>
    <w:p w:rsidR="007D24A0" w:rsidRDefault="007D24A0">
      <w:pPr>
        <w:pStyle w:val="ConsPlusNormal"/>
        <w:spacing w:before="220"/>
        <w:ind w:firstLine="540"/>
        <w:jc w:val="both"/>
      </w:pPr>
      <w:r>
        <w:t>2.1.12. Утверждает перечень и коды целевых статей расходов бюджета города, если иное не установлено Бюджетным кодексом Российской Федерации.</w:t>
      </w:r>
    </w:p>
    <w:p w:rsidR="007D24A0" w:rsidRDefault="007D24A0">
      <w:pPr>
        <w:pStyle w:val="ConsPlusNormal"/>
        <w:spacing w:before="220"/>
        <w:ind w:firstLine="540"/>
        <w:jc w:val="both"/>
      </w:pPr>
      <w:r>
        <w:t>2.1.13.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D24A0" w:rsidRDefault="007D24A0">
      <w:pPr>
        <w:pStyle w:val="ConsPlusNonformat"/>
        <w:spacing w:before="200"/>
        <w:jc w:val="both"/>
      </w:pPr>
      <w:r>
        <w:t xml:space="preserve">          1</w:t>
      </w:r>
    </w:p>
    <w:p w:rsidR="007D24A0" w:rsidRDefault="007D24A0">
      <w:pPr>
        <w:pStyle w:val="ConsPlusNonformat"/>
        <w:jc w:val="both"/>
      </w:pPr>
      <w:r>
        <w:t xml:space="preserve">    2.1.13 . Ведет реестр источников доходов бюджета города.</w:t>
      </w:r>
    </w:p>
    <w:p w:rsidR="007D24A0" w:rsidRDefault="007D24A0">
      <w:pPr>
        <w:pStyle w:val="ConsPlusNonformat"/>
        <w:jc w:val="both"/>
      </w:pPr>
      <w:proofErr w:type="gramStart"/>
      <w:r>
        <w:t>(</w:t>
      </w:r>
      <w:proofErr w:type="spellStart"/>
      <w:r>
        <w:t>пп</w:t>
      </w:r>
      <w:proofErr w:type="spellEnd"/>
      <w:r>
        <w:t xml:space="preserve">.  2.1.13.1  введен </w:t>
      </w:r>
      <w:hyperlink r:id="rId34" w:history="1">
        <w:r>
          <w:rPr>
            <w:color w:val="0000FF"/>
          </w:rPr>
          <w:t>решением</w:t>
        </w:r>
      </w:hyperlink>
      <w:r>
        <w:t xml:space="preserve"> Ставропольской городской Думы от 01.02.2017</w:t>
      </w:r>
      <w:proofErr w:type="gramEnd"/>
    </w:p>
    <w:p w:rsidR="007D24A0" w:rsidRDefault="007D24A0">
      <w:pPr>
        <w:pStyle w:val="ConsPlusNonformat"/>
        <w:jc w:val="both"/>
      </w:pPr>
      <w:proofErr w:type="gramStart"/>
      <w:r>
        <w:t>N 56)</w:t>
      </w:r>
      <w:proofErr w:type="gramEnd"/>
    </w:p>
    <w:p w:rsidR="007D24A0" w:rsidRDefault="007D24A0">
      <w:pPr>
        <w:pStyle w:val="ConsPlusNonformat"/>
        <w:jc w:val="both"/>
      </w:pPr>
      <w:r>
        <w:t xml:space="preserve">          2</w:t>
      </w:r>
    </w:p>
    <w:p w:rsidR="007D24A0" w:rsidRDefault="007D24A0">
      <w:pPr>
        <w:pStyle w:val="ConsPlusNonformat"/>
        <w:jc w:val="both"/>
      </w:pPr>
      <w:r>
        <w:t xml:space="preserve">    2.1.13 . Утверждает  перечень  кодов  видов  источников  финансирования</w:t>
      </w:r>
    </w:p>
    <w:p w:rsidR="007D24A0" w:rsidRDefault="007D24A0">
      <w:pPr>
        <w:pStyle w:val="ConsPlusNonformat"/>
        <w:jc w:val="both"/>
      </w:pPr>
      <w:r>
        <w:t>дефицитов  бюджетов,  главными  администраторами  которых  являются  органы</w:t>
      </w:r>
    </w:p>
    <w:p w:rsidR="007D24A0" w:rsidRDefault="007D24A0">
      <w:pPr>
        <w:pStyle w:val="ConsPlusNonformat"/>
        <w:jc w:val="both"/>
      </w:pPr>
      <w:r>
        <w:t>местного самоуправления и (или) находящиеся в их ведении казенные</w:t>
      </w:r>
    </w:p>
    <w:p w:rsidR="007D24A0" w:rsidRDefault="007D24A0">
      <w:pPr>
        <w:pStyle w:val="ConsPlusNonformat"/>
        <w:jc w:val="both"/>
      </w:pPr>
      <w:r>
        <w:t>учреждения.</w:t>
      </w:r>
    </w:p>
    <w:p w:rsidR="007D24A0" w:rsidRDefault="007D24A0">
      <w:pPr>
        <w:pStyle w:val="ConsPlusNormal"/>
        <w:jc w:val="both"/>
      </w:pPr>
      <w:r>
        <w:t>(</w:t>
      </w:r>
      <w:proofErr w:type="spellStart"/>
      <w:r>
        <w:t>пп</w:t>
      </w:r>
      <w:proofErr w:type="spellEnd"/>
      <w:r>
        <w:t xml:space="preserve">. 2.1.13.2 </w:t>
      </w:r>
      <w:proofErr w:type="gramStart"/>
      <w:r>
        <w:t>введен</w:t>
      </w:r>
      <w:proofErr w:type="gramEnd"/>
      <w:r>
        <w:t xml:space="preserve"> </w:t>
      </w:r>
      <w:hyperlink r:id="rId35" w:history="1">
        <w:r>
          <w:rPr>
            <w:color w:val="0000FF"/>
          </w:rPr>
          <w:t>решением</w:t>
        </w:r>
      </w:hyperlink>
      <w:r>
        <w:t xml:space="preserve"> Ставропольской городской Думы от 01.02.2017 N 56)</w:t>
      </w:r>
    </w:p>
    <w:p w:rsidR="007D24A0" w:rsidRDefault="007D24A0">
      <w:pPr>
        <w:pStyle w:val="ConsPlusNormal"/>
        <w:spacing w:before="220"/>
        <w:ind w:firstLine="540"/>
        <w:jc w:val="both"/>
      </w:pPr>
      <w:r>
        <w:t>2.1.14. Устанавливает порядок санкционирования оплаты денежных обязательств, в том числе обязательств, подлежащих исполнению за счет бюджетных ассигнований по источникам финансирования дефицита бюджета города.</w:t>
      </w:r>
    </w:p>
    <w:p w:rsidR="007D24A0" w:rsidRDefault="007D24A0">
      <w:pPr>
        <w:pStyle w:val="ConsPlusNormal"/>
        <w:spacing w:before="220"/>
        <w:ind w:firstLine="540"/>
        <w:jc w:val="both"/>
      </w:pPr>
      <w:r>
        <w:t xml:space="preserve">2.1.15. </w:t>
      </w:r>
      <w:proofErr w:type="gramStart"/>
      <w:r>
        <w:t xml:space="preserve">Осуществляет исполнение судебных актов по искам к муниципальному образованию городу Ставрополю Ставропольского края (далее - муниципальное образование) о возмещении вреда, причиненного незаконными действиями (бездействием) органов местного самоуправления города Ставрополя или их должностных лиц, в том числе в результате издания органами местного самоуправления города Ставрополя муниципальных правовых актов, не соответствующих закону или </w:t>
      </w:r>
      <w:r>
        <w:lastRenderedPageBreak/>
        <w:t>иному нормативному правовому акту, а также судебных актов по иным</w:t>
      </w:r>
      <w:proofErr w:type="gramEnd"/>
      <w:r>
        <w:t xml:space="preserve"> искам о взыскании денежных средств за счет средств казны муниципального образования (за исключением судебных актов о взыскании денежных сре</w:t>
      </w:r>
      <w:proofErr w:type="gramStart"/>
      <w:r>
        <w:t>дств в п</w:t>
      </w:r>
      <w:proofErr w:type="gramEnd"/>
      <w:r>
        <w:t>орядке субсидиарной ответственности главных распорядителей средств бюджета города), судебных актов о присуждении компенсации за нарушение права на исполнение судебного акта в разумный срок за счет средств бюджета города.</w:t>
      </w:r>
    </w:p>
    <w:p w:rsidR="007D24A0" w:rsidRDefault="007D24A0">
      <w:pPr>
        <w:pStyle w:val="ConsPlusNormal"/>
        <w:spacing w:before="220"/>
        <w:ind w:firstLine="540"/>
        <w:jc w:val="both"/>
      </w:pPr>
      <w:r>
        <w:t>2.1.16.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w:t>
      </w:r>
    </w:p>
    <w:p w:rsidR="007D24A0" w:rsidRDefault="007D24A0">
      <w:pPr>
        <w:pStyle w:val="ConsPlusNormal"/>
        <w:spacing w:before="220"/>
        <w:ind w:firstLine="540"/>
        <w:jc w:val="both"/>
      </w:pPr>
      <w:r>
        <w:t>2.1.17. Осуществляет составление и ведение кассового плана.</w:t>
      </w:r>
    </w:p>
    <w:p w:rsidR="007D24A0" w:rsidRDefault="007D24A0">
      <w:pPr>
        <w:pStyle w:val="ConsPlusNormal"/>
        <w:spacing w:before="220"/>
        <w:ind w:firstLine="540"/>
        <w:jc w:val="both"/>
      </w:pPr>
      <w:r>
        <w:t>2.1.18. Представляет муниципальное образование в договоре о предоставлении бюджетного кредита.</w:t>
      </w:r>
    </w:p>
    <w:p w:rsidR="007D24A0" w:rsidRDefault="007D24A0">
      <w:pPr>
        <w:pStyle w:val="ConsPlusNormal"/>
        <w:spacing w:before="220"/>
        <w:ind w:firstLine="540"/>
        <w:jc w:val="both"/>
      </w:pPr>
      <w:r>
        <w:t>2.1.19. Проводит предварительную проверку финансового состояния юридического лица - получателя бюджетного кредита, его гаранта или поручителя.</w:t>
      </w:r>
    </w:p>
    <w:p w:rsidR="007D24A0" w:rsidRDefault="007D24A0">
      <w:pPr>
        <w:pStyle w:val="ConsPlusNormal"/>
        <w:spacing w:before="220"/>
        <w:ind w:firstLine="540"/>
        <w:jc w:val="both"/>
      </w:pPr>
      <w:r>
        <w:t xml:space="preserve">2.1.20. Устанавливает порядок оценки надежности (ликвидности) банковской гарантии, поручительства, </w:t>
      </w:r>
      <w:proofErr w:type="gramStart"/>
      <w:r>
        <w:t>предоставляемых</w:t>
      </w:r>
      <w:proofErr w:type="gramEnd"/>
      <w:r>
        <w:t xml:space="preserve"> заемщиком в обеспечение исполнения обязательства по возврату бюджетного кредита.</w:t>
      </w:r>
    </w:p>
    <w:p w:rsidR="007D24A0" w:rsidRDefault="007D24A0">
      <w:pPr>
        <w:pStyle w:val="ConsPlusNormal"/>
        <w:spacing w:before="220"/>
        <w:ind w:firstLine="540"/>
        <w:jc w:val="both"/>
      </w:pPr>
      <w:r>
        <w:t>2.1.21. Ведет учет основных и обеспечительных обязательств по бюджетным кредитам.</w:t>
      </w:r>
    </w:p>
    <w:p w:rsidR="007D24A0" w:rsidRDefault="007D24A0">
      <w:pPr>
        <w:pStyle w:val="ConsPlusNormal"/>
        <w:spacing w:before="220"/>
        <w:ind w:firstLine="540"/>
        <w:jc w:val="both"/>
      </w:pPr>
      <w:r>
        <w:t>2.1.22. Осуществляет проверку финансового состояния заемщиков, гарантов, поручителей до полного исполнения обязательств по бюджетным кредитам.</w:t>
      </w:r>
    </w:p>
    <w:p w:rsidR="007D24A0" w:rsidRDefault="007D24A0">
      <w:pPr>
        <w:pStyle w:val="ConsPlusNormal"/>
        <w:spacing w:before="220"/>
        <w:ind w:firstLine="540"/>
        <w:jc w:val="both"/>
      </w:pPr>
      <w:r>
        <w:t xml:space="preserve">2.1.23. Ведет в установленном администрацией города Ставрополя </w:t>
      </w:r>
      <w:hyperlink r:id="rId36" w:history="1">
        <w:r>
          <w:rPr>
            <w:color w:val="0000FF"/>
          </w:rPr>
          <w:t>порядке</w:t>
        </w:r>
      </w:hyperlink>
      <w:r>
        <w:t xml:space="preserve"> муниципальную долговую книгу города Ставрополя.</w:t>
      </w:r>
    </w:p>
    <w:p w:rsidR="007D24A0" w:rsidRDefault="007D24A0">
      <w:pPr>
        <w:pStyle w:val="ConsPlusNormal"/>
        <w:spacing w:before="220"/>
        <w:ind w:firstLine="540"/>
        <w:jc w:val="both"/>
      </w:pPr>
      <w:r>
        <w:t>2.1.24. Устанавливает порядок осуществления анализа финансового состояния принципала в целях предоставления муниципальной гарантии.</w:t>
      </w:r>
    </w:p>
    <w:p w:rsidR="007D24A0" w:rsidRDefault="007D24A0">
      <w:pPr>
        <w:pStyle w:val="ConsPlusNormal"/>
        <w:spacing w:before="220"/>
        <w:ind w:firstLine="540"/>
        <w:jc w:val="both"/>
      </w:pPr>
      <w:r>
        <w:t>2.1.25. Осуществляет анализ финансового состояния принципала в целях предоставления муниципальной гарантии.</w:t>
      </w:r>
    </w:p>
    <w:p w:rsidR="007D24A0" w:rsidRDefault="007D24A0">
      <w:pPr>
        <w:pStyle w:val="ConsPlusNormal"/>
        <w:spacing w:before="220"/>
        <w:ind w:firstLine="540"/>
        <w:jc w:val="both"/>
      </w:pPr>
      <w:r>
        <w:t>2.1.26. Ведет учет выданных муниципальных гарантий, исполнения обязатель</w:t>
      </w:r>
      <w:proofErr w:type="gramStart"/>
      <w:r>
        <w:t>ств пр</w:t>
      </w:r>
      <w:proofErr w:type="gramEnd"/>
      <w:r>
        <w:t>инципала, обеспеченных гарантиями, а также осуществления гарантом платежей по выданным гарантиям.</w:t>
      </w:r>
    </w:p>
    <w:p w:rsidR="007D24A0" w:rsidRDefault="007D24A0">
      <w:pPr>
        <w:pStyle w:val="ConsPlusNormal"/>
        <w:spacing w:before="220"/>
        <w:ind w:firstLine="540"/>
        <w:jc w:val="both"/>
      </w:pPr>
      <w:r>
        <w:t>2.1.27. Ежемесячно составляет и представляет отчет о кассовом исполнении бюджета города в порядке, установленном Министерством финансов Российской Федерации.</w:t>
      </w:r>
    </w:p>
    <w:p w:rsidR="007D24A0" w:rsidRDefault="007D24A0">
      <w:pPr>
        <w:pStyle w:val="ConsPlusNormal"/>
        <w:spacing w:before="220"/>
        <w:ind w:firstLine="540"/>
        <w:jc w:val="both"/>
      </w:pPr>
      <w:r>
        <w:t xml:space="preserve">2.1.28. Осуществляет контроль за </w:t>
      </w:r>
      <w:proofErr w:type="spellStart"/>
      <w:r>
        <w:t>непревышением</w:t>
      </w:r>
      <w:proofErr w:type="spellEnd"/>
      <w:r>
        <w:t xml:space="preserve"> суммы по операции над лимитами бюджетных обязательств и (или) бюджетными ассигнованиями, за соответствием содержания проводимой операции коду бюджетной классификации Российской Федерации, указанному в платежном документе, представленному в Федеральное казначейство получателем бюджетных средств, за наличием документов, подтверждающих возникновение денежного обязательства, подлежащего оплате за счет средств бюджета города.</w:t>
      </w:r>
    </w:p>
    <w:p w:rsidR="007D24A0" w:rsidRDefault="007D24A0">
      <w:pPr>
        <w:pStyle w:val="ConsPlusNormal"/>
        <w:spacing w:before="220"/>
        <w:ind w:firstLine="540"/>
        <w:jc w:val="both"/>
      </w:pPr>
      <w:r>
        <w:t xml:space="preserve">2.1.29. </w:t>
      </w:r>
      <w:proofErr w:type="gramStart"/>
      <w:r>
        <w:t>Осуществляет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7D24A0" w:rsidRDefault="007D24A0">
      <w:pPr>
        <w:pStyle w:val="ConsPlusNormal"/>
        <w:spacing w:before="220"/>
        <w:ind w:firstLine="540"/>
        <w:jc w:val="both"/>
      </w:pPr>
      <w:r>
        <w:t xml:space="preserve">2.1.30. Устанавливает порядок завершения операций по исполнению бюджета города в текущем </w:t>
      </w:r>
      <w:r>
        <w:lastRenderedPageBreak/>
        <w:t>финансовом году.</w:t>
      </w:r>
    </w:p>
    <w:p w:rsidR="007D24A0" w:rsidRDefault="007D24A0">
      <w:pPr>
        <w:pStyle w:val="ConsPlusNonformat"/>
        <w:spacing w:before="200"/>
        <w:jc w:val="both"/>
      </w:pPr>
      <w:r>
        <w:t xml:space="preserve">          1</w:t>
      </w:r>
    </w:p>
    <w:p w:rsidR="007D24A0" w:rsidRDefault="007D24A0">
      <w:pPr>
        <w:pStyle w:val="ConsPlusNonformat"/>
        <w:jc w:val="both"/>
      </w:pPr>
      <w:r>
        <w:t xml:space="preserve">    2.1.30 . Устанавливает  порядок  взыскания средств  в объеме остатка не</w:t>
      </w:r>
    </w:p>
    <w:p w:rsidR="007D24A0" w:rsidRDefault="007D24A0">
      <w:pPr>
        <w:pStyle w:val="ConsPlusNonformat"/>
        <w:jc w:val="both"/>
      </w:pPr>
      <w:proofErr w:type="gramStart"/>
      <w:r>
        <w:t>использованной</w:t>
      </w:r>
      <w:proofErr w:type="gramEnd"/>
      <w:r>
        <w:t xml:space="preserve">   на   начало  очередного  финансового  года  муниципальными</w:t>
      </w:r>
    </w:p>
    <w:p w:rsidR="007D24A0" w:rsidRDefault="007D24A0">
      <w:pPr>
        <w:pStyle w:val="ConsPlusNonformat"/>
        <w:jc w:val="both"/>
      </w:pPr>
      <w:r>
        <w:t>бюджетными    и   автономными   учреждениями,   муниципальными   унитарными</w:t>
      </w:r>
    </w:p>
    <w:p w:rsidR="007D24A0" w:rsidRDefault="007D24A0">
      <w:pPr>
        <w:pStyle w:val="ConsPlusNonformat"/>
        <w:jc w:val="both"/>
      </w:pPr>
      <w:r>
        <w:t>предприятиями   субсидии   на   осуществление   указанными  учреждениями  и</w:t>
      </w:r>
    </w:p>
    <w:p w:rsidR="007D24A0" w:rsidRDefault="007D24A0">
      <w:pPr>
        <w:pStyle w:val="ConsPlusNonformat"/>
        <w:jc w:val="both"/>
      </w:pPr>
      <w:r>
        <w:t>предприятиями  капитальных  вложений  в  объекты капитального строительства</w:t>
      </w:r>
    </w:p>
    <w:p w:rsidR="007D24A0" w:rsidRDefault="007D24A0">
      <w:pPr>
        <w:pStyle w:val="ConsPlusNonformat"/>
        <w:jc w:val="both"/>
      </w:pPr>
      <w:r>
        <w:t xml:space="preserve">муниципальной  собственности  и  (или)  приобретение  объектов  </w:t>
      </w:r>
      <w:proofErr w:type="gramStart"/>
      <w:r>
        <w:t>недвижимого</w:t>
      </w:r>
      <w:proofErr w:type="gramEnd"/>
    </w:p>
    <w:p w:rsidR="007D24A0" w:rsidRDefault="007D24A0">
      <w:pPr>
        <w:pStyle w:val="ConsPlusNonformat"/>
        <w:jc w:val="both"/>
      </w:pPr>
      <w:r>
        <w:t>имущества  в  муниципальную собственность при отсутствии решения получателя</w:t>
      </w:r>
    </w:p>
    <w:p w:rsidR="007D24A0" w:rsidRDefault="007D24A0">
      <w:pPr>
        <w:pStyle w:val="ConsPlusNonformat"/>
        <w:jc w:val="both"/>
      </w:pPr>
      <w:r>
        <w:t xml:space="preserve">бюджетных  средств, </w:t>
      </w:r>
      <w:proofErr w:type="gramStart"/>
      <w:r>
        <w:t>предоставившего</w:t>
      </w:r>
      <w:proofErr w:type="gramEnd"/>
      <w:r>
        <w:t xml:space="preserve"> такую субсидию, о наличии потребности в</w:t>
      </w:r>
    </w:p>
    <w:p w:rsidR="007D24A0" w:rsidRDefault="007D24A0">
      <w:pPr>
        <w:pStyle w:val="ConsPlusNonformat"/>
        <w:jc w:val="both"/>
      </w:pPr>
      <w:proofErr w:type="gramStart"/>
      <w:r>
        <w:t>направлении</w:t>
      </w:r>
      <w:proofErr w:type="gramEnd"/>
      <w:r>
        <w:t xml:space="preserve">  этих  средств  на  цели предоставления такой субсидии с учетом</w:t>
      </w:r>
    </w:p>
    <w:p w:rsidR="007D24A0" w:rsidRDefault="007D24A0">
      <w:pPr>
        <w:pStyle w:val="ConsPlusNonformat"/>
        <w:jc w:val="both"/>
      </w:pPr>
      <w:r>
        <w:t>общих   требований,   установленных   Министерством   финансов   Российской</w:t>
      </w:r>
    </w:p>
    <w:p w:rsidR="007D24A0" w:rsidRDefault="007D24A0">
      <w:pPr>
        <w:pStyle w:val="ConsPlusNonformat"/>
        <w:jc w:val="both"/>
      </w:pPr>
      <w:r>
        <w:t>Федерации.</w:t>
      </w:r>
    </w:p>
    <w:p w:rsidR="007D24A0" w:rsidRDefault="007D24A0">
      <w:pPr>
        <w:pStyle w:val="ConsPlusNormal"/>
        <w:jc w:val="both"/>
      </w:pPr>
      <w:r>
        <w:t>(</w:t>
      </w:r>
      <w:proofErr w:type="spellStart"/>
      <w:r>
        <w:t>пп</w:t>
      </w:r>
      <w:proofErr w:type="spellEnd"/>
      <w:r>
        <w:t xml:space="preserve">. 2.1.30.1 </w:t>
      </w:r>
      <w:proofErr w:type="gramStart"/>
      <w:r>
        <w:t>введен</w:t>
      </w:r>
      <w:proofErr w:type="gramEnd"/>
      <w:r>
        <w:t xml:space="preserve"> </w:t>
      </w:r>
      <w:hyperlink r:id="rId37" w:history="1">
        <w:r>
          <w:rPr>
            <w:color w:val="0000FF"/>
          </w:rPr>
          <w:t>решением</w:t>
        </w:r>
      </w:hyperlink>
      <w:r>
        <w:t xml:space="preserve"> Ставропольской городской Думы от 01.02.2017 N 56)</w:t>
      </w:r>
    </w:p>
    <w:p w:rsidR="007D24A0" w:rsidRDefault="007D24A0">
      <w:pPr>
        <w:pStyle w:val="ConsPlusNormal"/>
        <w:spacing w:before="220"/>
        <w:ind w:firstLine="540"/>
        <w:jc w:val="both"/>
      </w:pPr>
      <w:r>
        <w:t>2.1.31. Устанавливает порядок обеспечения получателей бюджетных сре</w:t>
      </w:r>
      <w:proofErr w:type="gramStart"/>
      <w:r>
        <w:t>дств пр</w:t>
      </w:r>
      <w:proofErr w:type="gramEnd"/>
      <w: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D24A0" w:rsidRDefault="007D24A0">
      <w:pPr>
        <w:pStyle w:val="ConsPlusNormal"/>
        <w:spacing w:before="220"/>
        <w:ind w:firstLine="540"/>
        <w:jc w:val="both"/>
      </w:pPr>
      <w:r>
        <w:t>2.1.32. Осуществляет сбор, свод и составление отчетности об исполнении бюджета города.</w:t>
      </w:r>
    </w:p>
    <w:p w:rsidR="007D24A0" w:rsidRDefault="007D24A0">
      <w:pPr>
        <w:pStyle w:val="ConsPlusNormal"/>
        <w:spacing w:before="220"/>
        <w:ind w:firstLine="540"/>
        <w:jc w:val="both"/>
      </w:pPr>
      <w:r>
        <w:t>2.1.33. Представляет в администрацию города Ставрополя годовой отчет об исполнении бюджета города, отчеты об исполнении бюджета города за первый квартал, полугодие, девять месяцев текущего финансового года, проект решения Ставропольской городской Думы об исполнении бюджета города за отчетный финансовый год.</w:t>
      </w:r>
    </w:p>
    <w:p w:rsidR="007D24A0" w:rsidRDefault="007D24A0">
      <w:pPr>
        <w:pStyle w:val="ConsPlusNormal"/>
        <w:jc w:val="both"/>
      </w:pPr>
      <w:r>
        <w:t xml:space="preserve">(в ред. </w:t>
      </w:r>
      <w:hyperlink r:id="rId38" w:history="1">
        <w:r>
          <w:rPr>
            <w:color w:val="0000FF"/>
          </w:rPr>
          <w:t>решения</w:t>
        </w:r>
      </w:hyperlink>
      <w:r>
        <w:t xml:space="preserve"> Ставропольской городской Думы от 01.02.2017 N 56)</w:t>
      </w:r>
    </w:p>
    <w:p w:rsidR="007D24A0" w:rsidRDefault="007D24A0">
      <w:pPr>
        <w:pStyle w:val="ConsPlusNormal"/>
        <w:spacing w:before="220"/>
        <w:ind w:firstLine="540"/>
        <w:jc w:val="both"/>
      </w:pPr>
      <w:r>
        <w:t>2.1.34. Осуществляет управление средствами на едином счете бюджета города.</w:t>
      </w:r>
    </w:p>
    <w:p w:rsidR="007D24A0" w:rsidRDefault="007D24A0">
      <w:pPr>
        <w:pStyle w:val="ConsPlusNormal"/>
        <w:spacing w:before="220"/>
        <w:ind w:firstLine="540"/>
        <w:jc w:val="both"/>
      </w:pPr>
      <w:r>
        <w:t>2.1.35. Осуществляет учет операций по зачислению доходов и источников финансирования дефицита бюджета города, учет операций по расходам, учет операций по средствам, поступающим во временное распоряжение получателей средств бюджета города.</w:t>
      </w:r>
    </w:p>
    <w:p w:rsidR="007D24A0" w:rsidRDefault="007D24A0">
      <w:pPr>
        <w:pStyle w:val="ConsPlusNormal"/>
        <w:spacing w:before="220"/>
        <w:ind w:firstLine="540"/>
        <w:jc w:val="both"/>
      </w:pPr>
      <w:r>
        <w:t>2.1.36. Согласовывает предоставление налоговыми органами отсрочек, рассрочек и налоговых кредитов по уплате налогов и сборов, подлежащих зачислению в бюджет города.</w:t>
      </w:r>
    </w:p>
    <w:p w:rsidR="007D24A0" w:rsidRDefault="007D24A0">
      <w:pPr>
        <w:pStyle w:val="ConsPlusNormal"/>
        <w:spacing w:before="220"/>
        <w:ind w:firstLine="540"/>
        <w:jc w:val="both"/>
      </w:pPr>
      <w:r>
        <w:t xml:space="preserve">2.1.37. Осуществляет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7D24A0" w:rsidRDefault="007D24A0">
      <w:pPr>
        <w:pStyle w:val="ConsPlusNormal"/>
        <w:spacing w:before="220"/>
        <w:ind w:firstLine="540"/>
        <w:jc w:val="both"/>
      </w:pPr>
      <w:r>
        <w:t xml:space="preserve">2.1.38. Осуществляет </w:t>
      </w:r>
      <w:proofErr w:type="gramStart"/>
      <w:r>
        <w:t>контроль за</w:t>
      </w:r>
      <w:proofErr w:type="gramEnd"/>
      <w:r>
        <w:t xml:space="preserve"> полнотой и достоверностью отчетности о реализации муниципальных программ города Ставрополя, в том числе отчетности об исполнении муниципальных заданий.</w:t>
      </w:r>
    </w:p>
    <w:p w:rsidR="007D24A0" w:rsidRDefault="007D24A0">
      <w:pPr>
        <w:pStyle w:val="ConsPlusNormal"/>
        <w:spacing w:before="220"/>
        <w:ind w:firstLine="540"/>
        <w:jc w:val="both"/>
      </w:pPr>
      <w:r>
        <w:t>2.1.39. Проводит проверки, ревизии и обследования в отношении объектов внутреннего муниципального финансового контроля.</w:t>
      </w:r>
    </w:p>
    <w:p w:rsidR="007D24A0" w:rsidRDefault="007D24A0">
      <w:pPr>
        <w:pStyle w:val="ConsPlusNormal"/>
        <w:spacing w:before="220"/>
        <w:ind w:firstLine="540"/>
        <w:jc w:val="both"/>
      </w:pPr>
      <w:r>
        <w:t>2.1.40. Направляет акты, заключения, представления и (или) предписания об устранении выявленных нарушений в финансово-бюджетной сфере.</w:t>
      </w:r>
    </w:p>
    <w:p w:rsidR="007D24A0" w:rsidRDefault="007D24A0">
      <w:pPr>
        <w:pStyle w:val="ConsPlusNormal"/>
        <w:spacing w:before="220"/>
        <w:ind w:firstLine="540"/>
        <w:jc w:val="both"/>
      </w:pPr>
      <w:r>
        <w:t xml:space="preserve">2.1.41. Направляет органам и должностным лицам, уполномоченным в соответствии с Бюджетным </w:t>
      </w:r>
      <w:hyperlink r:id="rId39" w:history="1">
        <w:r>
          <w:rPr>
            <w:color w:val="0000FF"/>
          </w:rPr>
          <w:t>кодексом</w:t>
        </w:r>
      </w:hyperlink>
      <w:r>
        <w:t xml:space="preserve"> Российской Федерации и иными актами бюджетного законодательства Российской Федерации, принимать решения о применении предусмотренных Бюджетным </w:t>
      </w:r>
      <w:hyperlink r:id="rId40" w:history="1">
        <w:r>
          <w:rPr>
            <w:color w:val="0000FF"/>
          </w:rPr>
          <w:t>кодексом</w:t>
        </w:r>
      </w:hyperlink>
      <w:r>
        <w:t xml:space="preserve"> Российской Федерации бюджетных мер принуждения, уведомления о применении бюджетных мер принуждения.</w:t>
      </w:r>
    </w:p>
    <w:p w:rsidR="007D24A0" w:rsidRDefault="007D24A0">
      <w:pPr>
        <w:pStyle w:val="ConsPlusNormal"/>
        <w:spacing w:before="220"/>
        <w:ind w:firstLine="540"/>
        <w:jc w:val="both"/>
      </w:pPr>
      <w:r>
        <w:t xml:space="preserve">2.1.42. Проводит анализ осуществления главными распорядителями (распорядителями) средств бюджета города, главными администраторами (администраторами) доходов бюджета города, главными </w:t>
      </w:r>
      <w:r>
        <w:lastRenderedPageBreak/>
        <w:t>администраторами (администраторами) источников финансирования дефицита бюджета города внутреннего финансового контроля и внутреннего финансового аудита.</w:t>
      </w:r>
    </w:p>
    <w:p w:rsidR="007D24A0" w:rsidRDefault="007D24A0">
      <w:pPr>
        <w:pStyle w:val="ConsPlusNormal"/>
        <w:spacing w:before="220"/>
        <w:ind w:firstLine="540"/>
        <w:jc w:val="both"/>
      </w:pPr>
      <w:r>
        <w:t>2.1.43. Осуществляет контроль в сфере закупок товаров, работ, услуг для муниципальных ну</w:t>
      </w:r>
      <w:proofErr w:type="gramStart"/>
      <w:r>
        <w:t>жд в сл</w:t>
      </w:r>
      <w:proofErr w:type="gramEnd"/>
      <w:r>
        <w:t>учаях и в порядке, установленных законодательством Российской Федерации и муниципальными нормативными правовыми актами города Ставрополя.</w:t>
      </w:r>
    </w:p>
    <w:p w:rsidR="007D24A0" w:rsidRDefault="007D24A0">
      <w:pPr>
        <w:pStyle w:val="ConsPlusNormal"/>
        <w:spacing w:before="220"/>
        <w:ind w:firstLine="540"/>
        <w:jc w:val="both"/>
      </w:pPr>
      <w:r>
        <w:t xml:space="preserve">2.1.44. </w:t>
      </w:r>
      <w:proofErr w:type="gramStart"/>
      <w:r>
        <w:t>В установленных законодательством Российской Федерации случаях выдает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w:t>
      </w:r>
      <w:proofErr w:type="gramEnd"/>
    </w:p>
    <w:p w:rsidR="007D24A0" w:rsidRDefault="007D24A0">
      <w:pPr>
        <w:pStyle w:val="ConsPlusNormal"/>
        <w:spacing w:before="220"/>
        <w:ind w:firstLine="540"/>
        <w:jc w:val="both"/>
      </w:pPr>
      <w:r>
        <w:t xml:space="preserve">2.1.45. </w:t>
      </w:r>
      <w:proofErr w:type="gramStart"/>
      <w:r>
        <w:t>Проводит плановые и внеплановые проверки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законодательством Российской Федерации и иными нормативными правовыми актами о контрактной системе в сфере закупок отдельные полномочия в рамках осуществления закупок для обеспечения</w:t>
      </w:r>
      <w:proofErr w:type="gramEnd"/>
      <w:r>
        <w:t xml:space="preserve"> муниципальных нужд.</w:t>
      </w:r>
    </w:p>
    <w:p w:rsidR="007D24A0" w:rsidRDefault="007D24A0">
      <w:pPr>
        <w:pStyle w:val="ConsPlusNormal"/>
        <w:spacing w:before="220"/>
        <w:ind w:firstLine="540"/>
        <w:jc w:val="both"/>
      </w:pPr>
      <w:r>
        <w:t>2.1.46. Рассматривает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7D24A0" w:rsidRDefault="007D24A0">
      <w:pPr>
        <w:pStyle w:val="ConsPlusNormal"/>
        <w:spacing w:before="220"/>
        <w:ind w:firstLine="540"/>
        <w:jc w:val="both"/>
      </w:pPr>
      <w:r>
        <w:t>2.1.47. Осуществляет приостановление определения поставщика (подрядчика, исполнителя) и заключения контракта до рассмотрения жалобы по существу в случаях и в порядке, предусмотренных законодательством Российской Федерации о контрактной системе в сфере закупок.</w:t>
      </w:r>
    </w:p>
    <w:p w:rsidR="007D24A0" w:rsidRDefault="007D24A0">
      <w:pPr>
        <w:pStyle w:val="ConsPlusNormal"/>
        <w:spacing w:before="220"/>
        <w:ind w:firstLine="540"/>
        <w:jc w:val="both"/>
      </w:pPr>
      <w:r>
        <w:t>2.1.48. Рассматривает уведомления заказчиков об осуществлении закупки у единственного поставщика (подрядчика, исполнителя) в случаях и порядке, установленных законодательством Российской Федерации о контрактной системе в сфере закупок.</w:t>
      </w:r>
    </w:p>
    <w:p w:rsidR="007D24A0" w:rsidRDefault="007D24A0">
      <w:pPr>
        <w:pStyle w:val="ConsPlusNormal"/>
        <w:spacing w:before="220"/>
        <w:ind w:firstLine="540"/>
        <w:jc w:val="both"/>
      </w:pPr>
      <w:r>
        <w:t>2.1.49. Согласовывает возможность осуществления закупки у единственного поставщика (подрядчика, исполнителя) в случаях и порядке, установленных законодательством Российской Федерации о контрактной системе в сфере закупок.</w:t>
      </w:r>
    </w:p>
    <w:p w:rsidR="007D24A0" w:rsidRDefault="007D24A0">
      <w:pPr>
        <w:pStyle w:val="ConsPlusNormal"/>
        <w:spacing w:before="220"/>
        <w:ind w:firstLine="540"/>
        <w:jc w:val="both"/>
      </w:pPr>
      <w:r>
        <w:t>2.1.50. Обращается в суд, арбитражный суд с исками о признании осуществленных заказчиками закупок недействительными в соответствии с Гражданским кодексом Российской Федерации.</w:t>
      </w:r>
    </w:p>
    <w:p w:rsidR="007D24A0" w:rsidRDefault="007D24A0">
      <w:pPr>
        <w:pStyle w:val="ConsPlusNormal"/>
        <w:spacing w:before="220"/>
        <w:ind w:firstLine="540"/>
        <w:jc w:val="both"/>
      </w:pPr>
      <w:r>
        <w:t xml:space="preserve">2.1.51. </w:t>
      </w:r>
      <w:proofErr w:type="gramStart"/>
      <w:r>
        <w:t>Выдает предписания об отмене результатов конкурса и принимает в порядке, установленном законодательством Российской Федерации о контрактной системе в сфере закупок, решения о возможности осуществления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w:t>
      </w:r>
      <w:proofErr w:type="gramEnd"/>
      <w:r>
        <w:t xml:space="preserve"> жизнеобеспечения, путем проведения запроса котировок независимо от цены контракта.</w:t>
      </w:r>
    </w:p>
    <w:p w:rsidR="007D24A0" w:rsidRDefault="007D24A0">
      <w:pPr>
        <w:pStyle w:val="ConsPlusNormal"/>
        <w:spacing w:before="220"/>
        <w:ind w:firstLine="540"/>
        <w:jc w:val="both"/>
      </w:pPr>
      <w:r>
        <w:t>2.1.52. Размещает информацию о проведении плановых и внеплановых проверок в сфере закупок, об их результатах и выданных предписаниях в единой информационной системе и (или) реестре жалоб, плановых и внеплановых проверок, принятых по ним решений и выданных предписаний.</w:t>
      </w:r>
    </w:p>
    <w:p w:rsidR="007D24A0" w:rsidRDefault="007D24A0">
      <w:pPr>
        <w:pStyle w:val="ConsPlusNormal"/>
        <w:spacing w:before="220"/>
        <w:ind w:firstLine="540"/>
        <w:jc w:val="both"/>
      </w:pPr>
      <w:r>
        <w:t>2.1.53. Передает информацию и (или) документы, подтверждающие факт совершения действия (бездействия), содержащего признаки состава преступления, выявленного в результате проведения в сфере закупок плановых и внеплановых проверок, в правоохранительные органы.</w:t>
      </w:r>
    </w:p>
    <w:p w:rsidR="007D24A0" w:rsidRDefault="007D24A0">
      <w:pPr>
        <w:pStyle w:val="ConsPlusNormal"/>
        <w:spacing w:before="220"/>
        <w:ind w:firstLine="540"/>
        <w:jc w:val="both"/>
      </w:pPr>
      <w:r>
        <w:t xml:space="preserve">2.1.54. Принимает решение о применении бюджетных мер принуждения, предусмотренных </w:t>
      </w:r>
      <w:hyperlink r:id="rId41" w:history="1">
        <w:r>
          <w:rPr>
            <w:color w:val="0000FF"/>
          </w:rPr>
          <w:t xml:space="preserve">главой </w:t>
        </w:r>
        <w:r>
          <w:rPr>
            <w:color w:val="0000FF"/>
          </w:rPr>
          <w:lastRenderedPageBreak/>
          <w:t>30</w:t>
        </w:r>
      </w:hyperlink>
      <w:r>
        <w:t xml:space="preserve"> Бюджетного кодекса Российской Федерации, на основании уведомлений органа государственного (муниципального) финансового контроля о применении бюджетных мер принуждения.</w:t>
      </w:r>
    </w:p>
    <w:p w:rsidR="007D24A0" w:rsidRDefault="007D24A0">
      <w:pPr>
        <w:pStyle w:val="ConsPlusNormal"/>
        <w:spacing w:before="220"/>
        <w:ind w:firstLine="540"/>
        <w:jc w:val="both"/>
      </w:pPr>
      <w:r>
        <w:t>2.1.55. Устанавливает порядок исполнения решения о применении бюджетных мер принуждения.</w:t>
      </w:r>
    </w:p>
    <w:p w:rsidR="007D24A0" w:rsidRDefault="007D24A0">
      <w:pPr>
        <w:pStyle w:val="ConsPlusNormal"/>
        <w:spacing w:before="220"/>
        <w:ind w:firstLine="540"/>
        <w:jc w:val="both"/>
      </w:pPr>
      <w:r>
        <w:t xml:space="preserve">2.1.56. Составляет протоколы об административных </w:t>
      </w:r>
      <w:proofErr w:type="gramStart"/>
      <w:r>
        <w:t>право нарушениях</w:t>
      </w:r>
      <w:proofErr w:type="gramEnd"/>
      <w:r>
        <w:t xml:space="preserve"> в случаях и порядке, установленных законодательством Российской Федерации и Ставропольского края.</w:t>
      </w:r>
    </w:p>
    <w:p w:rsidR="007D24A0" w:rsidRDefault="007D24A0">
      <w:pPr>
        <w:pStyle w:val="ConsPlusNormal"/>
        <w:spacing w:before="220"/>
        <w:ind w:firstLine="540"/>
        <w:jc w:val="both"/>
      </w:pPr>
      <w:r>
        <w:t>2.1.57. Обращается в суд, арбитражный суд с исками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7D24A0" w:rsidRDefault="007D24A0">
      <w:pPr>
        <w:pStyle w:val="ConsPlusNormal"/>
        <w:spacing w:before="220"/>
        <w:ind w:firstLine="540"/>
        <w:jc w:val="both"/>
      </w:pPr>
      <w:r>
        <w:t>2.1.58. Осуществляет функции главного распорядителя средств бюджета города в соответствии с ведомственной классификацией расходов бюджета города на очередной финансовый год.</w:t>
      </w:r>
    </w:p>
    <w:p w:rsidR="007D24A0" w:rsidRDefault="007D24A0">
      <w:pPr>
        <w:pStyle w:val="ConsPlusNonformat"/>
        <w:spacing w:before="200"/>
        <w:jc w:val="both"/>
      </w:pPr>
      <w:r>
        <w:t xml:space="preserve">          1</w:t>
      </w:r>
    </w:p>
    <w:p w:rsidR="007D24A0" w:rsidRDefault="007D24A0">
      <w:pPr>
        <w:pStyle w:val="ConsPlusNonformat"/>
        <w:jc w:val="both"/>
      </w:pPr>
      <w:r>
        <w:t xml:space="preserve">    2.1.58 .  Осуществляет  функции  и  полномочия  учредителя  в отношении</w:t>
      </w:r>
    </w:p>
    <w:p w:rsidR="007D24A0" w:rsidRDefault="007D24A0">
      <w:pPr>
        <w:pStyle w:val="ConsPlusNonformat"/>
        <w:jc w:val="both"/>
      </w:pPr>
      <w:r>
        <w:t>подведомственных Комитету муниципальных учреждений города Ставрополя.</w:t>
      </w:r>
    </w:p>
    <w:p w:rsidR="007D24A0" w:rsidRDefault="007D24A0">
      <w:pPr>
        <w:pStyle w:val="ConsPlusNormal"/>
        <w:jc w:val="both"/>
      </w:pPr>
      <w:r>
        <w:t>(</w:t>
      </w:r>
      <w:proofErr w:type="spellStart"/>
      <w:r>
        <w:t>пп</w:t>
      </w:r>
      <w:proofErr w:type="spellEnd"/>
      <w:r>
        <w:t xml:space="preserve">. 2.1.58.1 </w:t>
      </w:r>
      <w:proofErr w:type="gramStart"/>
      <w:r>
        <w:t>введен</w:t>
      </w:r>
      <w:proofErr w:type="gramEnd"/>
      <w:r>
        <w:t xml:space="preserve"> </w:t>
      </w:r>
      <w:hyperlink r:id="rId42" w:history="1">
        <w:r>
          <w:rPr>
            <w:color w:val="0000FF"/>
          </w:rPr>
          <w:t>решением</w:t>
        </w:r>
      </w:hyperlink>
      <w:r>
        <w:t xml:space="preserve"> Ставропольской городской Думы от 13.06.2018 N 242)</w:t>
      </w:r>
    </w:p>
    <w:p w:rsidR="007D24A0" w:rsidRDefault="007D24A0">
      <w:pPr>
        <w:pStyle w:val="ConsPlusNormal"/>
        <w:spacing w:before="220"/>
        <w:ind w:firstLine="540"/>
        <w:jc w:val="both"/>
      </w:pPr>
      <w:r>
        <w:t>2.1.59. Осуществляет муниципальные заимствования от имени муниципального образования и обслуживание муниципального долга.</w:t>
      </w:r>
    </w:p>
    <w:p w:rsidR="007D24A0" w:rsidRDefault="007D24A0">
      <w:pPr>
        <w:pStyle w:val="ConsPlusNormal"/>
        <w:spacing w:before="220"/>
        <w:ind w:firstLine="540"/>
        <w:jc w:val="both"/>
      </w:pPr>
      <w:r>
        <w:t>2.1.60. Обеспечивает своевременное и полное рассмотрение обращений граждан и организаций, подготовку и направление ответов в установленные сроки.</w:t>
      </w:r>
    </w:p>
    <w:p w:rsidR="007D24A0" w:rsidRDefault="007D24A0">
      <w:pPr>
        <w:pStyle w:val="ConsPlusNormal"/>
        <w:spacing w:before="220"/>
        <w:ind w:firstLine="540"/>
        <w:jc w:val="both"/>
      </w:pPr>
      <w:r>
        <w:t>2.1.61. Обеспечивает мобилизационную подготовку Комитета.</w:t>
      </w:r>
    </w:p>
    <w:p w:rsidR="007D24A0" w:rsidRDefault="007D24A0">
      <w:pPr>
        <w:pStyle w:val="ConsPlusNormal"/>
        <w:spacing w:before="220"/>
        <w:ind w:firstLine="540"/>
        <w:jc w:val="both"/>
      </w:pPr>
      <w:r>
        <w:t>2.1.62. Организует профессиональную подготовку работников Комитета, их переподготовку, повышение квалификации и стажировку.</w:t>
      </w:r>
    </w:p>
    <w:p w:rsidR="007D24A0" w:rsidRDefault="007D24A0">
      <w:pPr>
        <w:pStyle w:val="ConsPlusNormal"/>
        <w:spacing w:before="220"/>
        <w:ind w:firstLine="540"/>
        <w:jc w:val="both"/>
      </w:pPr>
      <w:r>
        <w:t>2.1.63.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Комитета.</w:t>
      </w:r>
    </w:p>
    <w:p w:rsidR="007D24A0" w:rsidRDefault="007D24A0">
      <w:pPr>
        <w:pStyle w:val="ConsPlusNormal"/>
        <w:spacing w:before="220"/>
        <w:ind w:firstLine="540"/>
        <w:jc w:val="both"/>
      </w:pPr>
      <w:r>
        <w:t>2.1.64. Принимает правовые акты по вопросам, отнесенным к его компетенции.</w:t>
      </w:r>
    </w:p>
    <w:p w:rsidR="007D24A0" w:rsidRDefault="007D24A0">
      <w:pPr>
        <w:pStyle w:val="ConsPlusNormal"/>
        <w:spacing w:before="220"/>
        <w:ind w:firstLine="540"/>
        <w:jc w:val="both"/>
      </w:pPr>
      <w:r>
        <w:t>2.1.65. Осуществляет иные функции в соответствии с законодательством Российской Федерации, Ставропольского края, муниципальными правовыми актами.</w:t>
      </w:r>
    </w:p>
    <w:p w:rsidR="007D24A0" w:rsidRDefault="007D24A0">
      <w:pPr>
        <w:pStyle w:val="ConsPlusNormal"/>
        <w:jc w:val="both"/>
      </w:pPr>
      <w:r>
        <w:t xml:space="preserve">(п. 2.1 в ред. </w:t>
      </w:r>
      <w:hyperlink r:id="rId43" w:history="1">
        <w:r>
          <w:rPr>
            <w:color w:val="0000FF"/>
          </w:rPr>
          <w:t>решения</w:t>
        </w:r>
      </w:hyperlink>
      <w:r>
        <w:t xml:space="preserve"> Ставропольской городской Думы от 30.10.2014 N 559)</w:t>
      </w:r>
    </w:p>
    <w:p w:rsidR="007D24A0" w:rsidRDefault="007D24A0">
      <w:pPr>
        <w:pStyle w:val="ConsPlusNormal"/>
        <w:jc w:val="both"/>
      </w:pPr>
    </w:p>
    <w:p w:rsidR="007D24A0" w:rsidRDefault="007D24A0">
      <w:pPr>
        <w:pStyle w:val="ConsPlusNormal"/>
        <w:jc w:val="center"/>
        <w:outlineLvl w:val="1"/>
      </w:pPr>
      <w:r>
        <w:t>III. Права</w:t>
      </w:r>
    </w:p>
    <w:p w:rsidR="007D24A0" w:rsidRDefault="007D24A0">
      <w:pPr>
        <w:pStyle w:val="ConsPlusNormal"/>
        <w:jc w:val="both"/>
      </w:pPr>
    </w:p>
    <w:p w:rsidR="007D24A0" w:rsidRDefault="007D24A0">
      <w:pPr>
        <w:pStyle w:val="ConsPlusNormal"/>
        <w:ind w:firstLine="540"/>
        <w:jc w:val="both"/>
      </w:pPr>
      <w:r>
        <w:t>3.1. Комитет с целью реализации функций в установленной сфере деятельности имеет право:</w:t>
      </w:r>
    </w:p>
    <w:p w:rsidR="007D24A0" w:rsidRDefault="007D24A0">
      <w:pPr>
        <w:pStyle w:val="ConsPlusNormal"/>
        <w:jc w:val="both"/>
      </w:pPr>
      <w:r>
        <w:t xml:space="preserve">(в ред. </w:t>
      </w:r>
      <w:hyperlink r:id="rId44" w:history="1">
        <w:r>
          <w:rPr>
            <w:color w:val="0000FF"/>
          </w:rPr>
          <w:t>решения</w:t>
        </w:r>
      </w:hyperlink>
      <w:r>
        <w:t xml:space="preserve"> Ставропольской городской Думы от 26.02.2014 N 480)</w:t>
      </w:r>
    </w:p>
    <w:p w:rsidR="007D24A0" w:rsidRDefault="007D24A0">
      <w:pPr>
        <w:pStyle w:val="ConsPlusNormal"/>
        <w:spacing w:before="220"/>
        <w:ind w:firstLine="540"/>
        <w:jc w:val="both"/>
      </w:pPr>
      <w:r>
        <w:t>3.1.1. Запрашивать и получать в установленном порядке сведения, необходимые для принятия решений по отнесенным к компетенции Комитета вопросам.</w:t>
      </w:r>
    </w:p>
    <w:p w:rsidR="007D24A0" w:rsidRDefault="007D24A0">
      <w:pPr>
        <w:pStyle w:val="ConsPlusNormal"/>
        <w:spacing w:before="220"/>
        <w:ind w:firstLine="540"/>
        <w:jc w:val="both"/>
      </w:pPr>
      <w:r>
        <w:t xml:space="preserve">3.1.2. Исключен. - </w:t>
      </w:r>
      <w:hyperlink r:id="rId45" w:history="1">
        <w:r>
          <w:rPr>
            <w:color w:val="0000FF"/>
          </w:rPr>
          <w:t>Решение</w:t>
        </w:r>
      </w:hyperlink>
      <w:r>
        <w:t xml:space="preserve"> Ставропольской городской Думы от 28.05.2008 N 85.</w:t>
      </w:r>
    </w:p>
    <w:p w:rsidR="007D24A0" w:rsidRDefault="007D24A0">
      <w:pPr>
        <w:pStyle w:val="ConsPlusNormal"/>
        <w:spacing w:before="220"/>
        <w:ind w:firstLine="540"/>
        <w:jc w:val="both"/>
      </w:pPr>
      <w:r>
        <w:t>3.1.3. Представлять в пределах своей компетенции интересы города Ставрополя в органах государственной власти, органах местного самоуправления и организациях.</w:t>
      </w:r>
    </w:p>
    <w:p w:rsidR="007D24A0" w:rsidRDefault="007D24A0">
      <w:pPr>
        <w:pStyle w:val="ConsPlusNormal"/>
        <w:spacing w:before="220"/>
        <w:ind w:firstLine="540"/>
        <w:jc w:val="both"/>
      </w:pPr>
      <w:r>
        <w:t>3.1.4. Привлекать в установленном порядке для проработки вопросов, отнесенных к сфере деятельности Комитета, научные и иные организации, ученых и специалистов.</w:t>
      </w:r>
    </w:p>
    <w:p w:rsidR="007D24A0" w:rsidRDefault="007D24A0">
      <w:pPr>
        <w:pStyle w:val="ConsPlusNormal"/>
        <w:spacing w:before="220"/>
        <w:ind w:firstLine="540"/>
        <w:jc w:val="both"/>
      </w:pPr>
      <w:r>
        <w:lastRenderedPageBreak/>
        <w:t>3.1.5. Вносить главе города Ставрополя проекты муниципальных правовых актов по вопросам, отнесенным к компетенции Комитета.</w:t>
      </w:r>
    </w:p>
    <w:p w:rsidR="007D24A0" w:rsidRDefault="007D24A0">
      <w:pPr>
        <w:pStyle w:val="ConsPlusNormal"/>
        <w:jc w:val="both"/>
      </w:pPr>
      <w:r>
        <w:t xml:space="preserve">(в ред. решений Ставропольской городской Думы от 22.07.2011 </w:t>
      </w:r>
      <w:hyperlink r:id="rId46" w:history="1">
        <w:r>
          <w:rPr>
            <w:color w:val="0000FF"/>
          </w:rPr>
          <w:t>N 99</w:t>
        </w:r>
      </w:hyperlink>
      <w:r>
        <w:t xml:space="preserve">, от 01.02.2017 </w:t>
      </w:r>
      <w:hyperlink r:id="rId47" w:history="1">
        <w:r>
          <w:rPr>
            <w:color w:val="0000FF"/>
          </w:rPr>
          <w:t>N 56</w:t>
        </w:r>
      </w:hyperlink>
      <w:r>
        <w:t>)</w:t>
      </w:r>
    </w:p>
    <w:p w:rsidR="007D24A0" w:rsidRDefault="007D24A0">
      <w:pPr>
        <w:pStyle w:val="ConsPlusNormal"/>
        <w:spacing w:before="220"/>
        <w:ind w:firstLine="540"/>
        <w:jc w:val="both"/>
      </w:pPr>
      <w:r>
        <w:t>3.2. Комитет наряду с правами, указанными в настоящем Положении, обладает иными правами в соответствии с федеральными законами и муниципальными правовыми актами.</w:t>
      </w:r>
    </w:p>
    <w:p w:rsidR="007D24A0" w:rsidRDefault="007D24A0">
      <w:pPr>
        <w:pStyle w:val="ConsPlusNormal"/>
        <w:jc w:val="both"/>
      </w:pPr>
    </w:p>
    <w:p w:rsidR="007D24A0" w:rsidRDefault="007D24A0">
      <w:pPr>
        <w:pStyle w:val="ConsPlusNormal"/>
        <w:jc w:val="center"/>
        <w:outlineLvl w:val="1"/>
      </w:pPr>
      <w:r>
        <w:t>IV. Организация деятельности</w:t>
      </w:r>
    </w:p>
    <w:p w:rsidR="007D24A0" w:rsidRDefault="007D24A0">
      <w:pPr>
        <w:pStyle w:val="ConsPlusNormal"/>
        <w:jc w:val="both"/>
      </w:pPr>
    </w:p>
    <w:p w:rsidR="007D24A0" w:rsidRDefault="007D24A0">
      <w:pPr>
        <w:pStyle w:val="ConsPlusNormal"/>
        <w:ind w:firstLine="540"/>
        <w:jc w:val="both"/>
      </w:pPr>
      <w:r>
        <w:t>4.1. Комитет возглавляет заместитель главы администрации города Ставрополя, руководитель комитета финансов и бюджета администрации города Ставрополя (далее - руководитель), назначаемый на должность и освобождаемый от должности главой города Ставрополя в установленном порядке.</w:t>
      </w:r>
    </w:p>
    <w:p w:rsidR="007D24A0" w:rsidRDefault="007D24A0">
      <w:pPr>
        <w:pStyle w:val="ConsPlusNormal"/>
        <w:jc w:val="both"/>
      </w:pPr>
      <w:r>
        <w:t xml:space="preserve">(в ред. решений Ставропольской городской Думы от 30.10.2014 </w:t>
      </w:r>
      <w:hyperlink r:id="rId48" w:history="1">
        <w:r>
          <w:rPr>
            <w:color w:val="0000FF"/>
          </w:rPr>
          <w:t>N 559</w:t>
        </w:r>
      </w:hyperlink>
      <w:r>
        <w:t xml:space="preserve">, от 01.02.2017 </w:t>
      </w:r>
      <w:hyperlink r:id="rId49" w:history="1">
        <w:r>
          <w:rPr>
            <w:color w:val="0000FF"/>
          </w:rPr>
          <w:t>N 56</w:t>
        </w:r>
      </w:hyperlink>
      <w:r>
        <w:t>)</w:t>
      </w:r>
    </w:p>
    <w:p w:rsidR="007D24A0" w:rsidRDefault="007D24A0">
      <w:pPr>
        <w:pStyle w:val="ConsPlusNormal"/>
        <w:spacing w:before="220"/>
        <w:ind w:firstLine="540"/>
        <w:jc w:val="both"/>
      </w:pPr>
      <w:r>
        <w:t>Руководитель несет персональную ответственность за выполнение возложенных на Комитет функций.</w:t>
      </w:r>
    </w:p>
    <w:p w:rsidR="007D24A0" w:rsidRDefault="007D24A0">
      <w:pPr>
        <w:pStyle w:val="ConsPlusNormal"/>
        <w:jc w:val="both"/>
      </w:pPr>
      <w:r>
        <w:t xml:space="preserve">(в ред. решений Ставропольской городской Думы от 27.10.2010 </w:t>
      </w:r>
      <w:hyperlink r:id="rId50" w:history="1">
        <w:r>
          <w:rPr>
            <w:color w:val="0000FF"/>
          </w:rPr>
          <w:t>N 96</w:t>
        </w:r>
      </w:hyperlink>
      <w:r>
        <w:t xml:space="preserve">, от 26.02.2014 </w:t>
      </w:r>
      <w:hyperlink r:id="rId51" w:history="1">
        <w:r>
          <w:rPr>
            <w:color w:val="0000FF"/>
          </w:rPr>
          <w:t>N 480</w:t>
        </w:r>
      </w:hyperlink>
      <w:r>
        <w:t>)</w:t>
      </w:r>
    </w:p>
    <w:p w:rsidR="007D24A0" w:rsidRDefault="007D24A0">
      <w:pPr>
        <w:pStyle w:val="ConsPlusNormal"/>
        <w:spacing w:before="220"/>
        <w:ind w:firstLine="540"/>
        <w:jc w:val="both"/>
      </w:pPr>
      <w:r>
        <w:t>4.2. Руководитель:</w:t>
      </w:r>
    </w:p>
    <w:p w:rsidR="007D24A0" w:rsidRDefault="007D24A0">
      <w:pPr>
        <w:pStyle w:val="ConsPlusNormal"/>
        <w:jc w:val="both"/>
      </w:pPr>
      <w:r>
        <w:t xml:space="preserve">(в ред. </w:t>
      </w:r>
      <w:hyperlink r:id="rId52" w:history="1">
        <w:r>
          <w:rPr>
            <w:color w:val="0000FF"/>
          </w:rPr>
          <w:t>решения</w:t>
        </w:r>
      </w:hyperlink>
      <w:r>
        <w:t xml:space="preserve"> Ставропольской городской Думы от 27.10.2010 N 96)</w:t>
      </w:r>
    </w:p>
    <w:p w:rsidR="007D24A0" w:rsidRDefault="007D24A0">
      <w:pPr>
        <w:pStyle w:val="ConsPlusNormal"/>
        <w:spacing w:before="220"/>
        <w:ind w:firstLine="540"/>
        <w:jc w:val="both"/>
      </w:pPr>
      <w:r>
        <w:t>вносит главе города Ставрополя предложения о структуре и штатной численности Комитета;</w:t>
      </w:r>
    </w:p>
    <w:p w:rsidR="007D24A0" w:rsidRDefault="007D24A0">
      <w:pPr>
        <w:pStyle w:val="ConsPlusNormal"/>
        <w:jc w:val="both"/>
      </w:pPr>
      <w:r>
        <w:t xml:space="preserve">(в ред. решений Ставропольской городской Думы от 22.07.2011 </w:t>
      </w:r>
      <w:hyperlink r:id="rId53" w:history="1">
        <w:r>
          <w:rPr>
            <w:color w:val="0000FF"/>
          </w:rPr>
          <w:t>N 99</w:t>
        </w:r>
      </w:hyperlink>
      <w:r>
        <w:t xml:space="preserve">, от 01.02.2017 </w:t>
      </w:r>
      <w:hyperlink r:id="rId54" w:history="1">
        <w:r>
          <w:rPr>
            <w:color w:val="0000FF"/>
          </w:rPr>
          <w:t>N 56</w:t>
        </w:r>
      </w:hyperlink>
      <w:r>
        <w:t>)</w:t>
      </w:r>
    </w:p>
    <w:p w:rsidR="007D24A0" w:rsidRDefault="007D24A0">
      <w:pPr>
        <w:pStyle w:val="ConsPlusNormal"/>
        <w:spacing w:before="220"/>
        <w:ind w:firstLine="540"/>
        <w:jc w:val="both"/>
      </w:pPr>
      <w:r>
        <w:t>распределяет обязанности между заместителями;</w:t>
      </w:r>
    </w:p>
    <w:p w:rsidR="007D24A0" w:rsidRDefault="007D24A0">
      <w:pPr>
        <w:pStyle w:val="ConsPlusNormal"/>
        <w:spacing w:before="220"/>
        <w:ind w:firstLine="540"/>
        <w:jc w:val="both"/>
      </w:pPr>
      <w:r>
        <w:t>утверждает положения о структурных подразделениях Комитета и должностные инструкции;</w:t>
      </w:r>
    </w:p>
    <w:p w:rsidR="007D24A0" w:rsidRDefault="007D24A0">
      <w:pPr>
        <w:pStyle w:val="ConsPlusNormal"/>
        <w:spacing w:before="220"/>
        <w:ind w:firstLine="540"/>
        <w:jc w:val="both"/>
      </w:pPr>
      <w:r>
        <w:t>в установленном порядке назначает на должность и освобождает от должности работников Комитета;</w:t>
      </w:r>
    </w:p>
    <w:p w:rsidR="007D24A0" w:rsidRDefault="007D24A0">
      <w:pPr>
        <w:pStyle w:val="ConsPlusNormal"/>
        <w:spacing w:before="220"/>
        <w:ind w:firstLine="540"/>
        <w:jc w:val="both"/>
      </w:pPr>
      <w:r>
        <w:t>решает в соответствии с законодательством Российской Федерации и Ставропольского края о муниципальной службе вопросы, связанные с прохождением муниципальной службы в Комитете;</w:t>
      </w:r>
    </w:p>
    <w:p w:rsidR="007D24A0" w:rsidRDefault="007D24A0">
      <w:pPr>
        <w:pStyle w:val="ConsPlusNormal"/>
        <w:spacing w:before="220"/>
        <w:ind w:firstLine="540"/>
        <w:jc w:val="both"/>
      </w:pPr>
      <w:r>
        <w:t xml:space="preserve">абзац утратил силу. - </w:t>
      </w:r>
      <w:hyperlink r:id="rId55" w:history="1">
        <w:r>
          <w:rPr>
            <w:color w:val="0000FF"/>
          </w:rPr>
          <w:t>Решение</w:t>
        </w:r>
      </w:hyperlink>
      <w:r>
        <w:t xml:space="preserve"> Ставропольской городской Думы от 22.07.2011 N 99;</w:t>
      </w:r>
    </w:p>
    <w:p w:rsidR="007D24A0" w:rsidRDefault="007D24A0">
      <w:pPr>
        <w:pStyle w:val="ConsPlusNormal"/>
        <w:spacing w:before="220"/>
        <w:ind w:firstLine="540"/>
        <w:jc w:val="both"/>
      </w:pPr>
      <w:r>
        <w:t>представляет в установленном порядке работников Комитета к присвоению почетных званий, награждению наградами органов местного самоуправления города Ставрополя, а также государственными наградами Российской Федерации и Ставропольского края;</w:t>
      </w:r>
    </w:p>
    <w:p w:rsidR="007D24A0" w:rsidRDefault="007D24A0">
      <w:pPr>
        <w:pStyle w:val="ConsPlusNormal"/>
        <w:spacing w:before="220"/>
        <w:ind w:firstLine="540"/>
        <w:jc w:val="both"/>
      </w:pPr>
      <w:r>
        <w:t>издает в пределах компетенции Комитета приказы, обязательные для исполнения органами администрации города Ставрополя, муниципальными организациями, а также приказы по оперативным и другим текущим вопросам организации деятельности Комитета;</w:t>
      </w:r>
    </w:p>
    <w:p w:rsidR="007D24A0" w:rsidRDefault="007D24A0">
      <w:pPr>
        <w:pStyle w:val="ConsPlusNormal"/>
        <w:spacing w:before="220"/>
        <w:ind w:firstLine="540"/>
        <w:jc w:val="both"/>
      </w:pPr>
      <w:r>
        <w:t>действует без доверенности от имени Комитета;</w:t>
      </w:r>
    </w:p>
    <w:p w:rsidR="007D24A0" w:rsidRDefault="007D24A0">
      <w:pPr>
        <w:pStyle w:val="ConsPlusNormal"/>
        <w:jc w:val="both"/>
      </w:pPr>
      <w:r>
        <w:t xml:space="preserve">(абзац введен </w:t>
      </w:r>
      <w:hyperlink r:id="rId56" w:history="1">
        <w:r>
          <w:rPr>
            <w:color w:val="0000FF"/>
          </w:rPr>
          <w:t>решением</w:t>
        </w:r>
      </w:hyperlink>
      <w:r>
        <w:t xml:space="preserve"> Ставропольской городской Думы от 26.02.2014 N 480)</w:t>
      </w:r>
    </w:p>
    <w:p w:rsidR="007D24A0" w:rsidRDefault="007D24A0">
      <w:pPr>
        <w:pStyle w:val="ConsPlusNormal"/>
        <w:spacing w:before="220"/>
        <w:ind w:firstLine="540"/>
        <w:jc w:val="both"/>
      </w:pPr>
      <w:r>
        <w:t>осуществляет иные полномочия в соответствии с законодательством Российской Федерации и муниципальными правовыми актами.</w:t>
      </w:r>
    </w:p>
    <w:p w:rsidR="007D24A0" w:rsidRDefault="007D24A0">
      <w:pPr>
        <w:pStyle w:val="ConsPlusNormal"/>
        <w:jc w:val="both"/>
      </w:pPr>
      <w:r>
        <w:t xml:space="preserve">(абзац введен </w:t>
      </w:r>
      <w:hyperlink r:id="rId57" w:history="1">
        <w:r>
          <w:rPr>
            <w:color w:val="0000FF"/>
          </w:rPr>
          <w:t>решением</w:t>
        </w:r>
      </w:hyperlink>
      <w:r>
        <w:t xml:space="preserve"> Ставропольской городской Думы от 26.02.2014 N 480)</w:t>
      </w:r>
    </w:p>
    <w:p w:rsidR="007D24A0" w:rsidRDefault="007D24A0">
      <w:pPr>
        <w:pStyle w:val="ConsPlusNormal"/>
        <w:jc w:val="both"/>
      </w:pPr>
    </w:p>
    <w:p w:rsidR="007D24A0" w:rsidRDefault="007D24A0">
      <w:pPr>
        <w:pStyle w:val="ConsPlusNormal"/>
        <w:jc w:val="right"/>
      </w:pPr>
      <w:proofErr w:type="spellStart"/>
      <w:r>
        <w:t>И.о</w:t>
      </w:r>
      <w:proofErr w:type="spellEnd"/>
      <w:r>
        <w:t>. управляющего делами</w:t>
      </w:r>
    </w:p>
    <w:p w:rsidR="007D24A0" w:rsidRDefault="007D24A0">
      <w:pPr>
        <w:pStyle w:val="ConsPlusNormal"/>
        <w:jc w:val="right"/>
      </w:pPr>
      <w:r>
        <w:t>Ставропольской городской Думы</w:t>
      </w:r>
    </w:p>
    <w:p w:rsidR="007D24A0" w:rsidRDefault="007D24A0">
      <w:pPr>
        <w:pStyle w:val="ConsPlusNormal"/>
        <w:jc w:val="right"/>
      </w:pPr>
      <w:r>
        <w:t>Н.Д.ЖУКОВ</w:t>
      </w:r>
    </w:p>
    <w:p w:rsidR="007D24A0" w:rsidRDefault="007D24A0">
      <w:pPr>
        <w:pStyle w:val="ConsPlusNormal"/>
        <w:jc w:val="both"/>
      </w:pPr>
    </w:p>
    <w:p w:rsidR="007D24A0" w:rsidRDefault="007D24A0">
      <w:pPr>
        <w:pStyle w:val="ConsPlusNormal"/>
        <w:jc w:val="both"/>
      </w:pPr>
    </w:p>
    <w:p w:rsidR="007D24A0" w:rsidRDefault="007D24A0">
      <w:pPr>
        <w:pStyle w:val="ConsPlusNormal"/>
        <w:pBdr>
          <w:top w:val="single" w:sz="6" w:space="0" w:color="auto"/>
        </w:pBdr>
        <w:spacing w:before="100" w:after="100"/>
        <w:jc w:val="both"/>
        <w:rPr>
          <w:sz w:val="2"/>
          <w:szCs w:val="2"/>
        </w:rPr>
      </w:pPr>
    </w:p>
    <w:p w:rsidR="00DF4AE4" w:rsidRDefault="00DF4AE4"/>
    <w:sectPr w:rsidR="00DF4AE4" w:rsidSect="00391C83">
      <w:pgSz w:w="11905" w:h="16838" w:code="9"/>
      <w:pgMar w:top="624" w:right="851" w:bottom="1985" w:left="992"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A0"/>
    <w:rsid w:val="00010548"/>
    <w:rsid w:val="000C5F7E"/>
    <w:rsid w:val="001A6688"/>
    <w:rsid w:val="007D24A0"/>
    <w:rsid w:val="00AB6063"/>
    <w:rsid w:val="00C173F7"/>
    <w:rsid w:val="00C3214A"/>
    <w:rsid w:val="00DF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4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D24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D24A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D24A0"/>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4A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D24A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D24A0"/>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D24A0"/>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E1F7ABFAD5D7F422BC1D16D852C5316EAC96D25F173F577FEDB252332B0C5BE4B3ACD08A23BD009432FCB21B1F4E81005C05E04CE7CD8C8C5866C221v0N" TargetMode="External"/><Relationship Id="rId18" Type="http://schemas.openxmlformats.org/officeDocument/2006/relationships/hyperlink" Target="consultantplus://offline/ref=51E1F7ABFAD5D7F422BC1D16D852C5316EAC96D25C1D3D5274E4EF583B720059E3BCF3C78D6AB1019432FCB715404B9411040BE253F9CA95905A672CvAN" TargetMode="External"/><Relationship Id="rId26" Type="http://schemas.openxmlformats.org/officeDocument/2006/relationships/hyperlink" Target="consultantplus://offline/ref=51E1F7ABFAD5D7F422BC1D16D852C5316EAC96D2591D3B5479E4EF583B720059E3BCF3C78D6AB1019432FCBA15404B9411040BE253F9CA95905A672CvAN" TargetMode="External"/><Relationship Id="rId39" Type="http://schemas.openxmlformats.org/officeDocument/2006/relationships/hyperlink" Target="consultantplus://offline/ref=51E1F7ABFAD5D7F422BC031BCE3E9B3B6AA5CEDC5913300120BBB4056C7B0A0EB6F3F289CA66AE01932CFEB21F21vDN" TargetMode="External"/><Relationship Id="rId21" Type="http://schemas.openxmlformats.org/officeDocument/2006/relationships/hyperlink" Target="consultantplus://offline/ref=51E1F7ABFAD5D7F422BC1D16D852C5316EAC96D259143C5578E4EF583B720059E3BCF3C78D6AB1019432FCB715404B9411040BE253F9CA95905A672CvAN" TargetMode="External"/><Relationship Id="rId34" Type="http://schemas.openxmlformats.org/officeDocument/2006/relationships/hyperlink" Target="consultantplus://offline/ref=51E1F7ABFAD5D7F422BC1D16D852C5316EAC96D25F1538537CEFB252332B0C5BE4B3ACD08A23BD009432FCB31E1F4E81005C05E04CE7CD8C8C5866C221v0N" TargetMode="External"/><Relationship Id="rId42" Type="http://schemas.openxmlformats.org/officeDocument/2006/relationships/hyperlink" Target="consultantplus://offline/ref=51E1F7ABFAD5D7F422BC1D16D852C5316EAC96D25F173F577FEDB252332B0C5BE4B3ACD08A23BD009432FCB2161F4E81005C05E04CE7CD8C8C5866C221v0N" TargetMode="External"/><Relationship Id="rId47" Type="http://schemas.openxmlformats.org/officeDocument/2006/relationships/hyperlink" Target="consultantplus://offline/ref=51E1F7ABFAD5D7F422BC1D16D852C5316EAC96D25F1538537CEFB252332B0C5BE4B3ACD08A23BD009432FCB3181F4E81005C05E04CE7CD8C8C5866C221v0N" TargetMode="External"/><Relationship Id="rId50" Type="http://schemas.openxmlformats.org/officeDocument/2006/relationships/hyperlink" Target="consultantplus://offline/ref=51E1F7ABFAD5D7F422BC1D16D852C5316EAC96D25D1632547DE4EF583B720059E3BCF3C78D6AB1019432FCB415404B9411040BE253F9CA95905A672CvAN" TargetMode="External"/><Relationship Id="rId55" Type="http://schemas.openxmlformats.org/officeDocument/2006/relationships/hyperlink" Target="consultantplus://offline/ref=51E1F7ABFAD5D7F422BC1D16D852C5316EAC96D25D1C385F7AE4EF583B720059E3BCF3C78D6AB1019432FDB315404B9411040BE253F9CA95905A672CvAN" TargetMode="External"/><Relationship Id="rId7" Type="http://schemas.openxmlformats.org/officeDocument/2006/relationships/hyperlink" Target="consultantplus://offline/ref=51E1F7ABFAD5D7F422BC1D16D852C5316EAC96D25C1D3D5274E4EF583B720059E3BCF3C78D6AB1019432FCB715404B9411040BE253F9CA95905A672CvAN" TargetMode="External"/><Relationship Id="rId12" Type="http://schemas.openxmlformats.org/officeDocument/2006/relationships/hyperlink" Target="consultantplus://offline/ref=51E1F7ABFAD5D7F422BC1D16D852C5316EAC96D25F1538537CEFB252332B0C5BE4B3ACD08A23BD009432FCB21B1F4E81005C05E04CE7CD8C8C5866C221v0N" TargetMode="External"/><Relationship Id="rId17" Type="http://schemas.openxmlformats.org/officeDocument/2006/relationships/hyperlink" Target="consultantplus://offline/ref=51E1F7ABFAD5D7F422BC1D16D852C5316EAC96D25C1539527BE4EF583B720059E3BCF3C78D6AB1019432FCB715404B9411040BE253F9CA95905A672CvAN" TargetMode="External"/><Relationship Id="rId25" Type="http://schemas.openxmlformats.org/officeDocument/2006/relationships/hyperlink" Target="consultantplus://offline/ref=51E1F7ABFAD5D7F422BC1D16D852C5316EAC96D2591D3B5479E4EF583B720059E3BCF3C78D6AB1019432FCB415404B9411040BE253F9CA95905A672CvAN" TargetMode="External"/><Relationship Id="rId33" Type="http://schemas.openxmlformats.org/officeDocument/2006/relationships/hyperlink" Target="consultantplus://offline/ref=51E1F7ABFAD5D7F422BC1D16D852C5316EAC96D25F173F577FEDB252332B0C5BE4B3ACD08A23BD009432FCB2181F4E81005C05E04CE7CD8C8C5866C221v0N" TargetMode="External"/><Relationship Id="rId38" Type="http://schemas.openxmlformats.org/officeDocument/2006/relationships/hyperlink" Target="consultantplus://offline/ref=51E1F7ABFAD5D7F422BC1D16D852C5316EAC96D25F1538537CEFB252332B0C5BE4B3ACD08A23BD009432FCB31B1F4E81005C05E04CE7CD8C8C5866C221v0N" TargetMode="External"/><Relationship Id="rId46" Type="http://schemas.openxmlformats.org/officeDocument/2006/relationships/hyperlink" Target="consultantplus://offline/ref=51E1F7ABFAD5D7F422BC1D16D852C5316EAC96D25D1C385F7AE4EF583B720059E3BCF3C78D6AB1019432FCB415404B9411040BE253F9CA95905A672CvAN"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1E1F7ABFAD5D7F422BC1D16D852C5316EAC96D25914395477B9E550627E025EECE3F6C09C6AB3008A32FBAC1C141B2Dv9N" TargetMode="External"/><Relationship Id="rId20" Type="http://schemas.openxmlformats.org/officeDocument/2006/relationships/hyperlink" Target="consultantplus://offline/ref=51E1F7ABFAD5D7F422BC1D16D852C5316EAC96D25D1C385F7AE4EF583B720059E3BCF3C78D6AB1019432FCB715404B9411040BE253F9CA95905A672CvAN" TargetMode="External"/><Relationship Id="rId29" Type="http://schemas.openxmlformats.org/officeDocument/2006/relationships/hyperlink" Target="consultantplus://offline/ref=51E1F7ABFAD5D7F422BC031BCE3E9B3B6BAFCFDA5542670371EEBA00642B501EB2BAA485D767B71F9632FD2BvBN" TargetMode="External"/><Relationship Id="rId41" Type="http://schemas.openxmlformats.org/officeDocument/2006/relationships/hyperlink" Target="consultantplus://offline/ref=51E1F7ABFAD5D7F422BC031BCE3E9B3B6AA5CEDC5913300120BBB4056C7B0A0EA4F3AA87CE61B40AC063B8E713171BCE440E16E14DF82Cv4N" TargetMode="External"/><Relationship Id="rId54" Type="http://schemas.openxmlformats.org/officeDocument/2006/relationships/hyperlink" Target="consultantplus://offline/ref=51E1F7ABFAD5D7F422BC1D16D852C5316EAC96D25F1538537CEFB252332B0C5BE4B3ACD08A23BD009432FCB3171F4E81005C05E04CE7CD8C8C5866C221v0N" TargetMode="External"/><Relationship Id="rId1" Type="http://schemas.openxmlformats.org/officeDocument/2006/relationships/styles" Target="styles.xml"/><Relationship Id="rId6" Type="http://schemas.openxmlformats.org/officeDocument/2006/relationships/hyperlink" Target="consultantplus://offline/ref=51E1F7ABFAD5D7F422BC1D16D852C5316EAC96D25C1539527BE4EF583B720059E3BCF3C78D6AB1019432FCB715404B9411040BE253F9CA95905A672CvAN" TargetMode="External"/><Relationship Id="rId11" Type="http://schemas.openxmlformats.org/officeDocument/2006/relationships/hyperlink" Target="consultantplus://offline/ref=51E1F7ABFAD5D7F422BC1D16D852C5316EAC96D2591D3B5479E4EF583B720059E3BCF3C78D6AB1019432FCB715404B9411040BE253F9CA95905A672CvAN" TargetMode="External"/><Relationship Id="rId24" Type="http://schemas.openxmlformats.org/officeDocument/2006/relationships/hyperlink" Target="consultantplus://offline/ref=51E1F7ABFAD5D7F422BC1D16D852C5316EAC96D25F173F577FEDB252332B0C5BE4B3ACD08A23BD009432FCB21B1F4E81005C05E04CE7CD8C8C5866C221v0N" TargetMode="External"/><Relationship Id="rId32" Type="http://schemas.openxmlformats.org/officeDocument/2006/relationships/hyperlink" Target="consultantplus://offline/ref=51E1F7ABFAD5D7F422BC1D16D852C5316EAC96D259143C5578E4EF583B720059E3BCF3C78D6AB1019432FCB415404B9411040BE253F9CA95905A672CvAN" TargetMode="External"/><Relationship Id="rId37" Type="http://schemas.openxmlformats.org/officeDocument/2006/relationships/hyperlink" Target="consultantplus://offline/ref=51E1F7ABFAD5D7F422BC1D16D852C5316EAC96D25F1538537CEFB252332B0C5BE4B3ACD08A23BD009432FCB31D1F4E81005C05E04CE7CD8C8C5866C221v0N" TargetMode="External"/><Relationship Id="rId40" Type="http://schemas.openxmlformats.org/officeDocument/2006/relationships/hyperlink" Target="consultantplus://offline/ref=51E1F7ABFAD5D7F422BC031BCE3E9B3B6AA5CEDC5913300120BBB4056C7B0A0EB6F3F289CA66AE01932CFEB21F21vDN" TargetMode="External"/><Relationship Id="rId45" Type="http://schemas.openxmlformats.org/officeDocument/2006/relationships/hyperlink" Target="consultantplus://offline/ref=51E1F7ABFAD5D7F422BC1D16D852C5316EAC96D25C1539527BE4EF583B720059E3BCF3C78D6AB1019432F9B315404B9411040BE253F9CA95905A672CvAN" TargetMode="External"/><Relationship Id="rId53" Type="http://schemas.openxmlformats.org/officeDocument/2006/relationships/hyperlink" Target="consultantplus://offline/ref=51E1F7ABFAD5D7F422BC1D16D852C5316EAC96D25D1C385F7AE4EF583B720059E3BCF3C78D6AB1019432FDB215404B9411040BE253F9CA95905A672CvAN"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51E1F7ABFAD5D7F422BC1D16D852C5316EAC96D25F17395175EBB252332B0C5BE4B3ACD09823E50C9733E2B2190A18D04520v0N" TargetMode="External"/><Relationship Id="rId23" Type="http://schemas.openxmlformats.org/officeDocument/2006/relationships/hyperlink" Target="consultantplus://offline/ref=51E1F7ABFAD5D7F422BC1D16D852C5316EAC96D25F1538537CEFB252332B0C5BE4B3ACD08A23BD009432FCB21B1F4E81005C05E04CE7CD8C8C5866C221v0N" TargetMode="External"/><Relationship Id="rId28" Type="http://schemas.openxmlformats.org/officeDocument/2006/relationships/hyperlink" Target="consultantplus://offline/ref=51E1F7ABFAD5D7F422BC1D16D852C5316EAC96D25C1539527BE4EF583B720059E3BCF3C78D6AB1019432FCB415404B9411040BE253F9CA95905A672CvAN" TargetMode="External"/><Relationship Id="rId36" Type="http://schemas.openxmlformats.org/officeDocument/2006/relationships/hyperlink" Target="consultantplus://offline/ref=51E1F7ABFAD5D7F422BC1D16D852C5316EAC96D25A153F5375E4EF583B720059E3BCF3C78D6AB1019432FDB115404B9411040BE253F9CA95905A672CvAN" TargetMode="External"/><Relationship Id="rId49" Type="http://schemas.openxmlformats.org/officeDocument/2006/relationships/hyperlink" Target="consultantplus://offline/ref=51E1F7ABFAD5D7F422BC1D16D852C5316EAC96D25F1538537CEFB252332B0C5BE4B3ACD08A23BD009432FCB3161F4E81005C05E04CE7CD8C8C5866C221v0N" TargetMode="External"/><Relationship Id="rId57" Type="http://schemas.openxmlformats.org/officeDocument/2006/relationships/hyperlink" Target="consultantplus://offline/ref=51E1F7ABFAD5D7F422BC1D16D852C5316EAC96D259143C5578E4EF583B720059E3BCF3C78D6AB1019432F9BB15404B9411040BE253F9CA95905A672CvAN" TargetMode="External"/><Relationship Id="rId10" Type="http://schemas.openxmlformats.org/officeDocument/2006/relationships/hyperlink" Target="consultantplus://offline/ref=51E1F7ABFAD5D7F422BC1D16D852C5316EAC96D259143C5578E4EF583B720059E3BCF3C78D6AB1019432FCB715404B9411040BE253F9CA95905A672CvAN" TargetMode="External"/><Relationship Id="rId19" Type="http://schemas.openxmlformats.org/officeDocument/2006/relationships/hyperlink" Target="consultantplus://offline/ref=51E1F7ABFAD5D7F422BC1D16D852C5316EAC96D25D1632547DE4EF583B720059E3BCF3C78D6AB1019432FCB715404B9411040BE253F9CA95905A672CvAN" TargetMode="External"/><Relationship Id="rId31" Type="http://schemas.openxmlformats.org/officeDocument/2006/relationships/hyperlink" Target="consultantplus://offline/ref=51E1F7ABFAD5D7F422BC1D16D852C5316EAC96D25F1538537CEFB252332B0C5BE4B3ACD08A23BD009432FCB2181F4E81005C05E04CE7CD8C8C5866C221v0N" TargetMode="External"/><Relationship Id="rId44" Type="http://schemas.openxmlformats.org/officeDocument/2006/relationships/hyperlink" Target="consultantplus://offline/ref=51E1F7ABFAD5D7F422BC1D16D852C5316EAC96D259143C5578E4EF583B720059E3BCF3C78D6AB1019432F9B715404B9411040BE253F9CA95905A672CvAN" TargetMode="External"/><Relationship Id="rId52" Type="http://schemas.openxmlformats.org/officeDocument/2006/relationships/hyperlink" Target="consultantplus://offline/ref=51E1F7ABFAD5D7F422BC1D16D852C5316EAC96D25D1632547DE4EF583B720059E3BCF3C78D6AB1019432FCBB15404B9411040BE253F9CA95905A672CvAN" TargetMode="External"/><Relationship Id="rId4" Type="http://schemas.openxmlformats.org/officeDocument/2006/relationships/webSettings" Target="webSettings.xml"/><Relationship Id="rId9" Type="http://schemas.openxmlformats.org/officeDocument/2006/relationships/hyperlink" Target="consultantplus://offline/ref=51E1F7ABFAD5D7F422BC1D16D852C5316EAC96D25D1C385F7AE4EF583B720059E3BCF3C78D6AB1019432FCB715404B9411040BE253F9CA95905A672CvAN" TargetMode="External"/><Relationship Id="rId14" Type="http://schemas.openxmlformats.org/officeDocument/2006/relationships/hyperlink" Target="consultantplus://offline/ref=51E1F7ABFAD5D7F422BC031BCE3E9B3B6AA5CEDC5913300120BBB4056C7B0A0EB6F3F289CA66AE01932CFEB21F21vDN" TargetMode="External"/><Relationship Id="rId22" Type="http://schemas.openxmlformats.org/officeDocument/2006/relationships/hyperlink" Target="consultantplus://offline/ref=51E1F7ABFAD5D7F422BC1D16D852C5316EAC96D2591D3B5479E4EF583B720059E3BCF3C78D6AB1019432FCB715404B9411040BE253F9CA95905A672CvAN" TargetMode="External"/><Relationship Id="rId27" Type="http://schemas.openxmlformats.org/officeDocument/2006/relationships/hyperlink" Target="consultantplus://offline/ref=51E1F7ABFAD5D7F422BC1D16D852C5316EAC96D2591D3B5479E4EF583B720059E3BCF3C78D6AB1019432FCBB15404B9411040BE253F9CA95905A672CvAN" TargetMode="External"/><Relationship Id="rId30" Type="http://schemas.openxmlformats.org/officeDocument/2006/relationships/hyperlink" Target="consultantplus://offline/ref=51E1F7ABFAD5D7F422BC1D16D852C5316EAC96D25F103E5E74EBB252332B0C5BE4B3ACD08A23BD009432FCB01D1F4E81005C05E04CE7CD8C8C5866C221v0N" TargetMode="External"/><Relationship Id="rId35" Type="http://schemas.openxmlformats.org/officeDocument/2006/relationships/hyperlink" Target="consultantplus://offline/ref=51E1F7ABFAD5D7F422BC1D16D852C5316EAC96D25F1538537CEFB252332B0C5BE4B3ACD08A23BD009432FCB31E1F4E81005C05E04CE7CD8C8C5866C221v0N" TargetMode="External"/><Relationship Id="rId43" Type="http://schemas.openxmlformats.org/officeDocument/2006/relationships/hyperlink" Target="consultantplus://offline/ref=51E1F7ABFAD5D7F422BC1D16D852C5316EAC96D2591D3B5479E4EF583B720059E3BCF3C78D6AB1019432FDB215404B9411040BE253F9CA95905A672CvAN" TargetMode="External"/><Relationship Id="rId48" Type="http://schemas.openxmlformats.org/officeDocument/2006/relationships/hyperlink" Target="consultantplus://offline/ref=51E1F7ABFAD5D7F422BC1D16D852C5316EAC96D2591D3B5479E4EF583B720059E3BCF3C78D6AB1019432FBB515404B9411040BE253F9CA95905A672CvAN" TargetMode="External"/><Relationship Id="rId56" Type="http://schemas.openxmlformats.org/officeDocument/2006/relationships/hyperlink" Target="consultantplus://offline/ref=51E1F7ABFAD5D7F422BC1D16D852C5316EAC96D259143C5578E4EF583B720059E3BCF3C78D6AB1019432F9B515404B9411040BE253F9CA95905A672CvAN" TargetMode="External"/><Relationship Id="rId8" Type="http://schemas.openxmlformats.org/officeDocument/2006/relationships/hyperlink" Target="consultantplus://offline/ref=51E1F7ABFAD5D7F422BC1D16D852C5316EAC96D25D1632547DE4EF583B720059E3BCF3C78D6AB1019432FCB715404B9411040BE253F9CA95905A672CvAN" TargetMode="External"/><Relationship Id="rId51" Type="http://schemas.openxmlformats.org/officeDocument/2006/relationships/hyperlink" Target="consultantplus://offline/ref=51E1F7ABFAD5D7F422BC1D16D852C5316EAC96D259143C5578E4EF583B720059E3BCF3C78D6AB1019432F9B415404B9411040BE253F9CA95905A672CvA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4547</Words>
  <Characters>25920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A.Lapshina</dc:creator>
  <cp:lastModifiedBy>Николаев Николай Петрович</cp:lastModifiedBy>
  <cp:revision>2</cp:revision>
  <dcterms:created xsi:type="dcterms:W3CDTF">2019-08-01T12:45:00Z</dcterms:created>
  <dcterms:modified xsi:type="dcterms:W3CDTF">2019-08-01T12:45:00Z</dcterms:modified>
</cp:coreProperties>
</file>