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89" w:rsidRPr="00FA1A46" w:rsidRDefault="00077989" w:rsidP="00077989">
      <w:pPr>
        <w:jc w:val="center"/>
        <w:rPr>
          <w:sz w:val="28"/>
          <w:szCs w:val="28"/>
        </w:rPr>
      </w:pPr>
      <w:r w:rsidRPr="00FA1A46">
        <w:rPr>
          <w:sz w:val="28"/>
          <w:szCs w:val="28"/>
        </w:rPr>
        <w:t>ПОЯСНИТЕЛЬНАЯ ЗАПИСКА</w:t>
      </w:r>
    </w:p>
    <w:p w:rsidR="00077989" w:rsidRPr="00FA1A46" w:rsidRDefault="00077989" w:rsidP="00077989">
      <w:pPr>
        <w:jc w:val="center"/>
        <w:rPr>
          <w:sz w:val="28"/>
          <w:szCs w:val="28"/>
        </w:rPr>
      </w:pPr>
    </w:p>
    <w:p w:rsidR="00077989" w:rsidRPr="00AE792C" w:rsidRDefault="00AE792C" w:rsidP="0007798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проекту</w:t>
      </w:r>
      <w:r w:rsidR="00077989" w:rsidRPr="00FA1A46">
        <w:rPr>
          <w:rFonts w:ascii="Times New Roman" w:hAnsi="Times New Roman" w:cs="Times New Roman"/>
          <w:b w:val="0"/>
          <w:sz w:val="28"/>
          <w:szCs w:val="28"/>
        </w:rPr>
        <w:t xml:space="preserve"> решения Ставропольской городской Думы </w:t>
      </w:r>
      <w:r w:rsidRPr="00AE792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E792C">
        <w:rPr>
          <w:rFonts w:ascii="Times New Roman" w:hAnsi="Times New Roman" w:cs="Times New Roman"/>
          <w:b w:val="0"/>
          <w:sz w:val="28"/>
        </w:rPr>
        <w:t>О внесении изменений          в решение Ставропольской городской Думы</w:t>
      </w:r>
      <w:r w:rsidRPr="00AE792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proofErr w:type="gramStart"/>
      <w:r w:rsidRPr="00AE792C">
        <w:rPr>
          <w:rFonts w:ascii="Times New Roman" w:hAnsi="Times New Roman" w:cs="Times New Roman"/>
          <w:b w:val="0"/>
          <w:sz w:val="28"/>
          <w:szCs w:val="28"/>
        </w:rPr>
        <w:t>Программы комплексного развития систем коммунальной инфраструктуры города Ставрополя</w:t>
      </w:r>
      <w:proofErr w:type="gramEnd"/>
      <w:r w:rsidRPr="00AE792C">
        <w:rPr>
          <w:rFonts w:ascii="Times New Roman" w:hAnsi="Times New Roman" w:cs="Times New Roman"/>
          <w:b w:val="0"/>
          <w:sz w:val="28"/>
          <w:szCs w:val="28"/>
        </w:rPr>
        <w:t xml:space="preserve"> на 2013 - 20</w:t>
      </w:r>
      <w:r w:rsidR="00CD6362">
        <w:rPr>
          <w:rFonts w:ascii="Times New Roman" w:hAnsi="Times New Roman" w:cs="Times New Roman"/>
          <w:b w:val="0"/>
          <w:sz w:val="28"/>
          <w:szCs w:val="28"/>
        </w:rPr>
        <w:t>30</w:t>
      </w:r>
      <w:r w:rsidRPr="00AE792C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B5096C" w:rsidRPr="00DA4D12" w:rsidRDefault="00B5096C" w:rsidP="0007798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7989" w:rsidRDefault="00077989" w:rsidP="00827F86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1A46">
        <w:rPr>
          <w:rFonts w:ascii="Times New Roman" w:hAnsi="Times New Roman" w:cs="Times New Roman"/>
          <w:sz w:val="28"/>
        </w:rPr>
        <w:t xml:space="preserve">На рассмотрение Ставропольской городской Думы вносится проект решения </w:t>
      </w:r>
      <w:r w:rsidR="005E1EAB" w:rsidRPr="00FA1A46">
        <w:rPr>
          <w:rFonts w:ascii="Times New Roman" w:hAnsi="Times New Roman" w:cs="Times New Roman"/>
          <w:sz w:val="28"/>
        </w:rPr>
        <w:t xml:space="preserve">Ставропольской городской Думы </w:t>
      </w:r>
      <w:r w:rsidR="00AE792C" w:rsidRPr="00164E5F">
        <w:rPr>
          <w:rFonts w:ascii="Times New Roman" w:hAnsi="Times New Roman" w:cs="Times New Roman"/>
          <w:sz w:val="28"/>
        </w:rPr>
        <w:t>«</w:t>
      </w:r>
      <w:r w:rsidR="00AE792C">
        <w:rPr>
          <w:rFonts w:ascii="Times New Roman" w:hAnsi="Times New Roman" w:cs="Times New Roman"/>
          <w:sz w:val="28"/>
        </w:rPr>
        <w:t>О внесении изменений</w:t>
      </w:r>
      <w:r w:rsidR="00AE792C" w:rsidRPr="00AE792C">
        <w:rPr>
          <w:rFonts w:ascii="Times New Roman" w:hAnsi="Times New Roman" w:cs="Times New Roman"/>
          <w:sz w:val="28"/>
        </w:rPr>
        <w:t xml:space="preserve"> в решение Ставропольской городской Думы</w:t>
      </w:r>
      <w:r w:rsidR="00AE792C" w:rsidRPr="00164E5F">
        <w:rPr>
          <w:rFonts w:ascii="Times New Roman" w:hAnsi="Times New Roman" w:cs="Times New Roman"/>
          <w:sz w:val="28"/>
        </w:rPr>
        <w:t xml:space="preserve"> «Об утверждении </w:t>
      </w:r>
      <w:proofErr w:type="gramStart"/>
      <w:r w:rsidR="00AE792C" w:rsidRPr="00164E5F">
        <w:rPr>
          <w:rFonts w:ascii="Times New Roman" w:hAnsi="Times New Roman" w:cs="Times New Roman"/>
          <w:sz w:val="28"/>
        </w:rPr>
        <w:t>Программы комплексного развития систем коммунальной инфраструктуры города Ставрополя</w:t>
      </w:r>
      <w:proofErr w:type="gramEnd"/>
      <w:r w:rsidR="00AE792C" w:rsidRPr="00164E5F">
        <w:rPr>
          <w:rFonts w:ascii="Times New Roman" w:hAnsi="Times New Roman" w:cs="Times New Roman"/>
          <w:sz w:val="28"/>
        </w:rPr>
        <w:t xml:space="preserve"> на 2013 - 20</w:t>
      </w:r>
      <w:r w:rsidR="00CD6362">
        <w:rPr>
          <w:rFonts w:ascii="Times New Roman" w:hAnsi="Times New Roman" w:cs="Times New Roman"/>
          <w:sz w:val="28"/>
        </w:rPr>
        <w:t>30</w:t>
      </w:r>
      <w:r w:rsidR="00AE792C" w:rsidRPr="00164E5F">
        <w:rPr>
          <w:rFonts w:ascii="Times New Roman" w:hAnsi="Times New Roman" w:cs="Times New Roman"/>
          <w:sz w:val="28"/>
        </w:rPr>
        <w:t xml:space="preserve"> годы»</w:t>
      </w:r>
      <w:r w:rsidR="00CA5DA2" w:rsidRPr="00164E5F">
        <w:rPr>
          <w:rFonts w:ascii="Times New Roman" w:hAnsi="Times New Roman" w:cs="Times New Roman"/>
          <w:sz w:val="28"/>
        </w:rPr>
        <w:t xml:space="preserve"> (далее – Программа)</w:t>
      </w:r>
      <w:r w:rsidR="00AC4E28" w:rsidRPr="00164E5F">
        <w:rPr>
          <w:rFonts w:ascii="Times New Roman" w:hAnsi="Times New Roman" w:cs="Times New Roman"/>
          <w:sz w:val="28"/>
        </w:rPr>
        <w:t>.</w:t>
      </w:r>
      <w:r w:rsidR="005E1EAB" w:rsidRPr="00164E5F">
        <w:rPr>
          <w:rFonts w:ascii="Times New Roman" w:hAnsi="Times New Roman" w:cs="Times New Roman"/>
          <w:sz w:val="28"/>
        </w:rPr>
        <w:t xml:space="preserve"> </w:t>
      </w:r>
    </w:p>
    <w:p w:rsidR="002D1BB3" w:rsidRPr="00164E5F" w:rsidRDefault="002D1BB3" w:rsidP="00827F86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проект решения подготовлен в связи с </w:t>
      </w:r>
      <w:r w:rsidR="00CD6362">
        <w:rPr>
          <w:rFonts w:ascii="Times New Roman" w:hAnsi="Times New Roman" w:cs="Times New Roman"/>
          <w:sz w:val="28"/>
        </w:rPr>
        <w:t>необходимостью корректировки мероприятий и целевых показателей Программы, а также актуализацией разделов Программы</w:t>
      </w:r>
      <w:r>
        <w:rPr>
          <w:rFonts w:ascii="Times New Roman" w:hAnsi="Times New Roman" w:cs="Times New Roman"/>
          <w:sz w:val="28"/>
        </w:rPr>
        <w:t>.</w:t>
      </w:r>
    </w:p>
    <w:p w:rsidR="00520025" w:rsidRDefault="00342B5C" w:rsidP="00827F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0"/>
          <w:lang w:eastAsia="en-US"/>
        </w:rPr>
        <w:t>Согласно</w:t>
      </w:r>
      <w:r w:rsidR="006366E3" w:rsidRPr="00520025">
        <w:rPr>
          <w:sz w:val="28"/>
          <w:szCs w:val="20"/>
          <w:lang w:eastAsia="en-US"/>
        </w:rPr>
        <w:t xml:space="preserve"> постановлени</w:t>
      </w:r>
      <w:r>
        <w:rPr>
          <w:sz w:val="28"/>
          <w:szCs w:val="20"/>
          <w:lang w:eastAsia="en-US"/>
        </w:rPr>
        <w:t>ю</w:t>
      </w:r>
      <w:r w:rsidR="006366E3" w:rsidRPr="00520025">
        <w:rPr>
          <w:sz w:val="28"/>
          <w:szCs w:val="20"/>
          <w:lang w:eastAsia="en-US"/>
        </w:rPr>
        <w:t xml:space="preserve"> Правительства Российской Федерации </w:t>
      </w:r>
      <w:r>
        <w:rPr>
          <w:sz w:val="28"/>
          <w:szCs w:val="20"/>
          <w:lang w:eastAsia="en-US"/>
        </w:rPr>
        <w:t xml:space="preserve">                   </w:t>
      </w:r>
      <w:r w:rsidR="006366E3" w:rsidRPr="00520025">
        <w:rPr>
          <w:sz w:val="28"/>
          <w:szCs w:val="20"/>
          <w:lang w:eastAsia="en-US"/>
        </w:rPr>
        <w:t>от</w:t>
      </w:r>
      <w:r w:rsidR="00520025" w:rsidRPr="00520025">
        <w:rPr>
          <w:sz w:val="28"/>
          <w:szCs w:val="20"/>
          <w:lang w:eastAsia="en-US"/>
        </w:rPr>
        <w:t xml:space="preserve"> 14</w:t>
      </w:r>
      <w:r w:rsidR="006366E3" w:rsidRPr="00520025">
        <w:rPr>
          <w:sz w:val="28"/>
          <w:szCs w:val="20"/>
          <w:lang w:eastAsia="en-US"/>
        </w:rPr>
        <w:t xml:space="preserve"> ию</w:t>
      </w:r>
      <w:r w:rsidR="00520025" w:rsidRPr="00520025">
        <w:rPr>
          <w:sz w:val="28"/>
          <w:szCs w:val="20"/>
          <w:lang w:eastAsia="en-US"/>
        </w:rPr>
        <w:t>н</w:t>
      </w:r>
      <w:r w:rsidR="006366E3" w:rsidRPr="00520025">
        <w:rPr>
          <w:sz w:val="28"/>
          <w:szCs w:val="20"/>
          <w:lang w:eastAsia="en-US"/>
        </w:rPr>
        <w:t xml:space="preserve">я 2013 г. № </w:t>
      </w:r>
      <w:r w:rsidR="00520025" w:rsidRPr="00520025">
        <w:rPr>
          <w:sz w:val="28"/>
          <w:szCs w:val="20"/>
          <w:lang w:eastAsia="en-US"/>
        </w:rPr>
        <w:t>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0201D8">
        <w:rPr>
          <w:sz w:val="28"/>
          <w:szCs w:val="20"/>
          <w:lang w:eastAsia="en-US"/>
        </w:rPr>
        <w:t xml:space="preserve"> (далее – Требования)</w:t>
      </w:r>
      <w:r w:rsidR="00520025" w:rsidRPr="00520025">
        <w:rPr>
          <w:sz w:val="28"/>
          <w:szCs w:val="20"/>
          <w:lang w:eastAsia="en-US"/>
        </w:rPr>
        <w:t xml:space="preserve"> программа комплексного развития систем коммунальной инфраструктуры</w:t>
      </w:r>
      <w:r w:rsidR="00520025">
        <w:rPr>
          <w:sz w:val="28"/>
          <w:szCs w:val="20"/>
          <w:lang w:eastAsia="en-US"/>
        </w:rPr>
        <w:t xml:space="preserve"> разрабатывается </w:t>
      </w:r>
      <w:r w:rsidR="000201D8">
        <w:rPr>
          <w:rFonts w:eastAsiaTheme="minorHAnsi"/>
          <w:sz w:val="28"/>
          <w:szCs w:val="28"/>
          <w:lang w:eastAsia="en-US"/>
        </w:rPr>
        <w:t>на основании</w:t>
      </w:r>
      <w:r w:rsidR="00EA0B6B">
        <w:rPr>
          <w:rFonts w:eastAsiaTheme="minorHAnsi"/>
          <w:sz w:val="28"/>
          <w:szCs w:val="28"/>
          <w:lang w:eastAsia="en-US"/>
        </w:rPr>
        <w:t xml:space="preserve"> </w:t>
      </w:r>
      <w:r w:rsidR="00520025">
        <w:rPr>
          <w:rFonts w:eastAsiaTheme="minorHAnsi"/>
          <w:sz w:val="28"/>
          <w:szCs w:val="28"/>
          <w:lang w:eastAsia="en-US"/>
        </w:rPr>
        <w:t xml:space="preserve">генеральных планов </w:t>
      </w:r>
      <w:r w:rsidR="00E00825">
        <w:rPr>
          <w:rFonts w:eastAsiaTheme="minorHAnsi"/>
          <w:sz w:val="28"/>
          <w:szCs w:val="28"/>
          <w:lang w:eastAsia="en-US"/>
        </w:rPr>
        <w:t xml:space="preserve">поселений, </w:t>
      </w:r>
      <w:r w:rsidR="00632868">
        <w:rPr>
          <w:rFonts w:eastAsiaTheme="minorHAnsi"/>
          <w:sz w:val="28"/>
          <w:szCs w:val="28"/>
          <w:lang w:eastAsia="en-US"/>
        </w:rPr>
        <w:t>городских округов</w:t>
      </w:r>
      <w:r w:rsidR="00520025">
        <w:rPr>
          <w:rFonts w:eastAsiaTheme="minorHAnsi"/>
          <w:sz w:val="28"/>
          <w:szCs w:val="28"/>
          <w:lang w:eastAsia="en-US"/>
        </w:rPr>
        <w:t xml:space="preserve"> и включают в себя мероприятия по строительству и реконструкции систем коммунальной инфраструктуры, которые предусмотрены соответственно схемами и программами развития единой</w:t>
      </w:r>
      <w:proofErr w:type="gramEnd"/>
      <w:r w:rsidR="00520025">
        <w:rPr>
          <w:rFonts w:eastAsiaTheme="minorHAnsi"/>
          <w:sz w:val="28"/>
          <w:szCs w:val="28"/>
          <w:lang w:eastAsia="en-US"/>
        </w:rPr>
        <w:t xml:space="preserve">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</w:t>
      </w:r>
      <w:hyperlink r:id="rId9" w:history="1">
        <w:r w:rsidR="00520025" w:rsidRPr="00520025">
          <w:rPr>
            <w:rFonts w:eastAsiaTheme="minorHAnsi"/>
            <w:color w:val="000000" w:themeColor="text1"/>
            <w:sz w:val="28"/>
            <w:szCs w:val="28"/>
            <w:lang w:eastAsia="en-US"/>
          </w:rPr>
          <w:t>схемами</w:t>
        </w:r>
      </w:hyperlink>
      <w:r w:rsidR="00520025">
        <w:rPr>
          <w:rFonts w:eastAsiaTheme="minorHAnsi"/>
          <w:sz w:val="28"/>
          <w:szCs w:val="28"/>
          <w:lang w:eastAsia="en-US"/>
        </w:rPr>
        <w:t xml:space="preserve"> водоснабжения и водоотведения, программами в области обращения с отходами.</w:t>
      </w:r>
    </w:p>
    <w:p w:rsidR="00CA5DA2" w:rsidRPr="00542A0A" w:rsidRDefault="00CA5DA2" w:rsidP="00827F86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en-US"/>
        </w:rPr>
      </w:pPr>
      <w:r w:rsidRPr="00542A0A">
        <w:rPr>
          <w:sz w:val="28"/>
          <w:szCs w:val="20"/>
          <w:lang w:eastAsia="en-US"/>
        </w:rPr>
        <w:t>Программа разрабатывается на срок не менее 10 лет и не более чем на срок действия генерального плана поселения, городского округа. Если на момент разработки программы срок реализации генерального плана составляет 5 лет и более, программа разрабатывается на оставшийся срок действия генерального плана, при этом мероприятия и целевые показатели указываются с разбивкой по годам.</w:t>
      </w:r>
    </w:p>
    <w:p w:rsidR="00AE59E4" w:rsidRPr="00542A0A" w:rsidRDefault="00AE59E4" w:rsidP="00542A0A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en-US"/>
        </w:rPr>
      </w:pPr>
      <w:proofErr w:type="gramStart"/>
      <w:r w:rsidRPr="00542A0A">
        <w:rPr>
          <w:sz w:val="28"/>
          <w:szCs w:val="20"/>
          <w:lang w:eastAsia="en-US"/>
        </w:rPr>
        <w:t xml:space="preserve">Принятие проекта решения обосновано необходимостью приведения Программы </w:t>
      </w:r>
      <w:r w:rsidR="00542A0A">
        <w:rPr>
          <w:sz w:val="28"/>
          <w:szCs w:val="20"/>
          <w:lang w:eastAsia="en-US"/>
        </w:rPr>
        <w:t>в соответствии с</w:t>
      </w:r>
      <w:r w:rsidRPr="00542A0A">
        <w:rPr>
          <w:sz w:val="28"/>
          <w:szCs w:val="20"/>
          <w:lang w:eastAsia="en-US"/>
        </w:rPr>
        <w:t xml:space="preserve"> </w:t>
      </w:r>
      <w:r w:rsidR="00542A0A">
        <w:rPr>
          <w:sz w:val="28"/>
          <w:szCs w:val="20"/>
          <w:lang w:eastAsia="en-US"/>
        </w:rPr>
        <w:t xml:space="preserve">Требованиями, </w:t>
      </w:r>
      <w:r w:rsidR="00542A0A" w:rsidRPr="00AC541F">
        <w:rPr>
          <w:sz w:val="28"/>
          <w:szCs w:val="28"/>
        </w:rPr>
        <w:t>решени</w:t>
      </w:r>
      <w:r w:rsidR="00542A0A">
        <w:rPr>
          <w:sz w:val="28"/>
          <w:szCs w:val="28"/>
        </w:rPr>
        <w:t>ем</w:t>
      </w:r>
      <w:r w:rsidR="00542A0A" w:rsidRPr="00AC541F">
        <w:rPr>
          <w:sz w:val="28"/>
          <w:szCs w:val="28"/>
        </w:rPr>
        <w:t xml:space="preserve"> Ставропольской городской Думы от 03 сентября 2009 г</w:t>
      </w:r>
      <w:r w:rsidR="00542A0A">
        <w:rPr>
          <w:sz w:val="28"/>
          <w:szCs w:val="28"/>
        </w:rPr>
        <w:t>ода</w:t>
      </w:r>
      <w:r w:rsidR="00542A0A" w:rsidRPr="00AC541F">
        <w:rPr>
          <w:sz w:val="28"/>
          <w:szCs w:val="28"/>
        </w:rPr>
        <w:t xml:space="preserve"> № 98</w:t>
      </w:r>
      <w:r w:rsidR="00542A0A">
        <w:rPr>
          <w:sz w:val="28"/>
          <w:szCs w:val="28"/>
        </w:rPr>
        <w:t xml:space="preserve"> «Об утверждении </w:t>
      </w:r>
      <w:r w:rsidR="00542A0A" w:rsidRPr="00AC541F">
        <w:rPr>
          <w:color w:val="000000"/>
          <w:sz w:val="28"/>
          <w:szCs w:val="28"/>
        </w:rPr>
        <w:t>корректировк</w:t>
      </w:r>
      <w:r w:rsidR="00542A0A">
        <w:rPr>
          <w:color w:val="000000"/>
          <w:sz w:val="28"/>
          <w:szCs w:val="28"/>
        </w:rPr>
        <w:t>и</w:t>
      </w:r>
      <w:r w:rsidR="00542A0A" w:rsidRPr="00AC541F">
        <w:rPr>
          <w:color w:val="000000"/>
          <w:sz w:val="28"/>
          <w:szCs w:val="28"/>
        </w:rPr>
        <w:t xml:space="preserve"> </w:t>
      </w:r>
      <w:r w:rsidR="00542A0A">
        <w:rPr>
          <w:sz w:val="28"/>
          <w:szCs w:val="28"/>
        </w:rPr>
        <w:t>г</w:t>
      </w:r>
      <w:r w:rsidR="00542A0A" w:rsidRPr="00AC541F">
        <w:rPr>
          <w:sz w:val="28"/>
          <w:szCs w:val="28"/>
        </w:rPr>
        <w:t>енерального плана города Ставрополя на 2010</w:t>
      </w:r>
      <w:r w:rsidR="00542A0A">
        <w:rPr>
          <w:sz w:val="28"/>
          <w:szCs w:val="28"/>
        </w:rPr>
        <w:t xml:space="preserve"> </w:t>
      </w:r>
      <w:r w:rsidR="00542A0A" w:rsidRPr="00AC541F">
        <w:rPr>
          <w:sz w:val="28"/>
          <w:szCs w:val="28"/>
        </w:rPr>
        <w:t>-</w:t>
      </w:r>
      <w:r w:rsidR="00542A0A">
        <w:rPr>
          <w:sz w:val="28"/>
          <w:szCs w:val="28"/>
        </w:rPr>
        <w:t xml:space="preserve"> </w:t>
      </w:r>
      <w:r w:rsidR="00542A0A" w:rsidRPr="00AC541F">
        <w:rPr>
          <w:sz w:val="28"/>
          <w:szCs w:val="28"/>
        </w:rPr>
        <w:t>2030 годы</w:t>
      </w:r>
      <w:r w:rsidR="00542A0A">
        <w:rPr>
          <w:sz w:val="28"/>
          <w:szCs w:val="28"/>
        </w:rPr>
        <w:t xml:space="preserve">», </w:t>
      </w:r>
      <w:r w:rsidR="00542A0A" w:rsidRPr="000F22E3">
        <w:rPr>
          <w:sz w:val="28"/>
          <w:szCs w:val="20"/>
          <w:lang w:eastAsia="en-US"/>
        </w:rPr>
        <w:t>схем</w:t>
      </w:r>
      <w:r w:rsidR="00542A0A">
        <w:rPr>
          <w:sz w:val="28"/>
          <w:szCs w:val="20"/>
          <w:lang w:eastAsia="en-US"/>
        </w:rPr>
        <w:t>ой</w:t>
      </w:r>
      <w:r w:rsidR="00542A0A" w:rsidRPr="000F22E3">
        <w:rPr>
          <w:sz w:val="28"/>
          <w:szCs w:val="20"/>
          <w:lang w:eastAsia="en-US"/>
        </w:rPr>
        <w:t xml:space="preserve"> теплоснабжения города Ставрополя на период 2014 – 2029 годов, утвержденн</w:t>
      </w:r>
      <w:r w:rsidR="00542A0A">
        <w:rPr>
          <w:sz w:val="28"/>
          <w:szCs w:val="20"/>
          <w:lang w:eastAsia="en-US"/>
        </w:rPr>
        <w:t>ой</w:t>
      </w:r>
      <w:r w:rsidR="00542A0A" w:rsidRPr="000F22E3">
        <w:rPr>
          <w:sz w:val="28"/>
          <w:szCs w:val="20"/>
          <w:lang w:eastAsia="en-US"/>
        </w:rPr>
        <w:t xml:space="preserve"> постановлением администрации города Ставрополя</w:t>
      </w:r>
      <w:r w:rsidR="00542A0A">
        <w:rPr>
          <w:sz w:val="28"/>
          <w:szCs w:val="20"/>
          <w:lang w:eastAsia="en-US"/>
        </w:rPr>
        <w:t xml:space="preserve"> от 27.08.2014</w:t>
      </w:r>
      <w:r w:rsidR="00542A0A" w:rsidRPr="000F22E3">
        <w:rPr>
          <w:sz w:val="28"/>
          <w:szCs w:val="20"/>
          <w:lang w:eastAsia="en-US"/>
        </w:rPr>
        <w:t xml:space="preserve"> № 2864</w:t>
      </w:r>
      <w:r w:rsidR="00542A0A">
        <w:rPr>
          <w:sz w:val="28"/>
          <w:szCs w:val="20"/>
          <w:lang w:eastAsia="en-US"/>
        </w:rPr>
        <w:t xml:space="preserve"> и </w:t>
      </w:r>
      <w:r w:rsidR="00542A0A" w:rsidRPr="000F22E3">
        <w:rPr>
          <w:sz w:val="28"/>
          <w:szCs w:val="20"/>
          <w:lang w:eastAsia="en-US"/>
        </w:rPr>
        <w:t>схем</w:t>
      </w:r>
      <w:r w:rsidR="00542A0A">
        <w:rPr>
          <w:sz w:val="28"/>
          <w:szCs w:val="20"/>
          <w:lang w:eastAsia="en-US"/>
        </w:rPr>
        <w:t>ой</w:t>
      </w:r>
      <w:r w:rsidR="00542A0A" w:rsidRPr="000F22E3">
        <w:rPr>
          <w:sz w:val="28"/>
          <w:szCs w:val="20"/>
          <w:lang w:eastAsia="en-US"/>
        </w:rPr>
        <w:t xml:space="preserve"> водоснабжения и водоотведения города Ставрополя на период до 2024</w:t>
      </w:r>
      <w:proofErr w:type="gramEnd"/>
      <w:r w:rsidR="00542A0A" w:rsidRPr="000F22E3">
        <w:rPr>
          <w:sz w:val="28"/>
          <w:szCs w:val="20"/>
          <w:lang w:eastAsia="en-US"/>
        </w:rPr>
        <w:t xml:space="preserve"> года, утвержденн</w:t>
      </w:r>
      <w:r w:rsidR="00542A0A">
        <w:rPr>
          <w:sz w:val="28"/>
          <w:szCs w:val="20"/>
          <w:lang w:eastAsia="en-US"/>
        </w:rPr>
        <w:t>ой</w:t>
      </w:r>
      <w:r w:rsidR="00542A0A" w:rsidRPr="000F22E3">
        <w:rPr>
          <w:sz w:val="28"/>
          <w:szCs w:val="20"/>
          <w:lang w:eastAsia="en-US"/>
        </w:rPr>
        <w:t xml:space="preserve"> постановление</w:t>
      </w:r>
      <w:r w:rsidR="00542A0A">
        <w:rPr>
          <w:sz w:val="28"/>
          <w:szCs w:val="20"/>
          <w:lang w:eastAsia="en-US"/>
        </w:rPr>
        <w:t>м</w:t>
      </w:r>
      <w:r w:rsidR="00542A0A" w:rsidRPr="000F22E3">
        <w:rPr>
          <w:sz w:val="28"/>
          <w:szCs w:val="20"/>
          <w:lang w:eastAsia="en-US"/>
        </w:rPr>
        <w:t xml:space="preserve"> администрации города Ставрополя</w:t>
      </w:r>
      <w:r w:rsidR="00542A0A">
        <w:rPr>
          <w:sz w:val="28"/>
          <w:szCs w:val="20"/>
          <w:lang w:eastAsia="en-US"/>
        </w:rPr>
        <w:t xml:space="preserve"> </w:t>
      </w:r>
      <w:r w:rsidR="00542A0A" w:rsidRPr="000F22E3">
        <w:rPr>
          <w:sz w:val="28"/>
          <w:szCs w:val="20"/>
          <w:lang w:eastAsia="en-US"/>
        </w:rPr>
        <w:t>от 21.07.2014 № 2451</w:t>
      </w:r>
      <w:r w:rsidR="00542A0A">
        <w:rPr>
          <w:sz w:val="28"/>
          <w:szCs w:val="20"/>
          <w:lang w:eastAsia="en-US"/>
        </w:rPr>
        <w:t>.</w:t>
      </w:r>
    </w:p>
    <w:p w:rsidR="002D1BB3" w:rsidRPr="00542A0A" w:rsidRDefault="002D1BB3" w:rsidP="00827F86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en-US"/>
        </w:rPr>
      </w:pPr>
      <w:r w:rsidRPr="00542A0A">
        <w:rPr>
          <w:sz w:val="28"/>
          <w:szCs w:val="20"/>
          <w:lang w:eastAsia="en-US"/>
        </w:rPr>
        <w:lastRenderedPageBreak/>
        <w:t xml:space="preserve">В соответствии с Требованиями срок реализации Программы </w:t>
      </w:r>
      <w:r w:rsidR="000201D8" w:rsidRPr="00542A0A">
        <w:rPr>
          <w:sz w:val="28"/>
          <w:szCs w:val="20"/>
          <w:lang w:eastAsia="en-US"/>
        </w:rPr>
        <w:t>увеличен до 2030 года (срок действия генерального плана).</w:t>
      </w:r>
      <w:r w:rsidRPr="00542A0A">
        <w:rPr>
          <w:sz w:val="28"/>
          <w:szCs w:val="20"/>
          <w:lang w:eastAsia="en-US"/>
        </w:rPr>
        <w:t xml:space="preserve"> </w:t>
      </w:r>
    </w:p>
    <w:p w:rsidR="008E744D" w:rsidRDefault="00542A0A" w:rsidP="00827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  <w:lang w:eastAsia="en-US"/>
        </w:rPr>
        <w:t>Также п</w:t>
      </w:r>
      <w:r w:rsidR="008E744D" w:rsidRPr="00542A0A">
        <w:rPr>
          <w:sz w:val="28"/>
          <w:szCs w:val="20"/>
          <w:lang w:eastAsia="en-US"/>
        </w:rPr>
        <w:t>ри подготовке Программы</w:t>
      </w:r>
      <w:r w:rsidR="008E744D" w:rsidRPr="00941E5B">
        <w:rPr>
          <w:sz w:val="28"/>
          <w:szCs w:val="28"/>
        </w:rPr>
        <w:t xml:space="preserve"> учитывались данные следующих документов</w:t>
      </w:r>
      <w:r w:rsidR="008E744D">
        <w:rPr>
          <w:sz w:val="28"/>
          <w:szCs w:val="28"/>
        </w:rPr>
        <w:t>:</w:t>
      </w:r>
    </w:p>
    <w:p w:rsidR="000F22E3" w:rsidRDefault="000F22E3" w:rsidP="00827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  <w:r w:rsidRPr="00090A8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«Э</w:t>
      </w:r>
      <w:r w:rsidRPr="0040747C">
        <w:rPr>
          <w:sz w:val="28"/>
          <w:szCs w:val="28"/>
        </w:rPr>
        <w:t>нергосбережени</w:t>
      </w:r>
      <w:r>
        <w:rPr>
          <w:sz w:val="28"/>
          <w:szCs w:val="28"/>
        </w:rPr>
        <w:t>е</w:t>
      </w:r>
      <w:r w:rsidRPr="0040747C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>е</w:t>
      </w:r>
      <w:r w:rsidRPr="0040747C">
        <w:rPr>
          <w:sz w:val="28"/>
          <w:szCs w:val="28"/>
        </w:rPr>
        <w:t xml:space="preserve"> энергетической эффективности</w:t>
      </w:r>
      <w:r>
        <w:rPr>
          <w:sz w:val="28"/>
          <w:szCs w:val="28"/>
        </w:rPr>
        <w:t xml:space="preserve"> в городе Ставрополе</w:t>
      </w:r>
      <w:r w:rsidR="00CD6362">
        <w:rPr>
          <w:sz w:val="28"/>
          <w:szCs w:val="28"/>
        </w:rPr>
        <w:t>»</w:t>
      </w:r>
      <w:r>
        <w:rPr>
          <w:sz w:val="28"/>
          <w:szCs w:val="28"/>
        </w:rPr>
        <w:t>, утвержденн</w:t>
      </w:r>
      <w:r w:rsidR="00827F86">
        <w:rPr>
          <w:sz w:val="28"/>
          <w:szCs w:val="28"/>
        </w:rPr>
        <w:t>ая</w:t>
      </w:r>
      <w:r>
        <w:rPr>
          <w:sz w:val="28"/>
          <w:szCs w:val="28"/>
        </w:rPr>
        <w:t xml:space="preserve"> постановлением администрации города Ставрополя от </w:t>
      </w:r>
      <w:r w:rsidR="0050193F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50193F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50193F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553D58">
        <w:rPr>
          <w:sz w:val="28"/>
          <w:szCs w:val="28"/>
        </w:rPr>
        <w:t>3257</w:t>
      </w:r>
      <w:r>
        <w:rPr>
          <w:sz w:val="28"/>
          <w:szCs w:val="28"/>
        </w:rPr>
        <w:t>;</w:t>
      </w:r>
    </w:p>
    <w:p w:rsidR="000F22E3" w:rsidRDefault="000F22E3" w:rsidP="00827F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инвестиционн</w:t>
      </w:r>
      <w:r w:rsidR="00827F86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827F86">
        <w:rPr>
          <w:sz w:val="28"/>
          <w:szCs w:val="28"/>
        </w:rPr>
        <w:t>а</w:t>
      </w:r>
      <w:r>
        <w:rPr>
          <w:sz w:val="28"/>
          <w:szCs w:val="28"/>
        </w:rPr>
        <w:t xml:space="preserve"> МУП «В</w:t>
      </w:r>
      <w:r w:rsidR="00542A0A">
        <w:rPr>
          <w:sz w:val="28"/>
          <w:szCs w:val="28"/>
        </w:rPr>
        <w:t>ОДОКАНАЛ</w:t>
      </w:r>
      <w:r>
        <w:rPr>
          <w:sz w:val="28"/>
          <w:szCs w:val="28"/>
        </w:rPr>
        <w:t>» города Ставрополя по развитию централизованной системы холодного водоснабжения на территории муниципального образования города Ставрополя на                      2015 – 20</w:t>
      </w:r>
      <w:r w:rsidR="00CD6362">
        <w:rPr>
          <w:sz w:val="28"/>
          <w:szCs w:val="28"/>
        </w:rPr>
        <w:t>23</w:t>
      </w:r>
      <w:r>
        <w:rPr>
          <w:sz w:val="28"/>
          <w:szCs w:val="28"/>
        </w:rPr>
        <w:t xml:space="preserve"> годы, утвержденн</w:t>
      </w:r>
      <w:r w:rsidR="00827F86">
        <w:rPr>
          <w:sz w:val="28"/>
          <w:szCs w:val="28"/>
        </w:rPr>
        <w:t>ая</w:t>
      </w:r>
      <w:r>
        <w:rPr>
          <w:sz w:val="28"/>
          <w:szCs w:val="28"/>
        </w:rPr>
        <w:t xml:space="preserve"> приказом министерства строительства, архитектуры и жилищно-коммунального хозяйства Ставропольского края </w:t>
      </w:r>
      <w:r w:rsidR="00342B5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29.10.2014 № 655</w:t>
      </w:r>
      <w:r w:rsidRPr="00090A8B">
        <w:rPr>
          <w:color w:val="000000"/>
          <w:sz w:val="28"/>
          <w:szCs w:val="28"/>
        </w:rPr>
        <w:t>;</w:t>
      </w:r>
    </w:p>
    <w:p w:rsidR="000F22E3" w:rsidRPr="00090A8B" w:rsidRDefault="000F22E3" w:rsidP="00827F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инвестиционн</w:t>
      </w:r>
      <w:r w:rsidR="00827F86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827F86">
        <w:rPr>
          <w:sz w:val="28"/>
          <w:szCs w:val="28"/>
        </w:rPr>
        <w:t>а</w:t>
      </w:r>
      <w:r>
        <w:rPr>
          <w:sz w:val="28"/>
          <w:szCs w:val="28"/>
        </w:rPr>
        <w:t xml:space="preserve"> МУП «</w:t>
      </w:r>
      <w:r w:rsidR="00542A0A">
        <w:rPr>
          <w:sz w:val="28"/>
          <w:szCs w:val="28"/>
        </w:rPr>
        <w:t>ВОДОКАНАЛ</w:t>
      </w:r>
      <w:r>
        <w:rPr>
          <w:sz w:val="28"/>
          <w:szCs w:val="28"/>
        </w:rPr>
        <w:t>» города Ставрополя по развития централизованной системы водоотведения на территории муниципального образования города Ставрополя на 2015 – 20</w:t>
      </w:r>
      <w:r w:rsidR="00CD6362">
        <w:rPr>
          <w:sz w:val="28"/>
          <w:szCs w:val="28"/>
        </w:rPr>
        <w:t>23</w:t>
      </w:r>
      <w:r>
        <w:rPr>
          <w:sz w:val="28"/>
          <w:szCs w:val="28"/>
        </w:rPr>
        <w:t xml:space="preserve"> годы, утвержденн</w:t>
      </w:r>
      <w:r w:rsidR="00827F86">
        <w:rPr>
          <w:sz w:val="28"/>
          <w:szCs w:val="28"/>
        </w:rPr>
        <w:t>ая</w:t>
      </w:r>
      <w:r>
        <w:rPr>
          <w:sz w:val="28"/>
          <w:szCs w:val="28"/>
        </w:rPr>
        <w:t xml:space="preserve"> приказом министерства строительства, архитектуры и жилищно-коммунального хозяйства Ставропольского края от 29.10.2014              № 654</w:t>
      </w:r>
    </w:p>
    <w:p w:rsidR="000F22E3" w:rsidRPr="000F22E3" w:rsidRDefault="00553D58" w:rsidP="00827F86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en-US"/>
        </w:rPr>
      </w:pPr>
      <w:r w:rsidRPr="00090A8B">
        <w:rPr>
          <w:color w:val="000000"/>
          <w:sz w:val="28"/>
          <w:szCs w:val="28"/>
        </w:rPr>
        <w:t>инвестиционн</w:t>
      </w:r>
      <w:r>
        <w:rPr>
          <w:color w:val="000000"/>
          <w:sz w:val="28"/>
          <w:szCs w:val="28"/>
        </w:rPr>
        <w:t>ой</w:t>
      </w:r>
      <w:r w:rsidRPr="00090A8B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 АО «</w:t>
      </w:r>
      <w:proofErr w:type="spellStart"/>
      <w:r>
        <w:rPr>
          <w:color w:val="000000"/>
          <w:sz w:val="28"/>
          <w:szCs w:val="28"/>
        </w:rPr>
        <w:t>Горэлектросеть</w:t>
      </w:r>
      <w:proofErr w:type="spellEnd"/>
      <w:r>
        <w:rPr>
          <w:color w:val="000000"/>
          <w:sz w:val="28"/>
          <w:szCs w:val="28"/>
        </w:rPr>
        <w:t xml:space="preserve">» на 2020 – 2024 годы, утвержденной приказом </w:t>
      </w:r>
      <w:r>
        <w:rPr>
          <w:sz w:val="28"/>
          <w:szCs w:val="28"/>
        </w:rPr>
        <w:t>министерства энергетики, промышленности и связи Ставропольского края от 31 октября 2019 г. № 293-о/д</w:t>
      </w:r>
      <w:r>
        <w:rPr>
          <w:color w:val="000000"/>
          <w:sz w:val="28"/>
          <w:szCs w:val="28"/>
        </w:rPr>
        <w:t>;</w:t>
      </w:r>
    </w:p>
    <w:p w:rsidR="00827F86" w:rsidRDefault="00827F86" w:rsidP="00827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B45">
        <w:rPr>
          <w:sz w:val="28"/>
          <w:szCs w:val="28"/>
        </w:rPr>
        <w:t>Прогнозируемый общий объем финансовых средств, необходимых для реализации м</w:t>
      </w:r>
      <w:r>
        <w:rPr>
          <w:sz w:val="28"/>
          <w:szCs w:val="28"/>
        </w:rPr>
        <w:t>ероприятий Программы, составит</w:t>
      </w:r>
      <w:r w:rsidRPr="00B16B45">
        <w:rPr>
          <w:sz w:val="28"/>
          <w:szCs w:val="28"/>
        </w:rPr>
        <w:t xml:space="preserve"> </w:t>
      </w:r>
      <w:r w:rsidR="00697776">
        <w:rPr>
          <w:sz w:val="28"/>
          <w:szCs w:val="28"/>
        </w:rPr>
        <w:t>17 008 882,24</w:t>
      </w:r>
      <w:r w:rsidRPr="0069777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7D4841" w:rsidRDefault="007D4841" w:rsidP="00827F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Источником финансирования мероприятий Программы </w:t>
      </w:r>
      <w:r w:rsidRPr="00000F05">
        <w:rPr>
          <w:sz w:val="28"/>
          <w:szCs w:val="28"/>
        </w:rPr>
        <w:t>являются собственные средства предприяти</w:t>
      </w:r>
      <w:r>
        <w:rPr>
          <w:sz w:val="28"/>
          <w:szCs w:val="28"/>
        </w:rPr>
        <w:t>й</w:t>
      </w:r>
      <w:r w:rsidRPr="00000F05">
        <w:rPr>
          <w:sz w:val="28"/>
          <w:szCs w:val="28"/>
        </w:rPr>
        <w:t xml:space="preserve"> и средства, полученные через тариф на подключение</w:t>
      </w:r>
      <w:r>
        <w:rPr>
          <w:sz w:val="28"/>
          <w:szCs w:val="28"/>
        </w:rPr>
        <w:t xml:space="preserve"> (технологическое присоединение) к системам коммунальной инфраструктуры.</w:t>
      </w:r>
    </w:p>
    <w:p w:rsidR="000964B7" w:rsidRDefault="00E95593" w:rsidP="004E56C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</w:t>
      </w:r>
      <w:r w:rsidR="004E56C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4E56C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0964B7">
        <w:rPr>
          <w:sz w:val="28"/>
          <w:szCs w:val="28"/>
        </w:rPr>
        <w:t>ся</w:t>
      </w:r>
      <w:r>
        <w:rPr>
          <w:sz w:val="28"/>
          <w:szCs w:val="28"/>
        </w:rPr>
        <w:t xml:space="preserve"> развитие</w:t>
      </w:r>
      <w:r w:rsidR="000964B7">
        <w:rPr>
          <w:sz w:val="28"/>
          <w:szCs w:val="28"/>
        </w:rPr>
        <w:t>м</w:t>
      </w:r>
      <w:r w:rsidR="004E56C7">
        <w:rPr>
          <w:sz w:val="28"/>
          <w:szCs w:val="28"/>
        </w:rPr>
        <w:t xml:space="preserve"> систем </w:t>
      </w:r>
      <w:r>
        <w:rPr>
          <w:sz w:val="28"/>
          <w:szCs w:val="28"/>
        </w:rPr>
        <w:t xml:space="preserve">коммунальной инфраструктуры </w:t>
      </w:r>
      <w:r w:rsidR="004E56C7">
        <w:rPr>
          <w:sz w:val="28"/>
          <w:szCs w:val="28"/>
        </w:rPr>
        <w:t xml:space="preserve">в соответствии с потребностями жилищного и промышленного строительства. </w:t>
      </w:r>
    </w:p>
    <w:p w:rsidR="0091583B" w:rsidRDefault="0091583B" w:rsidP="004E56C7">
      <w:pPr>
        <w:ind w:firstLine="900"/>
        <w:jc w:val="both"/>
        <w:rPr>
          <w:bCs/>
          <w:sz w:val="28"/>
          <w:szCs w:val="28"/>
        </w:rPr>
      </w:pPr>
      <w:proofErr w:type="gramStart"/>
      <w:r w:rsidRPr="004E56C7">
        <w:rPr>
          <w:sz w:val="28"/>
          <w:szCs w:val="28"/>
        </w:rPr>
        <w:t xml:space="preserve">Целью реализации мероприятий, предусмотренных программой </w:t>
      </w:r>
      <w:r w:rsidRPr="00B04305">
        <w:rPr>
          <w:sz w:val="28"/>
          <w:szCs w:val="28"/>
        </w:rPr>
        <w:t>комплексного развития</w:t>
      </w:r>
      <w:r>
        <w:rPr>
          <w:sz w:val="28"/>
          <w:szCs w:val="28"/>
        </w:rPr>
        <w:t xml:space="preserve"> систем</w:t>
      </w:r>
      <w:r w:rsidRPr="00B04305">
        <w:rPr>
          <w:sz w:val="28"/>
          <w:szCs w:val="28"/>
        </w:rPr>
        <w:t xml:space="preserve"> коммунальной инфраструктуры города Ставрополя</w:t>
      </w:r>
      <w:r w:rsidRPr="004E56C7">
        <w:rPr>
          <w:sz w:val="28"/>
          <w:szCs w:val="28"/>
        </w:rPr>
        <w:t>, является</w:t>
      </w:r>
      <w:r w:rsidRPr="00B04305">
        <w:rPr>
          <w:color w:val="333333"/>
          <w:sz w:val="28"/>
          <w:szCs w:val="28"/>
        </w:rPr>
        <w:t xml:space="preserve"> </w:t>
      </w:r>
      <w:r w:rsidRPr="00B04305">
        <w:rPr>
          <w:bCs/>
          <w:sz w:val="28"/>
          <w:szCs w:val="28"/>
        </w:rPr>
        <w:t>улучшение качества коммунальных услуг с одновременным снижением нерациональных затрат, обеспечение коммунальными ресурсами новых потребителей в соответствии с потребностями жилищного и промышленного строительства, повышение надежности и эффективности функционирования коммунальных си</w:t>
      </w:r>
      <w:r>
        <w:rPr>
          <w:bCs/>
          <w:sz w:val="28"/>
          <w:szCs w:val="28"/>
        </w:rPr>
        <w:t xml:space="preserve">стем жизнеобеспечения населения, </w:t>
      </w:r>
      <w:r w:rsidRPr="00B04305">
        <w:rPr>
          <w:bCs/>
          <w:sz w:val="28"/>
          <w:szCs w:val="28"/>
        </w:rPr>
        <w:t>повышение уровня благоустройства и улучшение экологической обстановки города.</w:t>
      </w:r>
      <w:proofErr w:type="gramEnd"/>
    </w:p>
    <w:p w:rsidR="004E56C7" w:rsidRDefault="000964B7" w:rsidP="004E56C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E56C7">
        <w:rPr>
          <w:sz w:val="28"/>
          <w:szCs w:val="28"/>
        </w:rPr>
        <w:t xml:space="preserve">анная </w:t>
      </w:r>
      <w:r w:rsidR="00E95593">
        <w:rPr>
          <w:sz w:val="28"/>
          <w:szCs w:val="28"/>
        </w:rPr>
        <w:t>П</w:t>
      </w:r>
      <w:r w:rsidR="004E56C7">
        <w:rPr>
          <w:sz w:val="28"/>
          <w:szCs w:val="28"/>
        </w:rPr>
        <w:t xml:space="preserve">рограмма является основанием для выдачи органами местного самоуправления технических заданий на разработку инвестиционных программ коммунального комплекса, определяющих конкретные мероприятия по модернизации систем, новому строительству, </w:t>
      </w:r>
      <w:r w:rsidR="004E56C7">
        <w:rPr>
          <w:sz w:val="28"/>
          <w:szCs w:val="28"/>
        </w:rPr>
        <w:lastRenderedPageBreak/>
        <w:t>повышению качества производимых для потребителей товаров (оказываемых услуг), улучшению экологической ситуации на территории муниципального образования.</w:t>
      </w:r>
    </w:p>
    <w:p w:rsidR="004E56C7" w:rsidRDefault="00916EBE" w:rsidP="00916EBE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</w:t>
      </w:r>
      <w:r w:rsidRPr="00330629">
        <w:rPr>
          <w:sz w:val="28"/>
          <w:szCs w:val="28"/>
        </w:rPr>
        <w:t xml:space="preserve">муниципального образования города Ставрополя </w:t>
      </w:r>
      <w:r>
        <w:rPr>
          <w:sz w:val="28"/>
          <w:szCs w:val="28"/>
        </w:rPr>
        <w:t>С</w:t>
      </w:r>
      <w:r w:rsidRPr="00330629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</w:t>
      </w:r>
      <w:r w:rsidRPr="00916EB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азработка и утверждение</w:t>
      </w:r>
      <w:r w:rsidRPr="004E56C7">
        <w:rPr>
          <w:bCs/>
          <w:sz w:val="28"/>
          <w:szCs w:val="28"/>
        </w:rPr>
        <w:t xml:space="preserve"> </w:t>
      </w:r>
      <w:proofErr w:type="gramStart"/>
      <w:r w:rsidRPr="004E56C7">
        <w:rPr>
          <w:bCs/>
          <w:sz w:val="28"/>
          <w:szCs w:val="28"/>
        </w:rPr>
        <w:t>программ  комплексного развития систем</w:t>
      </w:r>
      <w:r>
        <w:rPr>
          <w:bCs/>
          <w:sz w:val="28"/>
          <w:szCs w:val="28"/>
        </w:rPr>
        <w:t xml:space="preserve"> коммунальной инфраструктуры </w:t>
      </w:r>
      <w:r w:rsidRPr="004E56C7">
        <w:rPr>
          <w:bCs/>
          <w:sz w:val="28"/>
          <w:szCs w:val="28"/>
        </w:rPr>
        <w:t>города  Ставрополя</w:t>
      </w:r>
      <w:proofErr w:type="gramEnd"/>
      <w:r>
        <w:rPr>
          <w:bCs/>
          <w:sz w:val="28"/>
          <w:szCs w:val="28"/>
        </w:rPr>
        <w:t xml:space="preserve"> относится к полномочиям </w:t>
      </w:r>
      <w:r w:rsidR="004E56C7" w:rsidRPr="004E56C7">
        <w:rPr>
          <w:bCs/>
          <w:sz w:val="28"/>
          <w:szCs w:val="28"/>
        </w:rPr>
        <w:t>органов местного самоуправления города Ставрополя по решению вопросов местного значения</w:t>
      </w:r>
      <w:r>
        <w:rPr>
          <w:bCs/>
          <w:sz w:val="28"/>
          <w:szCs w:val="28"/>
        </w:rPr>
        <w:t>.</w:t>
      </w:r>
    </w:p>
    <w:p w:rsidR="009545EC" w:rsidRDefault="00ED019F" w:rsidP="00916E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</w:t>
      </w:r>
      <w:r w:rsidRPr="00FA1A46">
        <w:rPr>
          <w:sz w:val="28"/>
        </w:rPr>
        <w:t xml:space="preserve">решения Ставропольской городской Думы </w:t>
      </w:r>
      <w:r>
        <w:rPr>
          <w:sz w:val="28"/>
        </w:rPr>
        <w:t xml:space="preserve">           </w:t>
      </w:r>
      <w:r w:rsidRPr="00164E5F">
        <w:rPr>
          <w:sz w:val="28"/>
        </w:rPr>
        <w:t>«</w:t>
      </w:r>
      <w:r>
        <w:rPr>
          <w:sz w:val="28"/>
        </w:rPr>
        <w:t>О внесении изменений</w:t>
      </w:r>
      <w:r w:rsidRPr="00AE792C">
        <w:rPr>
          <w:sz w:val="28"/>
        </w:rPr>
        <w:t xml:space="preserve"> в решение Ставропольской городской Думы</w:t>
      </w:r>
      <w:r w:rsidRPr="00164E5F">
        <w:rPr>
          <w:sz w:val="28"/>
        </w:rPr>
        <w:t xml:space="preserve"> </w:t>
      </w:r>
      <w:r>
        <w:rPr>
          <w:sz w:val="28"/>
        </w:rPr>
        <w:t xml:space="preserve">                     </w:t>
      </w:r>
      <w:r w:rsidRPr="00164E5F">
        <w:rPr>
          <w:sz w:val="28"/>
        </w:rPr>
        <w:t xml:space="preserve">«Об утверждении </w:t>
      </w:r>
      <w:proofErr w:type="gramStart"/>
      <w:r w:rsidRPr="00164E5F">
        <w:rPr>
          <w:sz w:val="28"/>
        </w:rPr>
        <w:t>Программы комплексного развития систем коммунальной инфраструктуры города Ставрополя</w:t>
      </w:r>
      <w:proofErr w:type="gramEnd"/>
      <w:r w:rsidRPr="00164E5F">
        <w:rPr>
          <w:sz w:val="28"/>
        </w:rPr>
        <w:t xml:space="preserve"> на 2013 - 20</w:t>
      </w:r>
      <w:r w:rsidR="00CD6362">
        <w:rPr>
          <w:sz w:val="28"/>
        </w:rPr>
        <w:t>30</w:t>
      </w:r>
      <w:r w:rsidRPr="00164E5F">
        <w:rPr>
          <w:sz w:val="28"/>
        </w:rPr>
        <w:t xml:space="preserve"> годы»</w:t>
      </w:r>
      <w:r>
        <w:rPr>
          <w:sz w:val="28"/>
        </w:rPr>
        <w:t xml:space="preserve"> не потребует отмены, приостановления</w:t>
      </w:r>
      <w:r w:rsidR="00342B5C">
        <w:rPr>
          <w:sz w:val="28"/>
        </w:rPr>
        <w:t>,</w:t>
      </w:r>
      <w:r>
        <w:rPr>
          <w:sz w:val="28"/>
        </w:rPr>
        <w:t xml:space="preserve"> изменения </w:t>
      </w:r>
      <w:r w:rsidR="00342B5C">
        <w:rPr>
          <w:sz w:val="28"/>
        </w:rPr>
        <w:t>или</w:t>
      </w:r>
      <w:r w:rsidR="00342B5C" w:rsidRPr="00ED019F">
        <w:rPr>
          <w:sz w:val="28"/>
          <w:szCs w:val="28"/>
        </w:rPr>
        <w:t xml:space="preserve"> </w:t>
      </w:r>
      <w:r w:rsidR="00342B5C" w:rsidRPr="00342B5C">
        <w:rPr>
          <w:rFonts w:eastAsiaTheme="minorHAnsi"/>
          <w:sz w:val="28"/>
          <w:szCs w:val="28"/>
          <w:lang w:eastAsia="en-US"/>
        </w:rPr>
        <w:t>приняти</w:t>
      </w:r>
      <w:r w:rsidR="00342B5C">
        <w:rPr>
          <w:rFonts w:eastAsiaTheme="minorHAnsi"/>
          <w:sz w:val="28"/>
          <w:szCs w:val="28"/>
          <w:lang w:eastAsia="en-US"/>
        </w:rPr>
        <w:t>е</w:t>
      </w:r>
      <w:r w:rsidR="00342B5C" w:rsidRPr="00ED019F">
        <w:rPr>
          <w:sz w:val="28"/>
          <w:szCs w:val="28"/>
        </w:rPr>
        <w:t xml:space="preserve"> </w:t>
      </w:r>
      <w:r w:rsidRPr="00ED019F">
        <w:rPr>
          <w:sz w:val="28"/>
          <w:szCs w:val="28"/>
        </w:rPr>
        <w:t>муниципальных правовых актов города Ставрополя</w:t>
      </w:r>
      <w:r>
        <w:rPr>
          <w:sz w:val="28"/>
          <w:szCs w:val="28"/>
        </w:rPr>
        <w:t>.</w:t>
      </w:r>
      <w:r w:rsidR="00342B5C">
        <w:rPr>
          <w:sz w:val="28"/>
          <w:szCs w:val="28"/>
        </w:rPr>
        <w:t xml:space="preserve"> </w:t>
      </w:r>
    </w:p>
    <w:p w:rsidR="008F555D" w:rsidRDefault="008F555D" w:rsidP="00077989">
      <w:pPr>
        <w:pStyle w:val="ConsPlusNormal"/>
        <w:jc w:val="both"/>
        <w:rPr>
          <w:bCs/>
          <w:sz w:val="28"/>
          <w:szCs w:val="28"/>
        </w:rPr>
      </w:pPr>
      <w:bookmarkStart w:id="0" w:name="_GoBack"/>
      <w:bookmarkEnd w:id="0"/>
    </w:p>
    <w:p w:rsidR="00077989" w:rsidRPr="00FA1A46" w:rsidRDefault="00077989" w:rsidP="000779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A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379"/>
        <w:gridCol w:w="284"/>
        <w:gridCol w:w="2693"/>
      </w:tblGrid>
      <w:tr w:rsidR="000157FF" w:rsidRPr="00751C4B" w:rsidTr="005C74D9">
        <w:trPr>
          <w:trHeight w:val="469"/>
        </w:trPr>
        <w:tc>
          <w:tcPr>
            <w:tcW w:w="6379" w:type="dxa"/>
            <w:shd w:val="clear" w:color="auto" w:fill="auto"/>
            <w:vAlign w:val="bottom"/>
          </w:tcPr>
          <w:p w:rsidR="000157FF" w:rsidRPr="00751C4B" w:rsidRDefault="000157FF" w:rsidP="005C74D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</w:p>
          <w:p w:rsidR="000157FF" w:rsidRPr="00751C4B" w:rsidRDefault="000157FF" w:rsidP="005C74D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751C4B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0157FF" w:rsidRPr="00751C4B" w:rsidRDefault="000157FF" w:rsidP="005C74D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751C4B">
              <w:rPr>
                <w:sz w:val="28"/>
                <w:szCs w:val="28"/>
              </w:rPr>
              <w:t>города Ставрополя, руководитель</w:t>
            </w:r>
          </w:p>
          <w:p w:rsidR="000157FF" w:rsidRPr="00751C4B" w:rsidRDefault="000157FF" w:rsidP="005C74D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751C4B">
              <w:rPr>
                <w:sz w:val="28"/>
                <w:szCs w:val="28"/>
              </w:rPr>
              <w:t xml:space="preserve">комитета городского хозяйства </w:t>
            </w:r>
          </w:p>
          <w:p w:rsidR="000157FF" w:rsidRPr="00751C4B" w:rsidRDefault="000157FF" w:rsidP="005C74D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751C4B">
              <w:rPr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284" w:type="dxa"/>
          </w:tcPr>
          <w:p w:rsidR="000157FF" w:rsidRPr="00751C4B" w:rsidRDefault="000157FF" w:rsidP="005C74D9">
            <w:pPr>
              <w:keepNext/>
              <w:keepLines/>
              <w:spacing w:line="240" w:lineRule="exact"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157FF" w:rsidRPr="00751C4B" w:rsidRDefault="000157FF" w:rsidP="005C74D9">
            <w:pPr>
              <w:keepNext/>
              <w:keepLines/>
              <w:spacing w:line="240" w:lineRule="exact"/>
              <w:ind w:right="-108"/>
              <w:jc w:val="right"/>
              <w:rPr>
                <w:sz w:val="28"/>
                <w:szCs w:val="28"/>
              </w:rPr>
            </w:pPr>
            <w:r w:rsidRPr="00751C4B">
              <w:rPr>
                <w:sz w:val="28"/>
                <w:szCs w:val="28"/>
              </w:rPr>
              <w:t>И.А. Скорняков</w:t>
            </w:r>
          </w:p>
        </w:tc>
      </w:tr>
    </w:tbl>
    <w:p w:rsidR="004A7E10" w:rsidRDefault="004A7E10"/>
    <w:sectPr w:rsidR="004A7E10" w:rsidSect="00031B30">
      <w:headerReference w:type="default" r:id="rId10"/>
      <w:pgSz w:w="11906" w:h="16838"/>
      <w:pgMar w:top="1418" w:right="567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7A" w:rsidRDefault="00BD0C7A" w:rsidP="00FA5142">
      <w:r>
        <w:separator/>
      </w:r>
    </w:p>
  </w:endnote>
  <w:endnote w:type="continuationSeparator" w:id="0">
    <w:p w:rsidR="00BD0C7A" w:rsidRDefault="00BD0C7A" w:rsidP="00FA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7A" w:rsidRDefault="00BD0C7A" w:rsidP="00FA5142">
      <w:r>
        <w:separator/>
      </w:r>
    </w:p>
  </w:footnote>
  <w:footnote w:type="continuationSeparator" w:id="0">
    <w:p w:rsidR="00BD0C7A" w:rsidRDefault="00BD0C7A" w:rsidP="00FA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055008"/>
    </w:sdtPr>
    <w:sdtEndPr>
      <w:rPr>
        <w:sz w:val="28"/>
        <w:szCs w:val="28"/>
      </w:rPr>
    </w:sdtEndPr>
    <w:sdtContent>
      <w:p w:rsidR="00272DA6" w:rsidRPr="00164E5F" w:rsidRDefault="00FA5142">
        <w:pPr>
          <w:pStyle w:val="a3"/>
          <w:jc w:val="center"/>
          <w:rPr>
            <w:sz w:val="28"/>
            <w:szCs w:val="28"/>
          </w:rPr>
        </w:pPr>
        <w:r w:rsidRPr="00164E5F">
          <w:rPr>
            <w:sz w:val="28"/>
            <w:szCs w:val="28"/>
          </w:rPr>
          <w:fldChar w:fldCharType="begin"/>
        </w:r>
        <w:r w:rsidR="0077111E" w:rsidRPr="00164E5F">
          <w:rPr>
            <w:sz w:val="28"/>
            <w:szCs w:val="28"/>
          </w:rPr>
          <w:instrText>PAGE   \* MERGEFORMAT</w:instrText>
        </w:r>
        <w:r w:rsidRPr="00164E5F">
          <w:rPr>
            <w:sz w:val="28"/>
            <w:szCs w:val="28"/>
          </w:rPr>
          <w:fldChar w:fldCharType="separate"/>
        </w:r>
        <w:r w:rsidR="000157FF">
          <w:rPr>
            <w:noProof/>
            <w:sz w:val="28"/>
            <w:szCs w:val="28"/>
          </w:rPr>
          <w:t>2</w:t>
        </w:r>
        <w:r w:rsidRPr="00164E5F">
          <w:rPr>
            <w:sz w:val="28"/>
            <w:szCs w:val="28"/>
          </w:rPr>
          <w:fldChar w:fldCharType="end"/>
        </w:r>
      </w:p>
    </w:sdtContent>
  </w:sdt>
  <w:p w:rsidR="00272DA6" w:rsidRDefault="00BD0C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76301"/>
    <w:multiLevelType w:val="multilevel"/>
    <w:tmpl w:val="AF8894D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89"/>
    <w:rsid w:val="00013541"/>
    <w:rsid w:val="000157FF"/>
    <w:rsid w:val="000201D8"/>
    <w:rsid w:val="00077989"/>
    <w:rsid w:val="0008199B"/>
    <w:rsid w:val="000832F2"/>
    <w:rsid w:val="00095DB3"/>
    <w:rsid w:val="000964B7"/>
    <w:rsid w:val="000B1CE1"/>
    <w:rsid w:val="000F22E3"/>
    <w:rsid w:val="0012606A"/>
    <w:rsid w:val="00164E5F"/>
    <w:rsid w:val="001F4BEB"/>
    <w:rsid w:val="00222EE5"/>
    <w:rsid w:val="002312A1"/>
    <w:rsid w:val="002744EE"/>
    <w:rsid w:val="002C6A6D"/>
    <w:rsid w:val="002C7781"/>
    <w:rsid w:val="002D1BB3"/>
    <w:rsid w:val="002F60B2"/>
    <w:rsid w:val="00307C98"/>
    <w:rsid w:val="00342B5C"/>
    <w:rsid w:val="00393FD7"/>
    <w:rsid w:val="003B2FAA"/>
    <w:rsid w:val="00416ED5"/>
    <w:rsid w:val="004371F0"/>
    <w:rsid w:val="00462C7A"/>
    <w:rsid w:val="00494DA0"/>
    <w:rsid w:val="004A7E10"/>
    <w:rsid w:val="004E56C7"/>
    <w:rsid w:val="0050193F"/>
    <w:rsid w:val="00511D28"/>
    <w:rsid w:val="00520025"/>
    <w:rsid w:val="00542405"/>
    <w:rsid w:val="00542A0A"/>
    <w:rsid w:val="00553D58"/>
    <w:rsid w:val="00571430"/>
    <w:rsid w:val="005770EF"/>
    <w:rsid w:val="005E1EAB"/>
    <w:rsid w:val="00611713"/>
    <w:rsid w:val="00632199"/>
    <w:rsid w:val="00632868"/>
    <w:rsid w:val="00632ED8"/>
    <w:rsid w:val="006366E3"/>
    <w:rsid w:val="00646B20"/>
    <w:rsid w:val="00665794"/>
    <w:rsid w:val="00687417"/>
    <w:rsid w:val="00697776"/>
    <w:rsid w:val="006B6317"/>
    <w:rsid w:val="00701F78"/>
    <w:rsid w:val="0077111E"/>
    <w:rsid w:val="007A2359"/>
    <w:rsid w:val="007B3BBC"/>
    <w:rsid w:val="007D4841"/>
    <w:rsid w:val="00820D59"/>
    <w:rsid w:val="00827F86"/>
    <w:rsid w:val="00846B7D"/>
    <w:rsid w:val="008626C8"/>
    <w:rsid w:val="00865504"/>
    <w:rsid w:val="008D52CB"/>
    <w:rsid w:val="008E744D"/>
    <w:rsid w:val="008F555D"/>
    <w:rsid w:val="00900B2C"/>
    <w:rsid w:val="009157D2"/>
    <w:rsid w:val="0091583B"/>
    <w:rsid w:val="00916EBE"/>
    <w:rsid w:val="009545EC"/>
    <w:rsid w:val="009A35A1"/>
    <w:rsid w:val="009B1BBC"/>
    <w:rsid w:val="009B4B3D"/>
    <w:rsid w:val="009B5B32"/>
    <w:rsid w:val="009E5B4E"/>
    <w:rsid w:val="00A30FFE"/>
    <w:rsid w:val="00AC4E28"/>
    <w:rsid w:val="00AE59E4"/>
    <w:rsid w:val="00AE6FFE"/>
    <w:rsid w:val="00AE792C"/>
    <w:rsid w:val="00B01538"/>
    <w:rsid w:val="00B5096C"/>
    <w:rsid w:val="00BA43AB"/>
    <w:rsid w:val="00BB4225"/>
    <w:rsid w:val="00BD0C7A"/>
    <w:rsid w:val="00C366DA"/>
    <w:rsid w:val="00C52779"/>
    <w:rsid w:val="00C75EEC"/>
    <w:rsid w:val="00C86EDD"/>
    <w:rsid w:val="00CA5DA2"/>
    <w:rsid w:val="00CD4A65"/>
    <w:rsid w:val="00CD6362"/>
    <w:rsid w:val="00D31BC0"/>
    <w:rsid w:val="00D40AB3"/>
    <w:rsid w:val="00D50B0A"/>
    <w:rsid w:val="00D96365"/>
    <w:rsid w:val="00DC02C6"/>
    <w:rsid w:val="00DD687B"/>
    <w:rsid w:val="00DE79D6"/>
    <w:rsid w:val="00E00825"/>
    <w:rsid w:val="00E11BA8"/>
    <w:rsid w:val="00E4780F"/>
    <w:rsid w:val="00E91F76"/>
    <w:rsid w:val="00E95593"/>
    <w:rsid w:val="00EA0B6B"/>
    <w:rsid w:val="00EB1AE7"/>
    <w:rsid w:val="00ED019F"/>
    <w:rsid w:val="00F021B0"/>
    <w:rsid w:val="00F023FB"/>
    <w:rsid w:val="00F2014C"/>
    <w:rsid w:val="00FA5142"/>
    <w:rsid w:val="00FB2525"/>
    <w:rsid w:val="00FD5FB6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54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7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779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7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779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79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8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66D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E7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 Знак Знак"/>
    <w:basedOn w:val="a"/>
    <w:rsid w:val="008E74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135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64E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"/>
    <w:basedOn w:val="a"/>
    <w:rsid w:val="004E56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54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7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779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7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779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79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8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66D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E7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 Знак Знак"/>
    <w:basedOn w:val="a"/>
    <w:rsid w:val="008E74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135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64E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"/>
    <w:basedOn w:val="a"/>
    <w:rsid w:val="004E56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0954913F809A55FB7A97BAAC82DB090023C66FF90A55441B7547CE7D4DFEFCCD10C91DDA5FA40EuE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CD7A-7DF1-435D-84DE-9A37A8BB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LV.Pereverzeva</dc:creator>
  <cp:lastModifiedBy>Гнездилова Татьяна Николаевна</cp:lastModifiedBy>
  <cp:revision>7</cp:revision>
  <cp:lastPrinted>2016-02-12T14:25:00Z</cp:lastPrinted>
  <dcterms:created xsi:type="dcterms:W3CDTF">2020-05-22T08:08:00Z</dcterms:created>
  <dcterms:modified xsi:type="dcterms:W3CDTF">2020-05-22T13:54:00Z</dcterms:modified>
</cp:coreProperties>
</file>