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AA" w:rsidRDefault="00935BAA" w:rsidP="001C60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497F" w:rsidRDefault="007D497F" w:rsidP="000C58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772061">
        <w:rPr>
          <w:bCs/>
          <w:sz w:val="28"/>
          <w:szCs w:val="28"/>
        </w:rPr>
        <w:t>7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7D497F" w:rsidRDefault="00091F64" w:rsidP="004F4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="0087270D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 услуги </w:t>
      </w:r>
      <w:r w:rsidR="008F7A50">
        <w:rPr>
          <w:sz w:val="28"/>
          <w:szCs w:val="28"/>
        </w:rPr>
        <w:t xml:space="preserve">«Присвоение в установленном порядке гражданам Российской Федерации спортивных разрядов «второй спортивный разряд» и «третий спортивный разряд» </w:t>
      </w:r>
      <w:r w:rsidR="002B2FC9">
        <w:rPr>
          <w:sz w:val="28"/>
          <w:szCs w:val="28"/>
        </w:rPr>
        <w:t xml:space="preserve"> 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2420DE" w:rsidRDefault="001920D8" w:rsidP="00192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             №</w:t>
      </w:r>
      <w:r w:rsidR="009467D4">
        <w:rPr>
          <w:sz w:val="28"/>
          <w:szCs w:val="28"/>
        </w:rPr>
        <w:t> </w:t>
      </w:r>
      <w:r>
        <w:rPr>
          <w:sz w:val="28"/>
          <w:szCs w:val="28"/>
        </w:rPr>
        <w:t xml:space="preserve">210-ФЗ «Об организации предоставления государственных </w:t>
      </w:r>
      <w:r w:rsidR="00C14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муниципальных услуг», постановлением адми</w:t>
      </w:r>
      <w:r w:rsidR="00C10305">
        <w:rPr>
          <w:sz w:val="28"/>
          <w:szCs w:val="28"/>
        </w:rPr>
        <w:t>нистрации города Ставрополя от 26</w:t>
      </w:r>
      <w:r>
        <w:rPr>
          <w:sz w:val="28"/>
          <w:szCs w:val="28"/>
        </w:rPr>
        <w:t>.0</w:t>
      </w:r>
      <w:r w:rsidR="00C103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10305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C10305">
        <w:rPr>
          <w:sz w:val="28"/>
          <w:szCs w:val="28"/>
        </w:rPr>
        <w:t>103</w:t>
      </w:r>
      <w:r>
        <w:rPr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услуг»</w:t>
      </w:r>
      <w:r w:rsidR="00D05291">
        <w:rPr>
          <w:sz w:val="28"/>
          <w:szCs w:val="28"/>
        </w:rPr>
        <w:t xml:space="preserve"> </w:t>
      </w:r>
      <w:r w:rsidR="009467D4">
        <w:rPr>
          <w:sz w:val="28"/>
          <w:szCs w:val="28"/>
        </w:rPr>
        <w:t xml:space="preserve">       </w:t>
      </w:r>
      <w:r w:rsidR="00D05291">
        <w:rPr>
          <w:sz w:val="28"/>
          <w:szCs w:val="28"/>
        </w:rPr>
        <w:t xml:space="preserve">и в целях реализации Федерального закона от 16 ноября 2007 г. № 329-ФЗ </w:t>
      </w:r>
      <w:r w:rsidR="009467D4">
        <w:rPr>
          <w:sz w:val="28"/>
          <w:szCs w:val="28"/>
        </w:rPr>
        <w:t xml:space="preserve"> </w:t>
      </w:r>
      <w:r w:rsidR="00D05291">
        <w:rPr>
          <w:sz w:val="28"/>
          <w:szCs w:val="28"/>
        </w:rPr>
        <w:t>«О физической культуре и спорте в Российской Федерации»</w:t>
      </w:r>
    </w:p>
    <w:p w:rsidR="000E1DA9" w:rsidRDefault="000E1DA9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7D497F" w:rsidRPr="001E67E1" w:rsidRDefault="001E67E1" w:rsidP="001E6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420DE" w:rsidRPr="001E67E1">
        <w:rPr>
          <w:sz w:val="28"/>
          <w:szCs w:val="28"/>
        </w:rPr>
        <w:t>Утвердить административный регламент</w:t>
      </w:r>
      <w:r w:rsidR="0087270D">
        <w:rPr>
          <w:sz w:val="28"/>
          <w:szCs w:val="28"/>
        </w:rPr>
        <w:t xml:space="preserve"> по</w:t>
      </w:r>
      <w:r w:rsidR="002420DE" w:rsidRPr="001E67E1">
        <w:rPr>
          <w:sz w:val="28"/>
          <w:szCs w:val="28"/>
        </w:rPr>
        <w:t xml:space="preserve"> предоставлени</w:t>
      </w:r>
      <w:r w:rsidR="0087270D">
        <w:rPr>
          <w:sz w:val="28"/>
          <w:szCs w:val="28"/>
        </w:rPr>
        <w:t>ю</w:t>
      </w:r>
      <w:r w:rsidR="002420DE" w:rsidRPr="001E67E1">
        <w:rPr>
          <w:sz w:val="28"/>
          <w:szCs w:val="28"/>
        </w:rPr>
        <w:t xml:space="preserve"> муниципальной услуги </w:t>
      </w:r>
      <w:r w:rsidR="008F7A50">
        <w:rPr>
          <w:sz w:val="28"/>
          <w:szCs w:val="28"/>
        </w:rPr>
        <w:t xml:space="preserve">«Присвоение в установленном порядке гражданам Российской Федерации спортивных разрядов «второй спортивный разряд» и «третий спортивный разряд» </w:t>
      </w:r>
      <w:r w:rsidR="00D001CE">
        <w:rPr>
          <w:sz w:val="28"/>
          <w:szCs w:val="28"/>
        </w:rPr>
        <w:t>согласно п</w:t>
      </w:r>
      <w:r w:rsidR="002420DE" w:rsidRPr="001E67E1">
        <w:rPr>
          <w:sz w:val="28"/>
          <w:szCs w:val="28"/>
        </w:rPr>
        <w:t>риложению.</w:t>
      </w:r>
    </w:p>
    <w:p w:rsidR="002420DE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55BB6" w:rsidRPr="001E67E1" w:rsidRDefault="00D05291" w:rsidP="001E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>возложить на заместителя руководителя комитета – руководителя отдела по физической культуре и спорту Панченко Е.И.</w:t>
      </w:r>
    </w:p>
    <w:p w:rsidR="001E67E1" w:rsidRDefault="001E67E1" w:rsidP="007D497F">
      <w:pPr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67E1">
        <w:rPr>
          <w:sz w:val="28"/>
          <w:szCs w:val="28"/>
        </w:rPr>
        <w:t xml:space="preserve">                     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Е.И. Панченко                               О.П. Попова                           </w:t>
      </w:r>
      <w:r w:rsidR="001E67E1" w:rsidRPr="001E67E1">
        <w:rPr>
          <w:b w:val="0"/>
          <w:bCs w:val="0"/>
          <w:szCs w:val="28"/>
        </w:rPr>
        <w:t>А.А. Стативкина</w:t>
      </w: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</w:p>
    <w:p w:rsidR="001E67E1" w:rsidRDefault="001E67E1" w:rsidP="007D497F">
      <w:pPr>
        <w:spacing w:line="240" w:lineRule="exact"/>
        <w:jc w:val="both"/>
        <w:rPr>
          <w:sz w:val="28"/>
          <w:szCs w:val="28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637782" w:rsidRDefault="00637782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О.П.Попова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201</w:t>
      </w:r>
      <w:r w:rsidR="00772061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C26D0E" w:rsidRDefault="00C26D0E" w:rsidP="007C5646">
      <w:pPr>
        <w:spacing w:line="240" w:lineRule="exact"/>
        <w:jc w:val="both"/>
        <w:rPr>
          <w:sz w:val="20"/>
          <w:szCs w:val="20"/>
        </w:r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070"/>
        <w:gridCol w:w="4566"/>
      </w:tblGrid>
      <w:tr w:rsidR="00C26D0E" w:rsidTr="00C26D0E">
        <w:trPr>
          <w:trHeight w:val="1530"/>
        </w:trPr>
        <w:tc>
          <w:tcPr>
            <w:tcW w:w="5070" w:type="dxa"/>
          </w:tcPr>
          <w:p w:rsidR="00C26D0E" w:rsidRDefault="00C26D0E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bookmarkStart w:id="0" w:name="Par30"/>
            <w:bookmarkEnd w:id="0"/>
          </w:p>
        </w:tc>
        <w:tc>
          <w:tcPr>
            <w:tcW w:w="4566" w:type="dxa"/>
          </w:tcPr>
          <w:p w:rsidR="00C26D0E" w:rsidRDefault="00C26D0E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26D0E" w:rsidRDefault="00C26D0E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руководителя комитета </w:t>
            </w:r>
          </w:p>
          <w:p w:rsidR="00C26D0E" w:rsidRDefault="00C26D0E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</w:t>
            </w:r>
          </w:p>
          <w:p w:rsidR="00C26D0E" w:rsidRDefault="00C26D0E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 </w:t>
            </w:r>
          </w:p>
          <w:p w:rsidR="00C26D0E" w:rsidRDefault="00C26D0E">
            <w:pPr>
              <w:pStyle w:val="ConsNormal"/>
              <w:spacing w:line="240" w:lineRule="exact"/>
              <w:ind w:left="1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6D0E" w:rsidRDefault="00C26D0E">
            <w:pPr>
              <w:pStyle w:val="ConsNormal"/>
              <w:spacing w:line="240" w:lineRule="exact"/>
              <w:ind w:left="17"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         201    г.  №      </w:t>
            </w:r>
          </w:p>
          <w:p w:rsidR="00C26D0E" w:rsidRDefault="00C26D0E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bookmarkStart w:id="1" w:name="Par35"/>
      <w:bookmarkEnd w:id="1"/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«Присвоение в установленном порядке гражданам Российской Федерации спортивных разрядов «второй спортивный разряд» </w:t>
      </w:r>
    </w:p>
    <w:p w:rsidR="00C26D0E" w:rsidRDefault="00C26D0E" w:rsidP="00C26D0E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 «третий спортивный разряд» 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1. Предмет регулирования Административного регламента.</w:t>
      </w:r>
    </w:p>
    <w:p w:rsidR="00C26D0E" w:rsidRDefault="00C26D0E" w:rsidP="00C26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 (далее – Административный регламент) определяет сроки и последовательность действий (административных процедур) комитета физической культуры и спорта администрации города Ставрополя (далее - Комитет) по предоставлению данной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>2. Круг заявителей.</w:t>
      </w:r>
    </w:p>
    <w:p w:rsidR="00C26D0E" w:rsidRDefault="00C26D0E" w:rsidP="00C26D0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руководитель региональной спортивной федерации или местной спортивной федерации, а в случае их отсутствия, руководителя физкультурно-спортивной организации, осуществляющей спортивную подготовку или руководителя образовательной организации, осуществляющей деятельность в области физической культуры и спорта на территории города Ставрополя.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51"/>
      <w:bookmarkEnd w:id="4"/>
      <w:r>
        <w:rPr>
          <w:sz w:val="28"/>
          <w:szCs w:val="28"/>
        </w:rPr>
        <w:t>3. Требования к порядку информирования о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 и графике работы Комитета муниципального казенного учреждения «Многофункциональный центр предоставления государственных и муниципальных услуг в городе Ставрополе» (далее - Центр).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Комитет расположен по адресу: город Ставрополь, улица     Голенева, 21.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 час. 00 мин. до 18 час. 00 мин.;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 час. 00 мин. до 14 час. 00 мин.;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Центр расположен по адресам: город Ставрополь, улица    Васильева, 49, улица Голенева, 21, улица Мира, 282а, улица 50 лет ВЛКСМ, 8а/1-2.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08 час. 00 мин. до 20 час. 00 мин.;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– пятница с 08 час. 00 мин. до 18 час. 00 мин.;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 час. 00 мин. до 13 час. 00 мин.;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– воскресенье.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Справочные телефоны Комитета и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Комитета (8652) 29-75-33.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Центра (8652) 24-77-52.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>
        <w:rPr>
          <w:sz w:val="28"/>
          <w:szCs w:val="28"/>
        </w:rPr>
        <w:t>5. Адреса официальных сайтов Комитета и Центра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города Ставрополя (далее - Администрация) в информационно-телекоммуникационной сети «Интернет»: </w:t>
      </w:r>
      <w:hyperlink r:id="rId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</w:hyperlink>
      <w:r>
        <w:rPr>
          <w:sz w:val="28"/>
          <w:szCs w:val="28"/>
          <w:u w:val="single"/>
        </w:rPr>
        <w:t>ставрополь.рф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Центра в информационно-телекоммуникационной сети «Интернет»: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 mfc26.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Администрации: </w:t>
      </w:r>
      <w:hyperlink r:id="rId6" w:history="1">
        <w:r>
          <w:rPr>
            <w:rStyle w:val="a6"/>
            <w:sz w:val="28"/>
            <w:szCs w:val="28"/>
            <w:lang w:val="en-US"/>
          </w:rPr>
          <w:t>uslugi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stavadm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Комитета: 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stavropol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Центра: </w:t>
      </w:r>
      <w:hyperlink r:id="rId7" w:history="1">
        <w:r>
          <w:rPr>
            <w:rStyle w:val="a6"/>
            <w:sz w:val="28"/>
            <w:szCs w:val="28"/>
          </w:rPr>
          <w:t>mfc.stv@mfc26.ru</w:t>
        </w:r>
      </w:hyperlink>
      <w:r>
        <w:rPr>
          <w:sz w:val="28"/>
          <w:szCs w:val="28"/>
        </w:rPr>
        <w:t>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Получение информации по вопросам предоставления муниципальной услуги, а также сведений о ходе предоставления муниципальной услуги в Комитете и Центре осуществляется: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заявителя;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посредством телефонной связи;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официальный сайт и электронную почту, указанные в </w:t>
      </w:r>
      <w:hyperlink r:id="rId8" w:anchor="Par74" w:history="1">
        <w:r>
          <w:rPr>
            <w:rStyle w:val="a6"/>
            <w:sz w:val="28"/>
            <w:szCs w:val="28"/>
          </w:rPr>
          <w:t xml:space="preserve">пункте 5 </w:t>
        </w:r>
      </w:hyperlink>
      <w:r>
        <w:rPr>
          <w:sz w:val="28"/>
          <w:szCs w:val="28"/>
        </w:rPr>
        <w:t xml:space="preserve"> Административного регламента;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gosuslugi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Единый портал);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.26</w:t>
        </w:r>
        <w:r>
          <w:rPr>
            <w:rStyle w:val="a6"/>
            <w:sz w:val="28"/>
            <w:szCs w:val="28"/>
            <w:lang w:val="en-US"/>
          </w:rPr>
          <w:t>gosuslugi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 информационных стендах Комитета и Центра размещается следующая информация: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предоставления муниципальной услуги;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государственной пошлины и иных платежей, связанных с получением муниципальной услуги, порядок их уплаты;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услугах необходимых и обязательных для предоставления  муниципальной услуги;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C26D0E" w:rsidRDefault="00C26D0E" w:rsidP="00C26D0E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C26D0E" w:rsidRDefault="00C26D0E" w:rsidP="00C26D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6" w:name="Par94"/>
      <w:bookmarkEnd w:id="6"/>
      <w:r>
        <w:rPr>
          <w:sz w:val="28"/>
          <w:szCs w:val="28"/>
        </w:rPr>
        <w:t xml:space="preserve">9. Полное наименование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7" w:name="Par97"/>
      <w:bookmarkEnd w:id="7"/>
      <w:r>
        <w:rPr>
          <w:sz w:val="28"/>
          <w:szCs w:val="28"/>
        </w:rPr>
        <w:t>10. Наименование органа, предоставляющего услугу, а также наименования организаций, участвующих в предоставлении услуги, обращение в которые необходимо для предоставления услуги. 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Комитетом.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Комитет осуществляет взаимодействие с Центром, региональными и местными спортивными федерациями, физкультурно-спортивными организациями.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" w:history="1">
        <w:r>
          <w:rPr>
            <w:rStyle w:val="a6"/>
            <w:sz w:val="28"/>
            <w:szCs w:val="28"/>
          </w:rPr>
          <w:t xml:space="preserve">пунктом </w:t>
        </w:r>
      </w:hyperlink>
      <w:hyperlink r:id="rId12" w:history="1">
        <w:r>
          <w:rPr>
            <w:rStyle w:val="a6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8" w:name="Par106"/>
      <w:bookmarkEnd w:id="8"/>
      <w:r>
        <w:rPr>
          <w:sz w:val="28"/>
          <w:szCs w:val="28"/>
        </w:rPr>
        <w:t>11. Описание результата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bookmarkStart w:id="9" w:name="Par110"/>
      <w:bookmarkEnd w:id="9"/>
      <w:r>
        <w:rPr>
          <w:sz w:val="28"/>
          <w:szCs w:val="28"/>
        </w:rPr>
        <w:t>приказ руководителя Комитета о присвоении (подтверждении)  спортивного разряда;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зачетную квалификационную книжку спортсмена сведений о присвоении (подтверждении) спортивного разряда;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нагрудного знака соответствующего спортивного разряда;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возврате документов для присвоения (подтверждения) спортивного разряда;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 Срок предоставления муниципальной услуги не должен превышать 30 дней со дня принятия заявления о предоставлении муниципальной услуги и документов, необходимых для предоставления муниципальной услуги, указанных в пункте 14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Сроком выдачи документов, указанных в пункте 11 Административного регламента является последний день окончания срока предоставления муниципальной услуги. 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0" w:name="Par120"/>
      <w:bookmarkEnd w:id="10"/>
      <w:r>
        <w:rPr>
          <w:sz w:val="28"/>
          <w:szCs w:val="28"/>
        </w:rPr>
        <w:t>13. 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Конституци</w:t>
        </w:r>
      </w:hyperlink>
      <w:r>
        <w:rPr>
          <w:sz w:val="28"/>
          <w:szCs w:val="28"/>
        </w:rPr>
        <w:t>я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C26D0E" w:rsidRDefault="00C26D0E" w:rsidP="00C26D0E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06.10.2003 № 131-ФЗ «Об общих принципах организации местного самоуправления в РФ» (06.10.2003  № 40 ст. 3822 сборник «Собрание законодательства РФ»,</w:t>
      </w:r>
      <w:r>
        <w:rPr>
          <w:sz w:val="28"/>
          <w:szCs w:val="28"/>
        </w:rPr>
        <w:t xml:space="preserve"> 08.10.2003  № 186 </w:t>
      </w:r>
      <w:r>
        <w:rPr>
          <w:rFonts w:eastAsia="Arial CYR"/>
          <w:sz w:val="28"/>
          <w:szCs w:val="28"/>
        </w:rPr>
        <w:t xml:space="preserve">газета </w:t>
      </w:r>
      <w:r>
        <w:rPr>
          <w:sz w:val="28"/>
          <w:szCs w:val="28"/>
        </w:rPr>
        <w:t xml:space="preserve">«Парламентская газета», </w:t>
      </w:r>
      <w:r>
        <w:rPr>
          <w:rFonts w:eastAsia="Arial CYR"/>
          <w:sz w:val="28"/>
          <w:szCs w:val="28"/>
        </w:rPr>
        <w:t>08.10.2003 № 202 газета «Российская газета»);</w:t>
      </w:r>
    </w:p>
    <w:p w:rsidR="00C26D0E" w:rsidRDefault="00C26D0E" w:rsidP="00C26D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27.07.2006 № 152 - ФЗ «О персональных данных» («Собрание законодательства РФ», 2006, № 31 (ч.1), «Российская газета» 29.07.2006 № 165);</w:t>
      </w:r>
    </w:p>
    <w:p w:rsidR="00C26D0E" w:rsidRDefault="00C26D0E" w:rsidP="00C26D0E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(30.07.2010                              № 168 «Российская газета», 02.08.2010 № 31 ст. 4179 сборник «Собрание законодательства РФ»);</w:t>
      </w:r>
    </w:p>
    <w:p w:rsidR="00C26D0E" w:rsidRDefault="00C26D0E" w:rsidP="00C26D0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Федеральный закон от 04 декабря 2007 г. № 329-ФЗ                                   «О физической культуре и спорте в Российской Федерации» (08.12.2007      </w:t>
      </w:r>
      <w:r>
        <w:rPr>
          <w:sz w:val="28"/>
          <w:szCs w:val="28"/>
        </w:rPr>
        <w:lastRenderedPageBreak/>
        <w:t>№ 276 «Российская газета», 10.12.2007 № 50 ст.6242 сборник «Собрание законодательства РФ» № 178-180 «Парламентская газета»).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4" w:history="1">
        <w:r>
          <w:rPr>
            <w:rStyle w:val="a6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 («Парламентская газета», № 17, 08-14.04.2011, «Российская газета», № 75, 08.04.2011, «Собрание законодательства РФ», 11.04.2011,                № 15, ст. 2036).</w:t>
      </w:r>
    </w:p>
    <w:p w:rsidR="00C26D0E" w:rsidRDefault="00C26D0E" w:rsidP="00C26D0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20 февраля 2017 г. № 1087 «Об утверждении Положения о Единой всероссийской спортивной классификации» (далее – Положение о ЕВСК, ЕВСК) </w:t>
      </w:r>
      <w:r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 05.05.2015 №  37145).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bookmarkStart w:id="11" w:name="Par140"/>
      <w:bookmarkEnd w:id="11"/>
      <w:r>
        <w:rPr>
          <w:sz w:val="28"/>
          <w:szCs w:val="28"/>
        </w:rPr>
        <w:t xml:space="preserve">14.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подлежащих, 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Центр подается заявление о предоставлении муниципальной услуги,  заполненное по форме, приведенной в приложении 3 к Административному регламенту с приложением следующих документов: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6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C26D0E" w:rsidTr="00C26D0E">
        <w:trPr>
          <w:trHeight w:val="65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</w:tr>
      <w:tr w:rsidR="00C26D0E" w:rsidTr="00C26D0E">
        <w:trPr>
          <w:trHeight w:val="6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0E" w:rsidRDefault="00C2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протокола или выписка из протокола соревнования, подписанного председателем главной судейской коллегии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 </w:t>
            </w:r>
          </w:p>
          <w:p w:rsidR="00C26D0E" w:rsidRDefault="00C26D0E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C26D0E" w:rsidTr="00C26D0E">
        <w:trPr>
          <w:trHeight w:val="6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0E" w:rsidRDefault="00C26D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справки о составе и квалификации судейской коллегии, с указанием наименования, даты и места проведения официального соревнования, подписанная председателем судейской коллегии (главным судьей) и лицом, уполномоченным организацией, (представителем организации с указанием должности) проводящей официальные соревнования, заверенная печатью организации</w:t>
            </w:r>
          </w:p>
          <w:p w:rsidR="00C26D0E" w:rsidRDefault="00C26D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C26D0E" w:rsidTr="00C26D0E">
        <w:trPr>
          <w:trHeight w:val="6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D0E" w:rsidRDefault="00C26D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страниц книжки спортивного судьи, содержащих сведения о фамилии, имени, отчестве (при наличии), квалификационной категории и ее подтверждении  </w:t>
            </w:r>
          </w:p>
          <w:p w:rsidR="00C26D0E" w:rsidRDefault="00C26D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rPr>
          <w:trHeight w:val="65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D0E" w:rsidRDefault="00C26D0E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фотографии размером 3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4 см</w:t>
            </w:r>
          </w:p>
        </w:tc>
      </w:tr>
    </w:tbl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лиц, не достигших возраста 14 лет – копия свидетельства о рождении.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bookmarkStart w:id="12" w:name="Par190"/>
      <w:bookmarkEnd w:id="12"/>
      <w:r>
        <w:rPr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услуги, подаются в Комитет в течение 4 месяцев со дня выполнения спортсменом норм и/или требований и условий их выполнения, предусмотренных </w:t>
      </w:r>
      <w:r>
        <w:rPr>
          <w:rFonts w:eastAsia="Arial CYR"/>
          <w:sz w:val="28"/>
          <w:szCs w:val="28"/>
        </w:rPr>
        <w:t>ЕВСК.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anchor="Par1276" w:history="1">
        <w:r>
          <w:rPr>
            <w:rStyle w:val="a6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муниципальной услуги и документы, указанные в настоящем </w:t>
      </w:r>
      <w:hyperlink r:id="rId16" w:anchor="Par140" w:history="1">
        <w:r>
          <w:rPr>
            <w:rStyle w:val="a6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Административного регламента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 (далее – удостоверяющий центр).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запрашиваемые в рамках межведомственного информационного взаимодействия отсутствуют.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 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</w:t>
      </w:r>
      <w:r>
        <w:rPr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7" w:history="1">
        <w:r>
          <w:rPr>
            <w:rStyle w:val="a6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rStyle w:val="a6"/>
            <w:sz w:val="28"/>
            <w:szCs w:val="28"/>
          </w:rPr>
          <w:t>2 статьи 7</w:t>
        </w:r>
      </w:hyperlink>
      <w:r>
        <w:rPr>
          <w:sz w:val="28"/>
          <w:szCs w:val="28"/>
        </w:rPr>
        <w:t xml:space="preserve"> Федерального закона                       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210-ФЗ «Об организации предоставления государственных и муниципальных услуг» </w:t>
      </w:r>
      <w:r>
        <w:rPr>
          <w:rFonts w:eastAsia="Arial CYR"/>
          <w:sz w:val="28"/>
          <w:szCs w:val="28"/>
        </w:rPr>
        <w:t>запрещается требовать от заявителя: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  <w:bookmarkStart w:id="13" w:name="Par296"/>
      <w:bookmarkEnd w:id="13"/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16. 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C26D0E" w:rsidRDefault="00C26D0E" w:rsidP="00C26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Par298"/>
      <w:bookmarkEnd w:id="14"/>
      <w:r>
        <w:rPr>
          <w:sz w:val="28"/>
          <w:szCs w:val="28"/>
        </w:rPr>
        <w:t>Основанием для отказа в приеме заявления и документов, необходимых для предоставления муниципальной услуги, является 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17. Исчерпывающий перечень оснований для приостановления или отказа в предоставлении муниципальной услуги.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14 Административного регламента, не представлены либо представлены не в полном объеме;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состав, форма или содержание представленных документов не соответствуют требованиям действующего законодательства и настоящего Административного регламента;</w:t>
      </w:r>
    </w:p>
    <w:p w:rsidR="00C26D0E" w:rsidRDefault="00C26D0E" w:rsidP="00C26D0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нормам и (или) требованиям и условиям их выполнения, предусмотренных ЕВСК;</w:t>
      </w:r>
    </w:p>
    <w:p w:rsidR="00C26D0E" w:rsidRDefault="00C26D0E" w:rsidP="00C26D0E">
      <w:pPr>
        <w:pStyle w:val="a5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и условия их выполнения, предусмотренные ЕВСК;</w:t>
      </w:r>
    </w:p>
    <w:p w:rsidR="00C26D0E" w:rsidRDefault="00C26D0E" w:rsidP="00C26D0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подачи документов для присвоения спортивного разряда, установленного в пункте 14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приостановления предоставления муниципальной услуги отсутствуют.</w:t>
      </w:r>
      <w:bookmarkStart w:id="15" w:name="Par306"/>
      <w:bookmarkEnd w:id="15"/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18.</w:t>
      </w:r>
      <w:bookmarkStart w:id="16" w:name="Par308"/>
      <w:bookmarkEnd w:id="16"/>
      <w:r>
        <w:rPr>
          <w:sz w:val="28"/>
          <w:szCs w:val="28"/>
        </w:rPr>
        <w:t> Получение заявителем услуг, необходимых и обязательных для предоставления муниципальной услуги не предусмотрено.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19.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  <w:bookmarkStart w:id="17" w:name="Par311"/>
      <w:bookmarkStart w:id="18" w:name="Par328"/>
      <w:bookmarkEnd w:id="17"/>
      <w:bookmarkEnd w:id="18"/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может превышать 15 минут.</w:t>
      </w:r>
      <w:bookmarkStart w:id="19" w:name="Par332"/>
      <w:bookmarkEnd w:id="19"/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 Срок и порядок регистрации заявления о предоставлении муниципальной услуги, в том числе в электронной форме.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документов, указанных в пункте 14 Административного регламента, представленное в Учреждение, Центр заявителем (его представителем) регистрируется в день его поступления посредством внесения данных в автоматизированную информационную систему «МФЦ» в Центре, в журнал регистрации заявлений и документов, необходимых для предоставления муниципальной услуги в Учреждении.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в Учреждениях, Центре не должен превышать 15 минут за исключением времени обеденного перерыва.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C26D0E" w:rsidRDefault="00C26D0E" w:rsidP="00C26D0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r:id="rId19" w:history="1">
        <w:r>
          <w:rPr>
            <w:rStyle w:val="a6"/>
            <w:rFonts w:eastAsia="Calibri"/>
            <w:sz w:val="28"/>
            <w:szCs w:val="28"/>
          </w:rPr>
          <w:t>пункте 14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Центре, в систему автоматизации делопроизводства и электронного документооборота «Дело» в Комитете.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23. Заявление о предоставлении муниципальной услуги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</w:t>
      </w:r>
      <w:r>
        <w:rPr>
          <w:sz w:val="28"/>
          <w:szCs w:val="28"/>
        </w:rPr>
        <w:lastRenderedPageBreak/>
        <w:t>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0" w:name="Par336"/>
      <w:bookmarkEnd w:id="20"/>
      <w:r>
        <w:rPr>
          <w:sz w:val="28"/>
          <w:szCs w:val="28"/>
        </w:rPr>
        <w:t>24.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помещениям Комитета, в которых предоставляется муниципальная услуга, к местам ожидания и приема заявителей.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Требования к размещению и оформлению визуальной, текстовой информации в Комитете.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ожидания размещается информация, указанная в пункте 7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помещениям, местам ожидания и приема заявителей в Центре.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(помещение), в котором располагается Центр, оборудуется </w:t>
      </w:r>
      <w:r>
        <w:rPr>
          <w:sz w:val="28"/>
          <w:szCs w:val="28"/>
        </w:rPr>
        <w:lastRenderedPageBreak/>
        <w:t>информационной табличкой (вывеской), содержащей полное наименование Центра, а также информацию о режиме его работы.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(помещение)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Центра, предназначенные для работы с заявителями, располагаются на нижних этажах здания и имеют отдельный вход.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муниципальной услуги;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муниципальной услуге, предоставляемой в Центре;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систему управления очередью, предназначенную: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</w:t>
      </w:r>
      <w:r>
        <w:rPr>
          <w:sz w:val="28"/>
          <w:szCs w:val="28"/>
        </w:rPr>
        <w:lastRenderedPageBreak/>
        <w:t>специалиста Центра, осуществляющего прием и выдачу документов.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размещению и оформлению визуальной, текстовой и мультимедийной информации о порядке предоставления муниципальной услуги в Центре.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содержащие информацию, указанную в пункте 7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информации: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муниципальной услуги;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Par393"/>
      <w:bookmarkEnd w:id="21"/>
      <w:r>
        <w:rPr>
          <w:sz w:val="28"/>
          <w:szCs w:val="28"/>
        </w:rPr>
        <w:t>25.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документов, – 100 процентов;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минут, – 100 процентов.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услуги, – 95 процентов.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услуги, – 100 процентов;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«Интернет», –                 90 процентов.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вежливостью </w:t>
      </w:r>
      <w:r>
        <w:rPr>
          <w:sz w:val="28"/>
          <w:szCs w:val="28"/>
        </w:rPr>
        <w:br/>
        <w:t>персонала, – 95 процентов.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услуг, – 2 процента;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срок, – 100 процентов;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процент (доля) заявителей, удовлетворенных существующим порядком обжалования, – 100 процентов;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обжалования, – 90 процентов.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2" w:name="Par409"/>
      <w:bookmarkStart w:id="23" w:name="Par411"/>
      <w:bookmarkStart w:id="24" w:name="Par413"/>
      <w:bookmarkEnd w:id="22"/>
      <w:bookmarkEnd w:id="23"/>
      <w:bookmarkEnd w:id="24"/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(действий), требования к порядку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 особенности выполнения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(действий) в электронной форме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5" w:name="Par418"/>
      <w:bookmarkEnd w:id="25"/>
      <w:r>
        <w:rPr>
          <w:sz w:val="28"/>
          <w:szCs w:val="28"/>
        </w:rPr>
        <w:t>26. Перечень административных процедур.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C26D0E" w:rsidRDefault="00C26D0E" w:rsidP="00C26D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Прием и регистрация </w:t>
      </w:r>
      <w:hyperlink r:id="rId20" w:anchor="Par1276" w:history="1">
        <w:r>
          <w:rPr>
            <w:rStyle w:val="a6"/>
            <w:sz w:val="28"/>
            <w:szCs w:val="28"/>
          </w:rPr>
          <w:t>заявлени</w:t>
        </w:r>
      </w:hyperlink>
      <w:r>
        <w:rPr>
          <w:sz w:val="28"/>
          <w:szCs w:val="28"/>
        </w:rPr>
        <w:t>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C26D0E" w:rsidRDefault="00C26D0E" w:rsidP="00C26D0E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3) </w:t>
      </w:r>
      <w:r>
        <w:rPr>
          <w:rFonts w:eastAsia="Arial CYR"/>
          <w:sz w:val="28"/>
          <w:szCs w:val="28"/>
        </w:rPr>
        <w:t>Подготовка и направление заявителю уведомления о возврате заявления о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</w:rPr>
        <w:t>4) </w:t>
      </w:r>
      <w:r>
        <w:rPr>
          <w:sz w:val="28"/>
          <w:szCs w:val="28"/>
        </w:rPr>
        <w:t>Принятие решения о присвоении (подтверждении) спортивного разряда или об отказе в предоставлении муниципальной услуги и направление решения заявителю.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Внесение в зачетную квалификационную книжку спортсмена сведений о присвоении (подтверждении) соответствующего спортивного разряда, выдача заявителю нагрудного знака соответствующего спортивного разряда.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Блок-схема предоставления муниципальной услуги приводится в приложении 2 к Административному регламенту.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Описание административных процедур.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Информирование и консультирование по вопросам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 в Комитет, Центр или поступление обращения заявителя в письменном, электронном виде.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Комитета,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специалист Комитета,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не должен превышать 15 минут.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в Комитет обращения заявителя в письменном, электронном виде специалист организационно-правового отдела Комитета регистрирует обращение в день его поступления. 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Центра в течение двух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Центра,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составляет 30 дней со дня регистрации обращения.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направлении ответа по почтовому или электронному адресу при поступлении обращения в письменном, электронном виде.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процедурой информирования и консультирования по вопросам предоставления муниципальной услуги осуществляет руководитель соответствующего отдела Комитета, в Центре – руководитель отдела по работе с заявителями Центра.</w:t>
      </w:r>
    </w:p>
    <w:p w:rsidR="00C26D0E" w:rsidRDefault="00C26D0E" w:rsidP="00C26D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Прием и регистрация </w:t>
      </w:r>
      <w:hyperlink r:id="rId21" w:anchor="Par1276" w:history="1">
        <w:r>
          <w:rPr>
            <w:rStyle w:val="a6"/>
            <w:sz w:val="28"/>
            <w:szCs w:val="28"/>
          </w:rPr>
          <w:t>заявлени</w:t>
        </w:r>
      </w:hyperlink>
      <w:r>
        <w:rPr>
          <w:sz w:val="28"/>
          <w:szCs w:val="28"/>
        </w:rPr>
        <w:t>я и документов, необходимых для предоставления муниципальной услуги. Подготовка уведомления об отказе в приеме заявления и документов, необходимых для предоставления муниципальной услуги, поступивших в электронной форме.</w:t>
      </w:r>
    </w:p>
    <w:p w:rsidR="00C26D0E" w:rsidRDefault="00C26D0E" w:rsidP="00C26D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Комитет в электронной форме заявления и необходимых для предоставления муниципальной услуги документов, подписанных электронной подписью, специалист организационно-правового отдела Комитета проводит процедуру проверки действительности электронной подписи, с использованием которой подписан электронный </w:t>
      </w:r>
      <w:r>
        <w:rPr>
          <w:sz w:val="28"/>
          <w:szCs w:val="28"/>
        </w:rPr>
        <w:lastRenderedPageBreak/>
        <w:t xml:space="preserve">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63-ФЗ «Об электронной подписи», в день поступления указанных заявления и документов, в случае, если они поступили в период рабочего времени. После проведения проверки действительности электронной подписи специалист организационно-правового отдела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документов, необходимых для предоставления муниципальной услуги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организационно-правового отдела Комитета в день проведения проверки осуществляет подготовку проекта уведомления об отказе в приеме заявления и документов, необходимых для предоставления муниципальной услуги, поступивших в электронной форме (приложение 3 к Административному регламенту), с указанием причин, приведенных в статье 11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подписание руководителю Комитета.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Комитета подписывает уведомление об отказе в приеме заявления и документов, необходимых для предоставления муниципальной услуги, поступивших в электронной форме, в течение одного дня со дня его поступления.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Специалист организационно-правового отдела Комитета в течение одного дня со дня подписания руководителем Комитета уведомления об отказе в приеме заявления и документов, необходимых для предоставления муниципальной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необходимых для предоставления муниципальной услуги, поступивших в электронной форме,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документов, необходимых для предоставления муниципальной </w:t>
      </w:r>
      <w:r>
        <w:rPr>
          <w:sz w:val="28"/>
          <w:szCs w:val="28"/>
        </w:rPr>
        <w:lastRenderedPageBreak/>
        <w:t>услуги, при первичном обращении.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прием и регистрацию </w:t>
      </w:r>
      <w:hyperlink r:id="rId22" w:anchor="Par1276" w:history="1">
        <w:r>
          <w:rPr>
            <w:rStyle w:val="a6"/>
            <w:sz w:val="28"/>
            <w:szCs w:val="28"/>
          </w:rPr>
          <w:t>заявлений</w:t>
        </w:r>
      </w:hyperlink>
      <w:r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 специалист отдела по физической культуры и спорта Комитета, специалист по работе с заявителями Центра, который: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должны быть написаны разборчиво;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адреса указываются полностью;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документах подчисток, приписок, зачеркнутых слов и иных неоговоренных исправлений;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истек срок действия представленных документов.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организационно-правового отдела Комитета, специалист отдела по работе с заявителями Центра вносит в соответствующую информационную систему, указанную в пункте 22 Административного регламента, следующие данные: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о приеме </w:t>
      </w:r>
      <w:hyperlink r:id="rId23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внесения записи;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 специалиста, ответственного за прием </w:t>
      </w:r>
      <w:hyperlink r:id="rId24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документов.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предоставлении муниципальной услуги в Комитет специалист организационно-правового отдела Комитета направляет заявление о предоставлении муниципальной услуги и документы, указанные в пункте 14 Административного регламента, в отдел по физической культуре и спорту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</w:t>
      </w:r>
      <w:r>
        <w:rPr>
          <w:sz w:val="28"/>
          <w:szCs w:val="28"/>
        </w:rPr>
        <w:lastRenderedPageBreak/>
        <w:t>информационно-аналитической обработки документов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заявителя административная процедура заканчивается получением расписки о приеме заявления о предоставлении муниципальной услуги и документов, необходимых для предоставления муниципальной услуги (форма 2 приложение 3 к Административному регламенту).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в Центре заканчивается направлением в Комитет заявления и полного пакета документов, предусмотренных </w:t>
      </w:r>
      <w:hyperlink r:id="rId25" w:history="1">
        <w:r>
          <w:rPr>
            <w:rStyle w:val="a6"/>
            <w:sz w:val="28"/>
            <w:szCs w:val="28"/>
          </w:rPr>
          <w:t>пунктами 14</w:t>
        </w:r>
      </w:hyperlink>
      <w:r>
        <w:rPr>
          <w:sz w:val="28"/>
          <w:szCs w:val="28"/>
        </w:rPr>
        <w:t xml:space="preserve"> Административного регламента, в день их поступления в Центр. Передача документов из Центра в Комитет сопровождается соответствующим реестром передачи.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</w:t>
      </w:r>
      <w:hyperlink r:id="rId26" w:history="1">
        <w:r>
          <w:rPr>
            <w:rStyle w:val="a6"/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Контроль за административной процедурой приема и регистрации </w:t>
      </w:r>
      <w:hyperlink r:id="rId27" w:anchor="Par1276" w:history="1">
        <w:r>
          <w:rPr>
            <w:rStyle w:val="a6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документов, необходимых для предоставления муниципальной услуги, в Комитете осуществляет руководитель отдела по физической культуре и спорту Комитета, в Центре – руководитель отдела по работе с заявителями Центра.</w:t>
      </w:r>
    </w:p>
    <w:p w:rsidR="00C26D0E" w:rsidRDefault="00C26D0E" w:rsidP="00C26D0E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3)</w:t>
      </w:r>
      <w:r>
        <w:rPr>
          <w:rFonts w:eastAsia="Arial CYR"/>
          <w:sz w:val="28"/>
          <w:szCs w:val="28"/>
        </w:rPr>
        <w:t xml:space="preserve"> Подготовка и направление заявителю уведомления о возврате заявления о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для присвоения (подтверждения) спортивного разряда, не соответствующих требованиям пункта 14 Административного регламента специалист отдела по физической культуре и спорту Комитет в течение 10 рабочих дней со дня их поступления возвращает их заявителю с указанием причин возврата.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 осуществляет подготовку проекта уведомления о возврате заявления о предоставлении муниципальной услуги по форме уведомления о возврате утвержденной в приложении 6 к Административному регламенту. Подготовка проекта уведомления о возврате осуществляется в 3 экземплярах;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по физической культуре и спорту Комитета визирует проект уведомления о возврате и направляет его на подписание руководителю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руководителем Комитета, проект уведомления о возврате направляется заявителю.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обратился с заявлением о предоставлении муниципальной услуги в Центр, специалист отдела по физической культуре и спорту Комитета направляет копию уведомления о возврате в Центр в день его регистрации.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документов, необходимых для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 заявитель в течение 20 рабочих дней со дня получения уведомления о возврате и документов устраняет несоответствия и повторно направляет их для рассмотрения в Комитет, Центр.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Принятие решения о присвоении (подтверждении) спортивного разряда или об отказе в предоставлении муниципальной услуги и направление решения заявителю.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в Комитет заявления о предоставлении муниципальной услуги и документов, указанных в пункте 14 Административного регламента, и отсутствие оснований для возврата заявления о предоставлении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Комитета в течение трех дней со дня поступления заявления о предоставлении муниципальной услуги и документов, указанных в пунктах 14 Административного регламента, осуществляет экспертизу представленных заявителем документов, на соответствие содержащихся в них сведений требованиям ЕВСК, действующего законодательства и настоящего Административного регламента, а также соответствие выполненных спортсменом норм и (или) требований и условий их выполнения нормам и (или) требованиям и условиям их выполнения, предусмотренных ЕВСК.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После проведения экспертизы представленных заявителем документов специалист отдела по физической культуре и спорту Комитета осуществляет: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подготовку проекта приказа </w:t>
      </w:r>
      <w:r>
        <w:rPr>
          <w:sz w:val="28"/>
          <w:szCs w:val="28"/>
        </w:rPr>
        <w:t xml:space="preserve">руководителя Комитета о присвоении (подтверждении) спортивных разрядов, (далее – копия приказа) при отсутствии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регламенту;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услуги, указанных в пункте 17 Административного регламента по форме согласно Приложению 4 к Административному регламенту.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осуществляется в одном экземпляре, проекта уведомления об отказе в предоставлении муниципальной услуги – в трех экземплярах. Уведомление об отказе в предоставлении муниципальной услуги подписывается руководителем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или проект уведомления об отказе в предоставлении муниципальной услуги визирует руководитель отдела по физической культуре и спорту Комитета в течение одного дня со дня их поступления и </w:t>
      </w:r>
      <w:r>
        <w:rPr>
          <w:sz w:val="28"/>
          <w:szCs w:val="28"/>
        </w:rPr>
        <w:lastRenderedPageBreak/>
        <w:t>направляет указанные документы на подписание руководителю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подписывает проект приказа либо проект уведомления об отказе в течение одного дня со дня их поступления и направляет указанные документы в общий отдел Комитета.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организационно-правового отдела Комитета в течение одного дня со дня поступления проекта приказа изготавливает копии приказа либо уведомления об отказе в предоставлении муниципальной услуги и направляет их заявителю.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Комитета в течение одного дня со дня изготовления копий приказа, уведомления об отказе в предоставлении муниципальной услуги направляет копию приказа либо уведомление об отказе в одном экземпляре в Центр для выдачи заявителю в случае, если заявитель обратился с заявлением о предоставлении муниципальной услуги в Центр. Передача указанных документов из Комитета в Центр осуществляется не позднее чем за один день до истечения срока, указанного в абзаце первом пункта 12 Административного регламента, и сопровождается соответствующим реестром передачи.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в Комитете, Центре заканчивается выдачей заявителю копии приказа либо уведомления об отказе в срок, указанный в абзаце первом пункта 12 Административного регламента, с проставлением подписи заявителя в соответствующем журнале выдачи результатов предоставления муниципальной услуги в Комитете, Центре.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неполучения заявителем копии приказа либо уведомления об отказе в предоставлении муниципальной услуги в указанный срок специалист организационно-правового отдела Комитета, специалист отдела по работе с заявителями Центра по истечении двух недель со дня окончания срока выдачи копии приказа либо уведомления об отказе,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C26D0E" w:rsidRDefault="00C26D0E" w:rsidP="00C26D0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копия приказа или уведомление об отказе в предоставлении муниципальной услуги, указанные документы возвращаются в Комитет.</w:t>
      </w:r>
    </w:p>
    <w:p w:rsidR="00C26D0E" w:rsidRDefault="00C26D0E" w:rsidP="00C26D0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>
        <w:rPr>
          <w:rFonts w:eastAsia="Arial CYR"/>
          <w:sz w:val="28"/>
          <w:szCs w:val="28"/>
        </w:rPr>
        <w:t>административную процедуру несет специалист отдела по физической культуре и спорту в Комитете, в Центре – руководитель отдела по работе с заявителями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Внесение в зачетную квалификационную книжку спортсмена сведений о присвоении (подтверждении) соответствующего спортивного разряда, выдача заявителю нагрудного знака соответствующего спортивного разряда.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lastRenderedPageBreak/>
        <w:t>выдача копии приказа руководителя Комитета.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по физической культуре и спорту Комитета на основании приказа руководителя Комитета вносит в зачетную квалификационную книжку спортсмена, предоставленную спортсменом, сведения о присвоении (подтверждении) соответствующего спортивного разряда и выдает нагрудный значок соответствующего спортивного разряда.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заканчивается выдачей нагрудного значка соответствующего спортивного разряда и возвратом зачетной классификационной книжки спортсмена с внесенными в нее заверенными сведениями о выполнении (подтверждении) соответствующего спортивного разряда под подпись в получении указанных документов.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данной административной процедурой осуществляет руководитель отдела по физической культуре и спорту Комитета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6" w:name="Par502"/>
      <w:bookmarkEnd w:id="26"/>
      <w:r>
        <w:rPr>
          <w:sz w:val="28"/>
          <w:szCs w:val="28"/>
        </w:rPr>
        <w:t>4. Формы контроля за исполнением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7" w:name="Par505"/>
      <w:bookmarkEnd w:id="27"/>
      <w:r>
        <w:rPr>
          <w:sz w:val="28"/>
          <w:szCs w:val="28"/>
        </w:rPr>
        <w:t>29.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507"/>
      <w:bookmarkEnd w:id="28"/>
      <w:r>
        <w:rPr>
          <w:sz w:val="28"/>
          <w:szCs w:val="28"/>
        </w:rPr>
        <w:t>30. 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 Комитета и специалистов Центра по предоставлению муниципальной услуги.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и Центра.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определяется уполномоченным </w:t>
      </w:r>
      <w:r>
        <w:rPr>
          <w:sz w:val="28"/>
          <w:szCs w:val="28"/>
        </w:rPr>
        <w:lastRenderedPageBreak/>
        <w:t>органом.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не реже 1 раза в год проводится проверка полноты и качества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9" w:name="Par515"/>
      <w:bookmarkEnd w:id="29"/>
      <w:r>
        <w:rPr>
          <w:sz w:val="28"/>
          <w:szCs w:val="28"/>
        </w:rPr>
        <w:t xml:space="preserve">31. Должностные лица Комитета и Центра, ответственные за осуществление административных процедур, указанных в </w:t>
      </w:r>
      <w:hyperlink r:id="rId28" w:anchor="Par418" w:history="1">
        <w:r>
          <w:rPr>
            <w:rStyle w:val="a6"/>
            <w:sz w:val="28"/>
            <w:szCs w:val="28"/>
          </w:rPr>
          <w:t>разделе 3</w:t>
        </w:r>
      </w:hyperlink>
      <w:r>
        <w:rPr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C26D0E" w:rsidRDefault="00C26D0E" w:rsidP="00C26D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допущенных нарушений должностные лица Учреждений, Центра привлекаются к ответственности в соответствии с законодательством Российской Федерации.</w:t>
      </w:r>
    </w:p>
    <w:p w:rsidR="00C26D0E" w:rsidRDefault="00C26D0E" w:rsidP="00C26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0" w:name="Par518"/>
      <w:bookmarkEnd w:id="30"/>
      <w:r>
        <w:rPr>
          <w:sz w:val="28"/>
          <w:szCs w:val="28"/>
        </w:rPr>
        <w:t>32.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1" w:name="Par526"/>
      <w:bookmarkEnd w:id="31"/>
      <w:r>
        <w:rPr>
          <w:sz w:val="28"/>
          <w:szCs w:val="28"/>
        </w:rPr>
        <w:t>5. Досудебный (внесудебный) порядок обжалования решения</w:t>
      </w:r>
    </w:p>
    <w:p w:rsidR="00C26D0E" w:rsidRDefault="00C26D0E" w:rsidP="00C26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533"/>
      <w:bookmarkEnd w:id="32"/>
      <w:r>
        <w:rPr>
          <w:sz w:val="28"/>
          <w:szCs w:val="28"/>
        </w:rPr>
        <w:t>33.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(бездействия) Администрации, Комитета, 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Предмет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8"/>
          <w:szCs w:val="28"/>
        </w:rPr>
        <w:lastRenderedPageBreak/>
        <w:t>Федерации, Ставропольского края, муниципальными правовыми актами города Ставрополя;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специалистов Комитета подается в Комитет и рассматривается руководителем Комитета. 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Центра, руководителя Комитета подается в Администрацию и рассматривается главой города Ставрополя.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Порядок подачи и рассмотрения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наименование должности, фамилию, имя, отчество должностного лица Комитета или специалиста Центра, решения и действия (бездействие) которых обжалуются;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Комитета, должностного лица Комитета или специалиста Центра;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 или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Сроки рассмотрения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регистрируется в день ее поступления в Центр, Комитет, Администрацию.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C26D0E" w:rsidRDefault="00C26D0E" w:rsidP="00C26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Результат рассмотрения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Порядок информирования заявителя о результатах рассмотрения жалобы.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организационно-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комитета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О.П. Попова </w:t>
      </w:r>
    </w:p>
    <w:p w:rsidR="00C26D0E" w:rsidRDefault="00C26D0E" w:rsidP="00C26D0E">
      <w:pPr>
        <w:rPr>
          <w:sz w:val="28"/>
          <w:szCs w:val="28"/>
        </w:rPr>
        <w:sectPr w:rsidR="00C26D0E">
          <w:pgSz w:w="11905" w:h="16838"/>
          <w:pgMar w:top="1418" w:right="565" w:bottom="1134" w:left="1985" w:header="720" w:footer="720" w:gutter="0"/>
          <w:pgNumType w:start="1"/>
          <w:cols w:space="720"/>
        </w:sect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765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</w:t>
      </w:r>
    </w:p>
    <w:p w:rsidR="00C26D0E" w:rsidRDefault="00C26D0E" w:rsidP="00C26D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26D0E" w:rsidRDefault="00C26D0E" w:rsidP="00C26D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</w:p>
    <w:p w:rsidR="00C26D0E" w:rsidRDefault="00C26D0E" w:rsidP="00C26D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УЧРЕЖДЕНИЙ, УЧАСТВУЮЩИХ В ПРЕДОСТАВЛЕНИИ</w:t>
      </w:r>
    </w:p>
    <w:p w:rsidR="00C26D0E" w:rsidRDefault="00C26D0E" w:rsidP="00C26D0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C26D0E" w:rsidRDefault="00C26D0E" w:rsidP="00C26D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727"/>
        <w:gridCol w:w="2268"/>
        <w:gridCol w:w="2234"/>
        <w:gridCol w:w="1191"/>
        <w:gridCol w:w="2671"/>
        <w:gridCol w:w="2551"/>
      </w:tblGrid>
      <w:tr w:rsidR="00C26D0E" w:rsidTr="00C26D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(юридический, фактический)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учреждения в сети Интернет</w:t>
            </w:r>
          </w:p>
        </w:tc>
      </w:tr>
      <w:tr w:rsidR="00C26D0E" w:rsidTr="00C26D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6D0E" w:rsidTr="00C26D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355006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Голенева, 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 297533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sport.stavropol@mail.ru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www.ставрополь.рф</w:t>
            </w:r>
          </w:p>
        </w:tc>
      </w:tr>
      <w:tr w:rsidR="00C26D0E" w:rsidTr="00C26D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Ставрополь,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Васильева, 49,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Голенева, 21,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282а,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ВЛКСМ, 8а/1-2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20.00;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– пятница с 08.00 до 18.00;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с 08.00 до 13.00;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перерыва;</w:t>
            </w:r>
          </w:p>
          <w:p w:rsidR="00C26D0E" w:rsidRDefault="00C26D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воскресенье.</w:t>
            </w:r>
          </w:p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(8652) 247752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mfc.stv@mfc26.ru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www.mfc26.ru</w:t>
            </w:r>
          </w:p>
        </w:tc>
      </w:tr>
    </w:tbl>
    <w:p w:rsidR="00C26D0E" w:rsidRDefault="00C26D0E" w:rsidP="00C26D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  <w:sectPr w:rsidR="00C26D0E">
          <w:pgSz w:w="16838" w:h="11905" w:orient="landscape"/>
          <w:pgMar w:top="1985" w:right="1418" w:bottom="565" w:left="1134" w:header="720" w:footer="720" w:gutter="0"/>
          <w:pgNumType w:start="1"/>
          <w:cols w:space="720"/>
        </w:sect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  <w:lang w:eastAsia="en-US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790575</wp:posOffset>
                </wp:positionV>
                <wp:extent cx="0" cy="132715"/>
                <wp:effectExtent l="0" t="0" r="19050" b="19685"/>
                <wp:wrapNone/>
                <wp:docPr id="18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7BCD" id="Прямая соединительная линия 141" o:spid="_x0000_s1026" style="position:absolute;flip:y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62.25pt" to="245.2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veWQ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" strokecolor="#4a7ebb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781049</wp:posOffset>
                </wp:positionV>
                <wp:extent cx="2505075" cy="0"/>
                <wp:effectExtent l="0" t="0" r="28575" b="19050"/>
                <wp:wrapNone/>
                <wp:docPr id="17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8E7FC" id="Прямая соединительная линия 118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61.5pt" to="442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JuUAIAAFs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562600" cy="438150"/>
                <wp:effectExtent l="0" t="0" r="19050" b="19050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bookmarkStart w:id="33" w:name="Par1"/>
                            <w:bookmarkEnd w:id="33"/>
                            <w: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4.5pt;margin-top:3.35pt;width:438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PsTwIAAFo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bookmarkStart w:id="34" w:name="Par1"/>
                      <w:bookmarkEnd w:id="34"/>
                      <w:r>
                        <w:t>Информирование и консультирование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923925</wp:posOffset>
                </wp:positionV>
                <wp:extent cx="3644900" cy="1185545"/>
                <wp:effectExtent l="0" t="0" r="12700" b="14605"/>
                <wp:wrapNone/>
                <wp:docPr id="16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Прием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5pt;margin-top:72.75pt;width:287pt;height:9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r>
                        <w:rPr>
                          <w:bCs/>
                        </w:rPr>
                        <w:t>Прием и регистрация заявления и документов, необходимых для предоставления муниципальной услуги, подготовка и выдача уведомления об отказе в приеме заявления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923290</wp:posOffset>
                </wp:positionV>
                <wp:extent cx="1524000" cy="481330"/>
                <wp:effectExtent l="0" t="0" r="19050" b="13970"/>
                <wp:wrapNone/>
                <wp:docPr id="15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15.75pt;margin-top:72.7pt;width:120pt;height:3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3399155</wp:posOffset>
                </wp:positionV>
                <wp:extent cx="5241925" cy="752475"/>
                <wp:effectExtent l="0" t="0" r="15875" b="28575"/>
                <wp:wrapNone/>
                <wp:docPr id="1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t>Принятие решения о присвоении (подтверждении) спортивного разряда или об отказе в предоставлении муниципальной услуги и направление 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9" style="position:absolute;left:0;text-align:left;margin-left:12.5pt;margin-top:267.65pt;width:412.7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r>
                        <w:t>Принятие решения о присвоении (подтверждении) спортивного разряда или об отказе в предоставлении муниципальной услуги и направление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2491105</wp:posOffset>
                </wp:positionV>
                <wp:extent cx="5187950" cy="485775"/>
                <wp:effectExtent l="12700" t="10160" r="9525" b="889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t>Подготовка и направление заявителю уведомления о возврате заявления о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.5pt;margin-top:196.15pt;width:408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r>
                        <w:t>Подготовка и направление заявителю уведомления о возврате заявления о предоставлении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790575</wp:posOffset>
                </wp:positionV>
                <wp:extent cx="635" cy="4605020"/>
                <wp:effectExtent l="12700" t="5080" r="571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0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F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42.5pt;margin-top:62.25pt;width:.05pt;height:36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/AIwIAAD8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480060</wp:posOffset>
                </wp:positionV>
                <wp:extent cx="635" cy="443230"/>
                <wp:effectExtent l="56515" t="8890" r="57150" b="1460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F9DE" id="AutoShape 13" o:spid="_x0000_s1026" type="#_x0000_t32" style="position:absolute;margin-left:112.95pt;margin-top:37.8pt;width:.05pt;height:3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4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UaK&#10;9DCjx4PXsTTKpoGgwbgC/Cq1s6FFelLP5knTbw4pXXVEtTx6v5wNBGchInkTEjbOQJn98Ekz8CFQ&#10;ILJ1amwfUgIP6BSHcr4PhZ88onA4n84wonCe59PJN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1233170</wp:posOffset>
                </wp:positionV>
                <wp:extent cx="307975" cy="0"/>
                <wp:effectExtent l="19050" t="57150" r="6350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9FB" id="AutoShape 14" o:spid="_x0000_s1026" type="#_x0000_t32" style="position:absolute;margin-left:291.5pt;margin-top:97.1pt;width:24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s2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2183765</wp:posOffset>
                </wp:positionV>
                <wp:extent cx="0" cy="282575"/>
                <wp:effectExtent l="57785" t="7620" r="56515" b="1460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17AC" id="AutoShape 15" o:spid="_x0000_s1026" type="#_x0000_t32" style="position:absolute;margin-left:207.55pt;margin-top:171.95pt;width:0;height: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OVMw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3051175</wp:posOffset>
                </wp:positionV>
                <wp:extent cx="0" cy="298450"/>
                <wp:effectExtent l="57150" t="8255" r="57150" b="1714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C1A8" id="AutoShape 16" o:spid="_x0000_s1026" type="#_x0000_t32" style="position:absolute;margin-left:207.5pt;margin-top:240.25pt;width:0;height:2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Wg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8DPYFwBbpXa2dAhPaln86jpN4eUrjqiWh69X84GgrMQkbwJCRtnoMp++KwZ+BAo&#10;EMk6NbYPKYEGdIozOd9mwk8e0fGQwul0uchn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4250690</wp:posOffset>
                </wp:positionV>
                <wp:extent cx="0" cy="361950"/>
                <wp:effectExtent l="57150" t="7620" r="57150" b="209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D156" id="AutoShape 17" o:spid="_x0000_s1026" type="#_x0000_t32" style="position:absolute;margin-left:207.5pt;margin-top:334.7pt;width:0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58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yy+8BPb1wObqXa2dAhPakX86TpN4eULluiGh69X88GgrMQkbwLCRtnoMq+/6wZ+BAo&#10;EMk61bYLKYEGdIozOd9mwk8e0eGQwundPFvO4r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851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C26D0E" w:rsidRDefault="00C26D0E" w:rsidP="00C26D0E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C26D0E" w:rsidRDefault="00C26D0E" w:rsidP="00C26D0E">
      <w:pPr>
        <w:rPr>
          <w:rFonts w:eastAsia="Calibri"/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137795</wp:posOffset>
                </wp:positionV>
                <wp:extent cx="5241925" cy="838200"/>
                <wp:effectExtent l="0" t="0" r="15875" b="19050"/>
                <wp:wrapNone/>
                <wp:docPr id="6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Внесение в зачетную квалификационную книжку спортсмена сведений о присвоении (подтверждении) соответствующего спортивного разряда, выдача заявителю нагрудного знака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соответствующего спортивного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6D0E" w:rsidRDefault="00C26D0E" w:rsidP="00C26D0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>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12.5pt;margin-top:10.85pt;width:412.7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">
                <v:textbox>
                  <w:txbxContent>
                    <w:p w:rsidR="00C26D0E" w:rsidRDefault="00C26D0E" w:rsidP="00C26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Внесение в зачетную квалификационную книжку спортсмена сведений о присвоении (подтверждении) соответствующего спортивного разряда, выдача заявителю нагрудного знака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соответствующего спортивного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26D0E" w:rsidRDefault="00C26D0E" w:rsidP="00C26D0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t>разряда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tabs>
          <w:tab w:val="center" w:pos="6657"/>
        </w:tabs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229235</wp:posOffset>
                </wp:positionV>
                <wp:extent cx="1638300" cy="571500"/>
                <wp:effectExtent l="0" t="0" r="19050" b="19050"/>
                <wp:wrapNone/>
                <wp:docPr id="5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</w:p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49pt;margin-top:18.05pt;width:129pt;height:4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</w:p>
                    <w:p w:rsidR="00C26D0E" w:rsidRDefault="00C26D0E" w:rsidP="00C26D0E">
                      <w:pPr>
                        <w:jc w:val="center"/>
                      </w:pPr>
                      <w: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1000760</wp:posOffset>
                </wp:positionV>
                <wp:extent cx="1638300" cy="695325"/>
                <wp:effectExtent l="0" t="0" r="19050" b="28575"/>
                <wp:wrapNone/>
                <wp:docPr id="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0E" w:rsidRDefault="00C26D0E" w:rsidP="00C26D0E">
                            <w:pPr>
                              <w:jc w:val="center"/>
                            </w:pPr>
                            <w: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49pt;margin-top:78.8pt;width:129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">
                <v:textbox>
                  <w:txbxContent>
                    <w:p w:rsidR="00C26D0E" w:rsidRDefault="00C26D0E" w:rsidP="00C26D0E">
                      <w:pPr>
                        <w:jc w:val="center"/>
                      </w:pPr>
                      <w: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305435</wp:posOffset>
                </wp:positionV>
                <wp:extent cx="2089785" cy="635"/>
                <wp:effectExtent l="19050" t="57785" r="5715" b="558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396C" id="AutoShape 18" o:spid="_x0000_s1026" type="#_x0000_t32" style="position:absolute;margin-left:278pt;margin-top:24.05pt;width:164.55pt;height: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38735</wp:posOffset>
                </wp:positionV>
                <wp:extent cx="635" cy="190500"/>
                <wp:effectExtent l="56515" t="10160" r="57150" b="184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321E" id="AutoShape 19" o:spid="_x0000_s1026" type="#_x0000_t32" style="position:absolute;margin-left:207.45pt;margin-top:3.05pt;width:.0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800735</wp:posOffset>
                </wp:positionV>
                <wp:extent cx="1270" cy="200025"/>
                <wp:effectExtent l="56515" t="10160" r="56515" b="1841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858A" id="AutoShape 20" o:spid="_x0000_s1026" type="#_x0000_t32" style="position:absolute;margin-left:207.45pt;margin-top:63.05pt;width:.1pt;height:15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eMOwIAAGo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396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  <w:lang w:eastAsia="en-US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ВХОДНЫЕ ФОРМЫ ДОКУМЕНТОВ (ЗАЯВЛЕНИЯ),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при предоставлении муниципальной услуги</w:t>
      </w:r>
    </w:p>
    <w:p w:rsidR="00C26D0E" w:rsidRDefault="00C26D0E" w:rsidP="00C26D0E">
      <w:pPr>
        <w:jc w:val="center"/>
        <w:rPr>
          <w:sz w:val="28"/>
          <w:szCs w:val="28"/>
        </w:rPr>
      </w:pPr>
    </w:p>
    <w:p w:rsidR="00C26D0E" w:rsidRDefault="00C26D0E" w:rsidP="00C26D0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tbl>
      <w:tblPr>
        <w:tblW w:w="99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81"/>
        <w:gridCol w:w="469"/>
        <w:gridCol w:w="4895"/>
      </w:tblGrid>
      <w:tr w:rsidR="00C26D0E" w:rsidTr="00C26D0E">
        <w:trPr>
          <w:cantSplit/>
          <w:trHeight w:val="3081"/>
        </w:trPr>
        <w:tc>
          <w:tcPr>
            <w:tcW w:w="4580" w:type="dxa"/>
          </w:tcPr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</w:p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</w:t>
            </w:r>
          </w:p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(реквизиты, телефон, адрес)</w:t>
            </w:r>
          </w:p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____________№ _____________</w:t>
            </w:r>
          </w:p>
          <w:p w:rsidR="00C26D0E" w:rsidRDefault="00C26D0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_________от ___________</w:t>
            </w:r>
          </w:p>
        </w:tc>
        <w:tc>
          <w:tcPr>
            <w:tcW w:w="469" w:type="dxa"/>
          </w:tcPr>
          <w:p w:rsidR="00C26D0E" w:rsidRDefault="00C26D0E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C26D0E" w:rsidRDefault="00C26D0E">
            <w:pPr>
              <w:spacing w:line="240" w:lineRule="exact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комитета физической культуры и спорта администрации</w:t>
            </w:r>
          </w:p>
          <w:p w:rsidR="00C26D0E" w:rsidRDefault="00C26D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  <w:p w:rsidR="00C26D0E" w:rsidRDefault="00C26D0E">
            <w:pPr>
              <w:rPr>
                <w:sz w:val="28"/>
                <w:szCs w:val="28"/>
              </w:rPr>
            </w:pPr>
          </w:p>
          <w:p w:rsidR="00C26D0E" w:rsidRDefault="00C2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C26D0E" w:rsidRDefault="00C26D0E" w:rsidP="00C26D0E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</w:rPr>
        <w:t>О присвоении (подтверждении)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спортивного разряда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Положения о Единой всероссийской спортивной классификации, утвержденной приказом Министерства спорта Российской Федерации от 17 марта 2015 года № 227, ходатайствую о присвоении (подтверждении) спортивных разрядов спортсменам, выполнившим нормативы и требования Единой всероссийской спортивной классификации 20..-20.. гг.:</w:t>
      </w: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«Второй спортивный разряд («третий спортивный разряд»)</w:t>
      </w:r>
    </w:p>
    <w:p w:rsidR="00C26D0E" w:rsidRDefault="00C26D0E" w:rsidP="00C26D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_____________________________</w:t>
      </w:r>
    </w:p>
    <w:p w:rsidR="00C26D0E" w:rsidRDefault="00C26D0E" w:rsidP="00C26D0E">
      <w:pPr>
        <w:autoSpaceDE w:val="0"/>
        <w:autoSpaceDN w:val="0"/>
        <w:adjustRightInd w:val="0"/>
        <w:ind w:left="106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(указать вид спорта)</w:t>
      </w:r>
    </w:p>
    <w:p w:rsidR="00C26D0E" w:rsidRDefault="00C26D0E" w:rsidP="00C26D0E">
      <w:pPr>
        <w:autoSpaceDE w:val="0"/>
        <w:autoSpaceDN w:val="0"/>
        <w:adjustRightInd w:val="0"/>
        <w:ind w:left="1069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18"/>
        <w:gridCol w:w="4961"/>
        <w:gridCol w:w="1807"/>
      </w:tblGrid>
      <w:tr w:rsidR="00C26D0E" w:rsidTr="00C26D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физкультурная организация </w:t>
            </w:r>
          </w:p>
          <w:p w:rsidR="00C26D0E" w:rsidRDefault="00C26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(официальное сокращенное наименование)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C26D0E" w:rsidTr="00C26D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26D0E" w:rsidRDefault="00C26D0E" w:rsidP="00C26D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C26D0E" w:rsidRDefault="00C26D0E" w:rsidP="00C26D0E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26D0E" w:rsidRDefault="00C26D0E" w:rsidP="00C26D0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копия протокола официального соревнования, отражающая выполнение норм и (или) требований </w:t>
      </w:r>
      <w:r>
        <w:rPr>
          <w:rFonts w:eastAsia="Arial CYR"/>
          <w:sz w:val="28"/>
          <w:szCs w:val="28"/>
        </w:rPr>
        <w:t xml:space="preserve">Единой всероссийской спортивной </w:t>
      </w:r>
      <w:r>
        <w:rPr>
          <w:rFonts w:eastAsia="Arial CYR"/>
          <w:sz w:val="28"/>
          <w:szCs w:val="28"/>
        </w:rPr>
        <w:lastRenderedPageBreak/>
        <w:t>классификации</w:t>
      </w:r>
      <w:r>
        <w:rPr>
          <w:sz w:val="28"/>
          <w:szCs w:val="28"/>
        </w:rPr>
        <w:t xml:space="preserve"> и условий их выполнения, в том числе о победах в поединках или выписка из протокола, подписанная председателем главной судейской коллегии (главным судьей)  официального соревнования;</w:t>
      </w:r>
    </w:p>
    <w:p w:rsidR="00C26D0E" w:rsidRDefault="00C26D0E" w:rsidP="00C26D0E">
      <w:pPr>
        <w:pStyle w:val="a5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копия справки о составе и квалификации судейской коллегии, с указанием наименования, даты и места проведения официального соревнования, подписанная председателем судейской коллегии (главным судьей) и лицом, уполномоченным организацией, (представителем организации с указанием должности) проводящей официальные соревнования, заверенная печатью организации.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701"/>
        <w:gridCol w:w="2374"/>
      </w:tblGrid>
      <w:tr w:rsidR="00C26D0E" w:rsidTr="00C26D0E">
        <w:tc>
          <w:tcPr>
            <w:tcW w:w="5495" w:type="dxa"/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C26D0E" w:rsidRDefault="00C26D0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C26D0E" w:rsidTr="00C26D0E">
        <w:tc>
          <w:tcPr>
            <w:tcW w:w="5495" w:type="dxa"/>
            <w:hideMark/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местной </w:t>
            </w: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спортивной федерации</w:t>
            </w:r>
          </w:p>
        </w:tc>
        <w:tc>
          <w:tcPr>
            <w:tcW w:w="1701" w:type="dxa"/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                                     </w:t>
            </w:r>
          </w:p>
        </w:tc>
        <w:tc>
          <w:tcPr>
            <w:tcW w:w="2374" w:type="dxa"/>
          </w:tcPr>
          <w:p w:rsidR="00C26D0E" w:rsidRDefault="00C26D0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6D0E" w:rsidRDefault="00C26D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И.О.Фамилия</w:t>
            </w:r>
          </w:p>
        </w:tc>
      </w:tr>
    </w:tbl>
    <w:p w:rsidR="00C26D0E" w:rsidRDefault="00C26D0E" w:rsidP="00C26D0E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</w:rPr>
        <w:t>(или)</w:t>
      </w:r>
    </w:p>
    <w:p w:rsidR="00C26D0E" w:rsidRDefault="00C26D0E" w:rsidP="00C26D0E">
      <w:pPr>
        <w:spacing w:line="240" w:lineRule="exact"/>
        <w:rPr>
          <w:sz w:val="28"/>
          <w:szCs w:val="28"/>
        </w:rPr>
      </w:pPr>
    </w:p>
    <w:p w:rsidR="00C26D0E" w:rsidRDefault="00C26D0E" w:rsidP="00C26D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26D0E" w:rsidRDefault="00C26D0E" w:rsidP="00C26D0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C26D0E" w:rsidRDefault="00C26D0E" w:rsidP="00C26D0E">
      <w:pPr>
        <w:rPr>
          <w:sz w:val="28"/>
          <w:szCs w:val="28"/>
        </w:rPr>
        <w:sectPr w:rsidR="00C26D0E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ФОРМА 2</w:t>
      </w: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РАСПИСКА О ПРИЕМЕ ДОКУМЕНТОВ, </w:t>
      </w:r>
    </w:p>
    <w:p w:rsidR="00C26D0E" w:rsidRDefault="00C26D0E" w:rsidP="00C26D0E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используемой для предоставления муниципальной услуги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услуги: ____________________________________________ </w:t>
      </w:r>
    </w:p>
    <w:p w:rsidR="00C26D0E" w:rsidRDefault="00C26D0E" w:rsidP="00C26D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1701"/>
        <w:gridCol w:w="2268"/>
      </w:tblGrid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6D0E" w:rsidRDefault="00C2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уведомления заявителя: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результата предоставления муниципальной услуги: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Принял:</w:t>
      </w:r>
    </w:p>
    <w:p w:rsidR="00C26D0E" w:rsidRDefault="00C26D0E" w:rsidP="00C26D0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670"/>
        <w:gridCol w:w="2551"/>
      </w:tblGrid>
      <w:tr w:rsidR="00C26D0E" w:rsidTr="00C26D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принятия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C26D0E" w:rsidRDefault="00C26D0E" w:rsidP="00C26D0E">
      <w:pPr>
        <w:rPr>
          <w:sz w:val="28"/>
          <w:szCs w:val="28"/>
          <w:lang w:eastAsia="en-US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spacing w:line="240" w:lineRule="exact"/>
        <w:ind w:left="4248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ind w:left="4239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комитета физической культуры и спорта администрации города Ставрополя по предоставлению муниципальной услуги «Присвоение в установленном порядке гражданам Российской Федерации спортивных разрядов «второй спортивный разряд» и «третий спортивный разряд»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  <w:lang w:eastAsia="en-US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ФОРМЫ РЕЗУЛЬТАТОВ (БЛАНКИ)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заявления и документов о предоставлении муниципальной услуги, поступивших в электронной форме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Адрес: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приеме заявления и документов,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 муниципальной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услуги, поступивших в электронной форме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(ая) __________________________!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принятии Вашего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заявления   и   документов,   необходимых   для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предоставления   муниципальной   услуги   «Присвоение спортивных разрядов «второй спортивный разряд», «третий спортивный разряд», поступивших в электронной форме ______________ (дата поступления документов) через _____________ (указывается способ направления документов), 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C26D0E" w:rsidRDefault="00C26D0E" w:rsidP="00C26D0E">
      <w:pPr>
        <w:ind w:firstLine="708"/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                      Ф.И.О.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Тел.</w:t>
      </w:r>
    </w:p>
    <w:p w:rsidR="00C26D0E" w:rsidRDefault="00C26D0E" w:rsidP="00C26D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C26D0E" w:rsidRDefault="00C26D0E" w:rsidP="00C26D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ЗАЯВЛЕНИЯ О ПРЕДОСТАВЛЕНИИ </w:t>
      </w:r>
    </w:p>
    <w:p w:rsidR="00C26D0E" w:rsidRDefault="00C26D0E" w:rsidP="00C26D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26D0E" w:rsidRDefault="00C26D0E" w:rsidP="00C26D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Адрес: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возврате заявления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</w:p>
    <w:p w:rsidR="00C26D0E" w:rsidRDefault="00C26D0E" w:rsidP="00C26D0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Уважаемый(ая) ______________________!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Возвращаем  Вам  заявление  о предоставлении муниципальной услуги  «Присвоение спортивных разрядов «второй спортивный разряд», «третий спортивный разряд» и представленные документы, необходимые для предоставления   муниципальной  услуги,  по  следующим  основаниям.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  указываются   основания   возврата   заявления  о   предоставлении муниципальной услуги)</w:t>
      </w:r>
    </w:p>
    <w:p w:rsidR="00C26D0E" w:rsidRDefault="00C26D0E" w:rsidP="00C26D0E">
      <w:pPr>
        <w:ind w:left="4500" w:hanging="4500"/>
        <w:jc w:val="center"/>
        <w:rPr>
          <w:sz w:val="28"/>
          <w:szCs w:val="28"/>
          <w:lang w:eastAsia="en-US"/>
        </w:rPr>
      </w:pPr>
    </w:p>
    <w:p w:rsidR="00C26D0E" w:rsidRDefault="00C26D0E" w:rsidP="00C26D0E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                                  Ф.И.О.</w:t>
      </w:r>
    </w:p>
    <w:p w:rsidR="00C26D0E" w:rsidRDefault="00C26D0E" w:rsidP="00C26D0E">
      <w:pPr>
        <w:ind w:left="4500" w:hanging="4500"/>
        <w:rPr>
          <w:sz w:val="28"/>
          <w:szCs w:val="28"/>
        </w:rPr>
      </w:pPr>
    </w:p>
    <w:p w:rsidR="00C26D0E" w:rsidRDefault="00C26D0E" w:rsidP="00C26D0E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26D0E" w:rsidRDefault="00C26D0E" w:rsidP="00C26D0E">
      <w:pPr>
        <w:ind w:left="4500" w:hanging="4500"/>
        <w:rPr>
          <w:sz w:val="28"/>
          <w:szCs w:val="28"/>
        </w:rPr>
      </w:pP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C26D0E" w:rsidRDefault="00C26D0E" w:rsidP="00C26D0E">
      <w:pPr>
        <w:ind w:firstLine="709"/>
        <w:jc w:val="both"/>
        <w:rPr>
          <w:sz w:val="28"/>
          <w:szCs w:val="28"/>
          <w:lang w:eastAsia="en-US"/>
        </w:rPr>
      </w:pPr>
    </w:p>
    <w:p w:rsidR="00C26D0E" w:rsidRDefault="00C26D0E" w:rsidP="00C26D0E">
      <w:pPr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Уважаемый(ая) ______________________!</w:t>
      </w:r>
    </w:p>
    <w:p w:rsidR="00C26D0E" w:rsidRDefault="00C26D0E" w:rsidP="00C2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Вашего заявления от ___.___.___ года        № ____ принято решение об отказе в предоставлении муниципальной услуги.</w:t>
      </w:r>
    </w:p>
    <w:p w:rsidR="00C26D0E" w:rsidRDefault="00C26D0E" w:rsidP="00C26D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D0E" w:rsidRDefault="00C26D0E" w:rsidP="00C26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(Далее текст обоснования отказа в предоставлении муниципальной услуги)</w:t>
      </w:r>
    </w:p>
    <w:p w:rsidR="00C26D0E" w:rsidRDefault="00C26D0E" w:rsidP="00C26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D0E" w:rsidRDefault="00C26D0E" w:rsidP="00C26D0E">
      <w:pPr>
        <w:ind w:left="4500" w:hanging="450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учреждения                                                                            Ф.И.О.</w:t>
      </w:r>
    </w:p>
    <w:p w:rsidR="00C26D0E" w:rsidRDefault="00C26D0E" w:rsidP="00C26D0E">
      <w:pPr>
        <w:ind w:left="4500" w:hanging="4500"/>
        <w:rPr>
          <w:sz w:val="28"/>
          <w:szCs w:val="28"/>
        </w:rPr>
      </w:pPr>
    </w:p>
    <w:p w:rsidR="00C26D0E" w:rsidRDefault="00C26D0E" w:rsidP="00C26D0E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26D0E" w:rsidRDefault="00C26D0E" w:rsidP="00C26D0E">
      <w:pPr>
        <w:ind w:left="4500" w:hanging="4500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ПРИКАЗА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комитета физической культуры и спорта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о присвоении (подтверждении) спортивных разрядов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pStyle w:val="2"/>
        <w:spacing w:line="240" w:lineRule="exac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ПРИКАЗ</w:t>
      </w:r>
    </w:p>
    <w:p w:rsidR="00C26D0E" w:rsidRDefault="00C26D0E" w:rsidP="00C26D0E">
      <w:pPr>
        <w:spacing w:line="240" w:lineRule="exact"/>
        <w:jc w:val="center"/>
        <w:rPr>
          <w:b/>
          <w:bCs/>
          <w:sz w:val="28"/>
          <w:szCs w:val="28"/>
        </w:rPr>
      </w:pPr>
    </w:p>
    <w:p w:rsidR="00C26D0E" w:rsidRDefault="00C26D0E" w:rsidP="00C26D0E">
      <w:pPr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>____.____201</w:t>
      </w:r>
      <w:r>
        <w:rPr>
          <w:sz w:val="28"/>
          <w:szCs w:val="28"/>
        </w:rPr>
        <w:tab/>
        <w:t xml:space="preserve">                          г. Ставрополь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№_____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(подтверждении)</w:t>
      </w: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разрядов</w:t>
      </w:r>
    </w:p>
    <w:p w:rsidR="00C26D0E" w:rsidRDefault="00C26D0E" w:rsidP="00C26D0E">
      <w:pPr>
        <w:rPr>
          <w:sz w:val="28"/>
          <w:szCs w:val="28"/>
        </w:rPr>
      </w:pP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министерством спорта Российской Федерации от 17 марта 2015 г. № 227«Об утверждении Положения о Единой всероссийской спортивной классификации»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 Присвоить спортивные разряды: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4148"/>
        <w:gridCol w:w="2232"/>
      </w:tblGrid>
      <w:tr w:rsidR="00C26D0E" w:rsidTr="00C26D0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0E" w:rsidRDefault="00C26D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C26D0E" w:rsidTr="00C26D0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26D0E" w:rsidTr="00C26D0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E" w:rsidRDefault="00C26D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26D0E" w:rsidRDefault="00C26D0E" w:rsidP="00C26D0E">
      <w:pPr>
        <w:ind w:firstLine="709"/>
        <w:jc w:val="both"/>
        <w:rPr>
          <w:sz w:val="28"/>
          <w:szCs w:val="28"/>
          <w:lang w:eastAsia="en-US"/>
        </w:rPr>
      </w:pPr>
    </w:p>
    <w:p w:rsidR="00C26D0E" w:rsidRDefault="00C26D0E" w:rsidP="00C26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Специалисту отдела по физической культуре и спорту комитета _____________________ опубликовать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C26D0E" w:rsidRDefault="00C26D0E" w:rsidP="00C26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приказа возложить на заместителя руководителя – руководителя отдела по физической культуре и спорту комитета __________________.</w:t>
      </w:r>
    </w:p>
    <w:p w:rsidR="00C26D0E" w:rsidRDefault="00C26D0E" w:rsidP="00C26D0E">
      <w:pPr>
        <w:ind w:firstLine="709"/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Основание:</w:t>
      </w:r>
    </w:p>
    <w:p w:rsidR="00C26D0E" w:rsidRDefault="00C26D0E" w:rsidP="00C26D0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заявителя  от _______ г. № __.</w:t>
      </w: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jc w:val="both"/>
        <w:rPr>
          <w:sz w:val="28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                                                                         __________</w:t>
      </w: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  <w:r>
        <w:rPr>
          <w:szCs w:val="28"/>
        </w:rPr>
        <w:t>Согласовано:</w:t>
      </w: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  <w:r>
        <w:rPr>
          <w:szCs w:val="28"/>
        </w:rPr>
        <w:t>_________________</w:t>
      </w:r>
    </w:p>
    <w:p w:rsidR="00C26D0E" w:rsidRDefault="00C26D0E" w:rsidP="00C26D0E">
      <w:pPr>
        <w:pStyle w:val="a3"/>
        <w:spacing w:line="240" w:lineRule="exact"/>
        <w:jc w:val="left"/>
        <w:rPr>
          <w:b w:val="0"/>
          <w:bCs w:val="0"/>
          <w:szCs w:val="28"/>
        </w:rPr>
      </w:pPr>
    </w:p>
    <w:p w:rsidR="00C26D0E" w:rsidRDefault="00C26D0E" w:rsidP="00C26D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                                                                                   201</w:t>
      </w: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</w:p>
    <w:p w:rsidR="00C26D0E" w:rsidRDefault="00C26D0E" w:rsidP="00C26D0E">
      <w:pPr>
        <w:pStyle w:val="a3"/>
        <w:spacing w:line="240" w:lineRule="exact"/>
        <w:jc w:val="left"/>
        <w:rPr>
          <w:szCs w:val="28"/>
        </w:rPr>
      </w:pPr>
      <w:r>
        <w:rPr>
          <w:szCs w:val="28"/>
        </w:rPr>
        <w:t>Исп. ___________</w:t>
      </w:r>
    </w:p>
    <w:p w:rsidR="00C26D0E" w:rsidRDefault="00C26D0E" w:rsidP="00C26D0E">
      <w:pPr>
        <w:pStyle w:val="a3"/>
        <w:spacing w:line="240" w:lineRule="exact"/>
        <w:jc w:val="left"/>
        <w:rPr>
          <w:b w:val="0"/>
          <w:bCs w:val="0"/>
          <w:szCs w:val="28"/>
        </w:rPr>
      </w:pPr>
    </w:p>
    <w:p w:rsidR="00C26D0E" w:rsidRDefault="00C26D0E" w:rsidP="00C26D0E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szCs w:val="28"/>
        </w:rPr>
        <w:t>В дело №_____________________</w:t>
      </w:r>
    </w:p>
    <w:p w:rsidR="00C26D0E" w:rsidRDefault="00C26D0E" w:rsidP="00C26D0E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szCs w:val="28"/>
        </w:rPr>
        <w:lastRenderedPageBreak/>
        <w:t xml:space="preserve"> _________________ 201</w:t>
      </w:r>
    </w:p>
    <w:p w:rsidR="00C26D0E" w:rsidRDefault="00C26D0E" w:rsidP="00C26D0E">
      <w:pPr>
        <w:spacing w:line="240" w:lineRule="exact"/>
        <w:jc w:val="center"/>
        <w:rPr>
          <w:sz w:val="28"/>
          <w:szCs w:val="28"/>
        </w:rPr>
      </w:pPr>
    </w:p>
    <w:p w:rsidR="00C26D0E" w:rsidRDefault="00C26D0E" w:rsidP="00C26D0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</w:t>
      </w:r>
    </w:p>
    <w:p w:rsidR="00C26D0E" w:rsidRPr="00AD0537" w:rsidRDefault="00C26D0E" w:rsidP="007C5646">
      <w:pPr>
        <w:spacing w:line="240" w:lineRule="exact"/>
        <w:jc w:val="both"/>
        <w:rPr>
          <w:sz w:val="20"/>
          <w:szCs w:val="20"/>
        </w:rPr>
      </w:pPr>
      <w:bookmarkStart w:id="35" w:name="_GoBack"/>
      <w:bookmarkEnd w:id="35"/>
    </w:p>
    <w:sectPr w:rsidR="00C26D0E" w:rsidRPr="00AD0537" w:rsidSect="002B2FC9">
      <w:pgSz w:w="11906" w:h="16838"/>
      <w:pgMar w:top="1418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F"/>
    <w:rsid w:val="00067EBD"/>
    <w:rsid w:val="00091F64"/>
    <w:rsid w:val="000C585F"/>
    <w:rsid w:val="000E1DA9"/>
    <w:rsid w:val="001565C0"/>
    <w:rsid w:val="001920D8"/>
    <w:rsid w:val="001C600C"/>
    <w:rsid w:val="001E67E1"/>
    <w:rsid w:val="001F2C97"/>
    <w:rsid w:val="00210733"/>
    <w:rsid w:val="002345CE"/>
    <w:rsid w:val="002420DE"/>
    <w:rsid w:val="002B2FC9"/>
    <w:rsid w:val="002F0B98"/>
    <w:rsid w:val="003734DA"/>
    <w:rsid w:val="003B57E4"/>
    <w:rsid w:val="003C032E"/>
    <w:rsid w:val="004B5E3B"/>
    <w:rsid w:val="004D7EBA"/>
    <w:rsid w:val="004F49F9"/>
    <w:rsid w:val="0053787B"/>
    <w:rsid w:val="00553567"/>
    <w:rsid w:val="00572143"/>
    <w:rsid w:val="005744FB"/>
    <w:rsid w:val="005949BB"/>
    <w:rsid w:val="005E7634"/>
    <w:rsid w:val="006067A5"/>
    <w:rsid w:val="00637782"/>
    <w:rsid w:val="006701FE"/>
    <w:rsid w:val="006A2C92"/>
    <w:rsid w:val="006B26F8"/>
    <w:rsid w:val="00772061"/>
    <w:rsid w:val="007C5646"/>
    <w:rsid w:val="007D497F"/>
    <w:rsid w:val="00817393"/>
    <w:rsid w:val="0087270D"/>
    <w:rsid w:val="008C0E59"/>
    <w:rsid w:val="008F7A50"/>
    <w:rsid w:val="00935BAA"/>
    <w:rsid w:val="009467D4"/>
    <w:rsid w:val="00A46E75"/>
    <w:rsid w:val="00A531E2"/>
    <w:rsid w:val="00AA49A6"/>
    <w:rsid w:val="00AA53AF"/>
    <w:rsid w:val="00AA765B"/>
    <w:rsid w:val="00AD0537"/>
    <w:rsid w:val="00B84647"/>
    <w:rsid w:val="00C10305"/>
    <w:rsid w:val="00C14A99"/>
    <w:rsid w:val="00C26D0E"/>
    <w:rsid w:val="00C34054"/>
    <w:rsid w:val="00CB305D"/>
    <w:rsid w:val="00D001CE"/>
    <w:rsid w:val="00D05291"/>
    <w:rsid w:val="00D2235B"/>
    <w:rsid w:val="00D65116"/>
    <w:rsid w:val="00E55BB6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7"/>
        <o:r id="V:Rule4" type="connector" idref="#_x0000_s1040"/>
        <o:r id="V:Rule5" type="connector" idref="#_x0000_s1044"/>
        <o:r id="V:Rule6" type="connector" idref="#_x0000_s1042"/>
        <o:r id="V:Rule7" type="connector" idref="#_x0000_s1043"/>
        <o:r id="V:Rule8" type="connector" idref="#_x0000_s1039"/>
        <o:r id="V:Rule9" type="connector" idref="#_x0000_s1036"/>
      </o:rules>
    </o:shapelayout>
  </w:shapeDefaults>
  <w:decimalSymbol w:val=","/>
  <w:listSeparator w:val=";"/>
  <w15:docId w15:val="{63242754-2388-424A-8D75-ADD7BCC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D0E"/>
    <w:pPr>
      <w:keepNext/>
      <w:ind w:left="350"/>
      <w:jc w:val="center"/>
      <w:outlineLvl w:val="0"/>
    </w:pPr>
    <w:rPr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6D0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6D0E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6D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6">
    <w:name w:val="Hyperlink"/>
    <w:uiPriority w:val="99"/>
    <w:semiHidden/>
    <w:unhideWhenUsed/>
    <w:rsid w:val="00C26D0E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6D0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26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C26D0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C26D0E"/>
    <w:pPr>
      <w:spacing w:before="100" w:beforeAutospacing="1" w:after="100" w:afterAutospacing="1"/>
    </w:pPr>
  </w:style>
  <w:style w:type="paragraph" w:styleId="a9">
    <w:name w:val="annotation text"/>
    <w:basedOn w:val="a"/>
    <w:link w:val="aa"/>
    <w:uiPriority w:val="99"/>
    <w:semiHidden/>
    <w:unhideWhenUsed/>
    <w:rsid w:val="00C26D0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6D0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26D0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26D0E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26D0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26D0E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26D0E"/>
    <w:pPr>
      <w:ind w:firstLine="709"/>
      <w:jc w:val="both"/>
    </w:pPr>
    <w:rPr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6D0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C26D0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2">
    <w:name w:val="Подзаголовок Знак"/>
    <w:basedOn w:val="a0"/>
    <w:link w:val="af1"/>
    <w:uiPriority w:val="99"/>
    <w:rsid w:val="00C26D0E"/>
    <w:rPr>
      <w:rFonts w:ascii="Cambria" w:eastAsia="Times New Roman" w:hAnsi="Cambria" w:cs="Times New Roman"/>
      <w:sz w:val="24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C26D0E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C26D0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26D0E"/>
    <w:rPr>
      <w:rFonts w:ascii="Tahoma" w:eastAsia="Calibri" w:hAnsi="Tahoma"/>
      <w:sz w:val="16"/>
      <w:szCs w:val="20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6D0E"/>
    <w:rPr>
      <w:rFonts w:ascii="Tahoma" w:eastAsia="Calibri" w:hAnsi="Tahoma" w:cs="Times New Roman"/>
      <w:sz w:val="16"/>
      <w:szCs w:val="20"/>
      <w:lang w:val="x-none" w:eastAsia="x-none"/>
    </w:rPr>
  </w:style>
  <w:style w:type="paragraph" w:styleId="af7">
    <w:name w:val="No Spacing"/>
    <w:uiPriority w:val="1"/>
    <w:qFormat/>
    <w:rsid w:val="00C26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26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2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6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6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C2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annotation reference"/>
    <w:semiHidden/>
    <w:unhideWhenUsed/>
    <w:rsid w:val="00C26D0E"/>
    <w:rPr>
      <w:sz w:val="16"/>
      <w:szCs w:val="16"/>
    </w:rPr>
  </w:style>
  <w:style w:type="character" w:customStyle="1" w:styleId="blk">
    <w:name w:val="blk"/>
    <w:basedOn w:val="a0"/>
    <w:rsid w:val="00C26D0E"/>
  </w:style>
  <w:style w:type="table" w:styleId="af9">
    <w:name w:val="Table Grid"/>
    <w:basedOn w:val="a1"/>
    <w:rsid w:val="00C26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13" Type="http://schemas.openxmlformats.org/officeDocument/2006/relationships/hyperlink" Target="consultantplus://offline/ref=429D7EED53D14705F047527759228059089BE06B60B3387C447EA7DBlBF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26" Type="http://schemas.openxmlformats.org/officeDocument/2006/relationships/hyperlink" Target="consultantplus://offline/ref=5E4846DC59FCD01FEF2F7223880FD60EC5E8F48CA8558C6F0E44E47E3A08EA99C14B69C658EBAFDB11224Dr8T8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7" Type="http://schemas.openxmlformats.org/officeDocument/2006/relationships/hyperlink" Target="mailto:mfc.stv@mfc26.ru" TargetMode="Externa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hyperlink" Target="consultantplus://offline/ref=5E4846DC59FCD01FEF2F7223880FD60EC5E8F48CA8558C6F0E44E47E3A08EA99C14B69C658EBAFDB112344r8T2L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20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lugi@stavadm.ru" TargetMode="Externa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23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28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D2D9A249C20E66EF888EF7301904A8AC4880842DD35FC4CF5893064B4F1CC7DA9906590728469BCD0E130Ci7G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29D7EED53D14705F0475277592280590B97EF6962E66F7E152BA9BE33D0l9F" TargetMode="External"/><Relationship Id="rId22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27" Type="http://schemas.openxmlformats.org/officeDocument/2006/relationships/hyperlink" Target="file:///\\ufk3-1\&#1089;&#1077;&#1090;&#1077;&#1074;&#1072;&#1103;\&#1055;&#1045;&#1058;&#1056;&#1054;&#1042;&#1057;&#1050;&#1048;&#1049;%20&#1040;.&#1048;\&#1056;&#1040;&#1079;&#1084;&#1077;&#1089;&#1090;&#1080;&#1090;&#1100;%20&#1085;&#1072;%20&#1089;&#1072;&#1081;&#1090;&#1077;\&#1040;&#1076;&#1084;.%20&#1088;&#1077;&#1075;&#1083;&#1072;&#1084;&#1077;&#1085;&#1090;&#1099;%20&#1076;&#1083;&#1103;%20&#1088;&#1072;&#1079;&#1084;&#1077;&#1097;&#1077;&#1085;&#1080;&#1103;\&#1040;&#1076;&#1084;.%20&#1056;&#1077;&#1075;&#1083;&#1072;&#1084;&#1077;&#1085;&#1090;%20&#1087;&#1088;&#1080;&#1089;&#1074;&#1086;&#1077;&#1085;&#1080;&#1077;%20&#1088;&#1072;&#1079;&#1088;&#1103;&#1076;&#1086;&#1074;\&#1040;&#1044;&#1052;.%20&#1056;&#1045;&#1043;&#1051;&#1040;&#1052;&#1045;&#1053;&#1058;%20&#1088;&#1072;&#1079;&#1088;&#1103;&#1076;&#1099;111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9973</Words>
  <Characters>56848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66688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Петровский Андрей Игоревич</cp:lastModifiedBy>
  <cp:revision>2</cp:revision>
  <cp:lastPrinted>2016-11-15T08:43:00Z</cp:lastPrinted>
  <dcterms:created xsi:type="dcterms:W3CDTF">2017-06-05T08:13:00Z</dcterms:created>
  <dcterms:modified xsi:type="dcterms:W3CDTF">2017-06-05T08:13:00Z</dcterms:modified>
</cp:coreProperties>
</file>