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A6" w:rsidRDefault="002E43A6">
      <w:pPr>
        <w:spacing w:line="240" w:lineRule="exact"/>
        <w:rPr>
          <w:sz w:val="28"/>
        </w:rPr>
      </w:pPr>
      <w:bookmarkStart w:id="0" w:name="Заголовок"/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E43A6" w:rsidRDefault="002E43A6">
      <w:pPr>
        <w:spacing w:line="240" w:lineRule="exact"/>
      </w:pPr>
    </w:p>
    <w:p w:rsidR="00270346" w:rsidRDefault="00C564F1">
      <w:pPr>
        <w:spacing w:line="240" w:lineRule="exact"/>
        <w:rPr>
          <w:sz w:val="28"/>
        </w:rPr>
      </w:pPr>
      <w:r>
        <w:rPr>
          <w:sz w:val="28"/>
        </w:rPr>
        <w:t xml:space="preserve">Об открытии </w:t>
      </w:r>
      <w:proofErr w:type="gramStart"/>
      <w:r>
        <w:rPr>
          <w:sz w:val="28"/>
        </w:rPr>
        <w:t>купального</w:t>
      </w:r>
      <w:proofErr w:type="gramEnd"/>
      <w:r>
        <w:rPr>
          <w:sz w:val="28"/>
        </w:rPr>
        <w:t xml:space="preserve"> </w:t>
      </w:r>
    </w:p>
    <w:p w:rsidR="002E43A6" w:rsidRPr="00270346" w:rsidRDefault="00C564F1">
      <w:pPr>
        <w:spacing w:line="240" w:lineRule="exact"/>
        <w:rPr>
          <w:sz w:val="28"/>
        </w:rPr>
      </w:pPr>
      <w:r>
        <w:rPr>
          <w:sz w:val="28"/>
        </w:rPr>
        <w:t>сезона 2022 года</w:t>
      </w:r>
      <w:bookmarkEnd w:id="0"/>
    </w:p>
    <w:p w:rsidR="002E43A6" w:rsidRDefault="002E43A6">
      <w:pPr>
        <w:jc w:val="both"/>
      </w:pPr>
    </w:p>
    <w:p w:rsidR="002E43A6" w:rsidRDefault="00C564F1">
      <w:pPr>
        <w:pStyle w:val="af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отдыхающих на воде, общественного порядка, оказания пострадавшим первой помощи и поддержания надлежащего санитарного состояния на территории Комсомольского пруда</w:t>
      </w:r>
    </w:p>
    <w:p w:rsidR="002E43A6" w:rsidRDefault="002E43A6">
      <w:pPr>
        <w:pStyle w:val="af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2E43A6" w:rsidRDefault="00C564F1">
      <w:pPr>
        <w:pStyle w:val="af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43A6" w:rsidRDefault="002E43A6">
      <w:pPr>
        <w:pStyle w:val="af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срок купального сезона на Комсомольском пруду </w:t>
      </w:r>
      <w:r>
        <w:rPr>
          <w:sz w:val="28"/>
          <w:szCs w:val="28"/>
        </w:rPr>
        <w:br/>
        <w:t>с 01 июня 2022 года по 15 сентября 2022 года.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время работы пляжей на территории Комсомольского пруда в период купального сезона 2022 года.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01 июня 2022 года по 01 августа 2022 года с 05 час. 00 мин.            до 20 час. 00 мин. ежедневно;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с 02 августа 2022 года по 15 сентября 2022 года с 06 час. 00 мин.            до 18 час. 00 мин. ежедневно.  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Управлению Министерства внутренних дел Российской Федерации по городу Ставрополю организовать дежурство сотрудников полиции для охраны общественного порядка на территории Комсомольского пруда в период купального сезона 2022 года.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Комитету городского хозяйства администрации города Ставрополя обеспечить</w:t>
      </w:r>
      <w:r w:rsidR="00907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поддержание </w:t>
      </w:r>
      <w:r w:rsidR="00907F23">
        <w:rPr>
          <w:sz w:val="28"/>
          <w:szCs w:val="28"/>
        </w:rPr>
        <w:t xml:space="preserve">муниципальным бюджетным учреждением «Ставропольское городское лесничество» </w:t>
      </w:r>
      <w:r>
        <w:rPr>
          <w:sz w:val="28"/>
          <w:szCs w:val="28"/>
        </w:rPr>
        <w:t>гидротехнических сооружений Комсомольского пруда в надлежащем техническом состоянии в соответствии с установленными правилами и нормами в период купального сезона 2022 года.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Комитету культуры и молодежной политики администрации города Ставрополя обеспечить выполнение муниципальным автономным учреждением культуры «Ставропольский дворец культуры и спорта» города Ставрополя следующих мероприятий</w:t>
      </w:r>
      <w:r w:rsidR="00907F23">
        <w:rPr>
          <w:sz w:val="28"/>
          <w:szCs w:val="28"/>
        </w:rPr>
        <w:t xml:space="preserve"> в период купального сезона 2022 года</w:t>
      </w:r>
      <w:r>
        <w:rPr>
          <w:sz w:val="28"/>
          <w:szCs w:val="28"/>
        </w:rPr>
        <w:t>: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поддержание Комсомольского пруда в надлежащем санитарном состоянии в соответствии с установленными санитарно-эпидемиологи</w:t>
      </w:r>
      <w:r w:rsidR="00907F23">
        <w:rPr>
          <w:sz w:val="28"/>
          <w:szCs w:val="28"/>
        </w:rPr>
        <w:t>ческими правилами и нормами</w:t>
      </w:r>
      <w:r>
        <w:rPr>
          <w:sz w:val="28"/>
          <w:szCs w:val="28"/>
        </w:rPr>
        <w:t>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территории, прилегающей к Комсомольскому пруду, и оборудования, находящегося на территории, прилегающ</w:t>
      </w:r>
      <w:r w:rsidR="00907F23">
        <w:rPr>
          <w:sz w:val="28"/>
          <w:szCs w:val="28"/>
        </w:rPr>
        <w:t xml:space="preserve">ей к Комсомольскому пруду, </w:t>
      </w:r>
      <w:r>
        <w:rPr>
          <w:sz w:val="28"/>
          <w:szCs w:val="28"/>
        </w:rPr>
        <w:t xml:space="preserve">в соответствии с требованиями, установленными </w:t>
      </w:r>
      <w:r>
        <w:rPr>
          <w:sz w:val="28"/>
          <w:szCs w:val="28"/>
        </w:rPr>
        <w:lastRenderedPageBreak/>
        <w:t>Правилами охраны жизни людей на водных объектах в Ставропольском крае, утвержденными постановлением Правительства Ставропольског</w:t>
      </w:r>
      <w:r w:rsidR="00907F23">
        <w:rPr>
          <w:sz w:val="28"/>
          <w:szCs w:val="28"/>
        </w:rPr>
        <w:t xml:space="preserve">о края от 26 июля 2006 г.  </w:t>
      </w:r>
      <w:r>
        <w:rPr>
          <w:sz w:val="28"/>
          <w:szCs w:val="28"/>
        </w:rPr>
        <w:t>№ 98-п;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помещений для дежурства спасателей, размещения необходимых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>, оборудования и снаряжения, а также помещения для оказания первой помощи пострадавшим на Комсомольс</w:t>
      </w:r>
      <w:r w:rsidR="00907F23">
        <w:rPr>
          <w:sz w:val="28"/>
          <w:szCs w:val="28"/>
        </w:rPr>
        <w:t>ком пруду</w:t>
      </w:r>
      <w:r>
        <w:rPr>
          <w:sz w:val="28"/>
          <w:szCs w:val="28"/>
        </w:rPr>
        <w:t>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</w:t>
      </w:r>
      <w:r w:rsidR="00907F23">
        <w:rPr>
          <w:sz w:val="28"/>
          <w:szCs w:val="28"/>
        </w:rPr>
        <w:t>ирование посетителей пляжей</w:t>
      </w:r>
      <w:r>
        <w:rPr>
          <w:sz w:val="28"/>
          <w:szCs w:val="28"/>
        </w:rPr>
        <w:t>: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купания и безопасного пользования пляжами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режи</w:t>
      </w:r>
      <w:r w:rsidR="00907F23">
        <w:rPr>
          <w:sz w:val="28"/>
          <w:szCs w:val="28"/>
        </w:rPr>
        <w:t>ме работы пляжей, его владельца</w:t>
      </w:r>
      <w:r>
        <w:rPr>
          <w:sz w:val="28"/>
          <w:szCs w:val="28"/>
        </w:rPr>
        <w:t>, обслуживающей организации и их реквизитах, телефонах;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прием</w:t>
      </w:r>
      <w:r w:rsidR="00907F23">
        <w:rPr>
          <w:sz w:val="28"/>
          <w:szCs w:val="28"/>
        </w:rPr>
        <w:t xml:space="preserve">ах оказания первой помощи </w:t>
      </w:r>
      <w:r>
        <w:rPr>
          <w:sz w:val="28"/>
          <w:szCs w:val="28"/>
        </w:rPr>
        <w:t>и мерах по профилактике несчастных случаев с людьми на воде;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прогнозе погоды на текущую дату, температуре воды и воздуха;</w:t>
      </w:r>
    </w:p>
    <w:p w:rsidR="00B32111" w:rsidRDefault="00C564F1" w:rsidP="00B3211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схеме пляжей и зон купания с указанием опасных мест и глубин, мест расположения спасателей;</w:t>
      </w:r>
    </w:p>
    <w:p w:rsidR="00256ACE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номерах телефонов подразделений аварийно-спасательных служб или формирований, скорой медицинской помощи и полиции.</w:t>
      </w:r>
    </w:p>
    <w:p w:rsidR="00B32111" w:rsidRDefault="00256ACE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привлечение частных охранных предприятий для охран</w:t>
      </w:r>
      <w:r w:rsidR="00B32111">
        <w:rPr>
          <w:sz w:val="28"/>
          <w:szCs w:val="28"/>
        </w:rPr>
        <w:t>ы объектов Комсомольского пруда;</w:t>
      </w:r>
    </w:p>
    <w:p w:rsidR="002E43A6" w:rsidRDefault="00615125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организацию комплекса мер</w:t>
      </w:r>
      <w:r w:rsidR="00AB759B">
        <w:rPr>
          <w:sz w:val="28"/>
          <w:szCs w:val="28"/>
        </w:rPr>
        <w:t xml:space="preserve"> по запрету купания, в период закрытия пляжей</w:t>
      </w:r>
      <w:r w:rsidR="00E65CED">
        <w:rPr>
          <w:sz w:val="28"/>
          <w:szCs w:val="28"/>
        </w:rPr>
        <w:t>, в том числе по погодным условиям</w:t>
      </w:r>
      <w:r w:rsidR="00135CB9">
        <w:rPr>
          <w:sz w:val="28"/>
          <w:szCs w:val="28"/>
        </w:rPr>
        <w:t>.</w:t>
      </w:r>
      <w:r w:rsidR="00C564F1">
        <w:rPr>
          <w:sz w:val="28"/>
          <w:szCs w:val="28"/>
        </w:rPr>
        <w:t xml:space="preserve">  </w:t>
      </w:r>
    </w:p>
    <w:p w:rsidR="002E43A6" w:rsidRDefault="00C564F1" w:rsidP="00615125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Комитету по делам гражданской обороны и чрезвычайным ситуациям администрации города Ставрополя организовать </w:t>
      </w:r>
      <w:r w:rsidR="00256ACE">
        <w:rPr>
          <w:sz w:val="28"/>
          <w:szCs w:val="28"/>
        </w:rPr>
        <w:t xml:space="preserve">круглосуточное </w:t>
      </w:r>
      <w:r>
        <w:rPr>
          <w:sz w:val="28"/>
          <w:szCs w:val="28"/>
        </w:rPr>
        <w:t>дежурство спасателей на территории Комсомольского пруда</w:t>
      </w:r>
      <w:r w:rsidR="00615125">
        <w:rPr>
          <w:sz w:val="28"/>
          <w:szCs w:val="28"/>
        </w:rPr>
        <w:t xml:space="preserve"> и </w:t>
      </w:r>
      <w:r w:rsidR="004242BF">
        <w:rPr>
          <w:sz w:val="28"/>
          <w:szCs w:val="28"/>
        </w:rPr>
        <w:t xml:space="preserve">обеспечить </w:t>
      </w:r>
      <w:bookmarkStart w:id="1" w:name="_GoBack"/>
      <w:bookmarkEnd w:id="1"/>
      <w:r w:rsidR="00615125">
        <w:rPr>
          <w:sz w:val="28"/>
          <w:szCs w:val="28"/>
        </w:rPr>
        <w:t xml:space="preserve">функционирование спасательного поста </w:t>
      </w:r>
      <w:r>
        <w:rPr>
          <w:sz w:val="28"/>
          <w:szCs w:val="28"/>
        </w:rPr>
        <w:t xml:space="preserve">в установленное время работы </w:t>
      </w:r>
      <w:r w:rsidR="00203387">
        <w:rPr>
          <w:sz w:val="28"/>
          <w:szCs w:val="28"/>
        </w:rPr>
        <w:t xml:space="preserve">пляжей </w:t>
      </w:r>
      <w:r>
        <w:rPr>
          <w:sz w:val="28"/>
          <w:szCs w:val="28"/>
        </w:rPr>
        <w:t>в период купального сезона 2022 года.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E43A6" w:rsidRDefault="00C564F1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исполнения настоящего постановления оставляю за собой.</w:t>
      </w:r>
    </w:p>
    <w:p w:rsidR="002E43A6" w:rsidRDefault="002E43A6">
      <w:pPr>
        <w:jc w:val="both"/>
        <w:rPr>
          <w:sz w:val="28"/>
        </w:rPr>
      </w:pPr>
    </w:p>
    <w:p w:rsidR="002E43A6" w:rsidRDefault="002E43A6">
      <w:pPr>
        <w:jc w:val="both"/>
        <w:rPr>
          <w:sz w:val="28"/>
        </w:rPr>
      </w:pPr>
    </w:p>
    <w:p w:rsidR="002E43A6" w:rsidRDefault="002E43A6">
      <w:pPr>
        <w:jc w:val="both"/>
        <w:rPr>
          <w:sz w:val="28"/>
        </w:rPr>
      </w:pPr>
    </w:p>
    <w:p w:rsidR="002E43A6" w:rsidRDefault="00C564F1">
      <w:pPr>
        <w:tabs>
          <w:tab w:val="right" w:pos="9356"/>
        </w:tabs>
        <w:spacing w:line="240" w:lineRule="exact"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 xml:space="preserve">города Ставрополя          </w:t>
      </w:r>
      <w:r>
        <w:rPr>
          <w:rFonts w:ascii="MS Sans Serif" w:hAnsi="MS Sans Serif"/>
          <w:sz w:val="26"/>
        </w:rPr>
        <w:tab/>
      </w:r>
      <w:r>
        <w:rPr>
          <w:sz w:val="28"/>
        </w:rPr>
        <w:t xml:space="preserve">   </w:t>
      </w:r>
      <w:r>
        <w:rPr>
          <w:color w:val="000000"/>
          <w:sz w:val="28"/>
        </w:rPr>
        <w:t>И.И. Ульянченко</w:t>
      </w:r>
    </w:p>
    <w:sectPr w:rsidR="002E43A6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E2" w:rsidRDefault="003348E2">
      <w:r>
        <w:separator/>
      </w:r>
    </w:p>
  </w:endnote>
  <w:endnote w:type="continuationSeparator" w:id="0">
    <w:p w:rsidR="003348E2" w:rsidRDefault="0033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E2" w:rsidRDefault="003348E2">
      <w:r>
        <w:separator/>
      </w:r>
    </w:p>
  </w:footnote>
  <w:footnote w:type="continuationSeparator" w:id="0">
    <w:p w:rsidR="003348E2" w:rsidRDefault="0033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247136"/>
      <w:docPartObj>
        <w:docPartGallery w:val="Page Numbers (Top of Page)"/>
        <w:docPartUnique/>
      </w:docPartObj>
    </w:sdtPr>
    <w:sdtEndPr/>
    <w:sdtContent>
      <w:p w:rsidR="002E43A6" w:rsidRDefault="00C564F1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242B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2E43A6" w:rsidRDefault="002E43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CF0"/>
    <w:multiLevelType w:val="hybridMultilevel"/>
    <w:tmpl w:val="27624A32"/>
    <w:lvl w:ilvl="0" w:tplc="F05EEE46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sz w:val="28"/>
      </w:rPr>
    </w:lvl>
    <w:lvl w:ilvl="1" w:tplc="8ADED7F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018D0C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E5AB9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F3ED3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648F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3A4A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AA08C5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3F49DC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380385"/>
    <w:multiLevelType w:val="hybridMultilevel"/>
    <w:tmpl w:val="8898A104"/>
    <w:lvl w:ilvl="0" w:tplc="B16E6992">
      <w:start w:val="1"/>
      <w:numFmt w:val="decimal"/>
      <w:lvlText w:val="%1."/>
      <w:lvlJc w:val="left"/>
      <w:pPr>
        <w:ind w:left="1418" w:hanging="360"/>
      </w:pPr>
    </w:lvl>
    <w:lvl w:ilvl="1" w:tplc="6F2EC1DA">
      <w:start w:val="1"/>
      <w:numFmt w:val="lowerLetter"/>
      <w:lvlText w:val="%2."/>
      <w:lvlJc w:val="left"/>
      <w:pPr>
        <w:ind w:left="2138" w:hanging="360"/>
      </w:pPr>
    </w:lvl>
    <w:lvl w:ilvl="2" w:tplc="4E7446B2">
      <w:start w:val="1"/>
      <w:numFmt w:val="lowerRoman"/>
      <w:lvlText w:val="%3."/>
      <w:lvlJc w:val="right"/>
      <w:pPr>
        <w:ind w:left="2858" w:hanging="180"/>
      </w:pPr>
    </w:lvl>
    <w:lvl w:ilvl="3" w:tplc="96A829C0">
      <w:start w:val="1"/>
      <w:numFmt w:val="decimal"/>
      <w:lvlText w:val="%4."/>
      <w:lvlJc w:val="left"/>
      <w:pPr>
        <w:ind w:left="3578" w:hanging="360"/>
      </w:pPr>
    </w:lvl>
    <w:lvl w:ilvl="4" w:tplc="2BAA5C8C">
      <w:start w:val="1"/>
      <w:numFmt w:val="lowerLetter"/>
      <w:lvlText w:val="%5."/>
      <w:lvlJc w:val="left"/>
      <w:pPr>
        <w:ind w:left="4298" w:hanging="360"/>
      </w:pPr>
    </w:lvl>
    <w:lvl w:ilvl="5" w:tplc="D0A4D6D4">
      <w:start w:val="1"/>
      <w:numFmt w:val="lowerRoman"/>
      <w:lvlText w:val="%6."/>
      <w:lvlJc w:val="right"/>
      <w:pPr>
        <w:ind w:left="5018" w:hanging="180"/>
      </w:pPr>
    </w:lvl>
    <w:lvl w:ilvl="6" w:tplc="32FA25C0">
      <w:start w:val="1"/>
      <w:numFmt w:val="decimal"/>
      <w:lvlText w:val="%7."/>
      <w:lvlJc w:val="left"/>
      <w:pPr>
        <w:ind w:left="5738" w:hanging="360"/>
      </w:pPr>
    </w:lvl>
    <w:lvl w:ilvl="7" w:tplc="A78668DE">
      <w:start w:val="1"/>
      <w:numFmt w:val="lowerLetter"/>
      <w:lvlText w:val="%8."/>
      <w:lvlJc w:val="left"/>
      <w:pPr>
        <w:ind w:left="6458" w:hanging="360"/>
      </w:pPr>
    </w:lvl>
    <w:lvl w:ilvl="8" w:tplc="89A4BF1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66AA4709"/>
    <w:multiLevelType w:val="hybridMultilevel"/>
    <w:tmpl w:val="EF9CEB7E"/>
    <w:lvl w:ilvl="0" w:tplc="BE066270">
      <w:start w:val="1"/>
      <w:numFmt w:val="decimal"/>
      <w:lvlText w:val="%1)"/>
      <w:lvlJc w:val="left"/>
      <w:pPr>
        <w:ind w:left="720" w:hanging="360"/>
      </w:pPr>
    </w:lvl>
    <w:lvl w:ilvl="1" w:tplc="FB048712">
      <w:start w:val="1"/>
      <w:numFmt w:val="lowerLetter"/>
      <w:lvlText w:val="%2."/>
      <w:lvlJc w:val="left"/>
      <w:pPr>
        <w:ind w:left="1440" w:hanging="360"/>
      </w:pPr>
    </w:lvl>
    <w:lvl w:ilvl="2" w:tplc="6500356A">
      <w:start w:val="1"/>
      <w:numFmt w:val="lowerRoman"/>
      <w:lvlText w:val="%3."/>
      <w:lvlJc w:val="right"/>
      <w:pPr>
        <w:ind w:left="2160" w:hanging="180"/>
      </w:pPr>
    </w:lvl>
    <w:lvl w:ilvl="3" w:tplc="B2865D28">
      <w:start w:val="1"/>
      <w:numFmt w:val="decimal"/>
      <w:lvlText w:val="%4."/>
      <w:lvlJc w:val="left"/>
      <w:pPr>
        <w:ind w:left="2880" w:hanging="360"/>
      </w:pPr>
    </w:lvl>
    <w:lvl w:ilvl="4" w:tplc="47723F2C">
      <w:start w:val="1"/>
      <w:numFmt w:val="lowerLetter"/>
      <w:lvlText w:val="%5."/>
      <w:lvlJc w:val="left"/>
      <w:pPr>
        <w:ind w:left="3600" w:hanging="360"/>
      </w:pPr>
    </w:lvl>
    <w:lvl w:ilvl="5" w:tplc="D7044EAA">
      <w:start w:val="1"/>
      <w:numFmt w:val="lowerRoman"/>
      <w:lvlText w:val="%6."/>
      <w:lvlJc w:val="right"/>
      <w:pPr>
        <w:ind w:left="4320" w:hanging="180"/>
      </w:pPr>
    </w:lvl>
    <w:lvl w:ilvl="6" w:tplc="24D2E01A">
      <w:start w:val="1"/>
      <w:numFmt w:val="decimal"/>
      <w:lvlText w:val="%7."/>
      <w:lvlJc w:val="left"/>
      <w:pPr>
        <w:ind w:left="5040" w:hanging="360"/>
      </w:pPr>
    </w:lvl>
    <w:lvl w:ilvl="7" w:tplc="E13096EE">
      <w:start w:val="1"/>
      <w:numFmt w:val="lowerLetter"/>
      <w:lvlText w:val="%8."/>
      <w:lvlJc w:val="left"/>
      <w:pPr>
        <w:ind w:left="5760" w:hanging="360"/>
      </w:pPr>
    </w:lvl>
    <w:lvl w:ilvl="8" w:tplc="B23C4D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A6"/>
    <w:rsid w:val="00135CB9"/>
    <w:rsid w:val="00203387"/>
    <w:rsid w:val="00256ACE"/>
    <w:rsid w:val="00270346"/>
    <w:rsid w:val="002E43A6"/>
    <w:rsid w:val="003348E2"/>
    <w:rsid w:val="004242BF"/>
    <w:rsid w:val="00547BFF"/>
    <w:rsid w:val="00615125"/>
    <w:rsid w:val="007303F5"/>
    <w:rsid w:val="00907F23"/>
    <w:rsid w:val="00923497"/>
    <w:rsid w:val="00AB759B"/>
    <w:rsid w:val="00B32111"/>
    <w:rsid w:val="00C564F1"/>
    <w:rsid w:val="00E65CED"/>
    <w:rsid w:val="00E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en-US" w:bidi="en-US"/>
    </w:rPr>
  </w:style>
  <w:style w:type="paragraph" w:styleId="a4">
    <w:name w:val="No Spacing"/>
    <w:uiPriority w:val="1"/>
    <w:qFormat/>
    <w:rPr>
      <w:lang w:eastAsia="en-US" w:bidi="en-US"/>
    </w:rPr>
  </w:style>
  <w:style w:type="paragraph" w:styleId="a5">
    <w:name w:val="Title"/>
    <w:basedOn w:val="a"/>
    <w:link w:val="a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en-US" w:bidi="en-US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en-US" w:bidi="en-US"/>
    </w:rPr>
  </w:style>
  <w:style w:type="paragraph" w:styleId="af4">
    <w:name w:val="TOC Heading"/>
    <w:uiPriority w:val="39"/>
    <w:unhideWhenUsed/>
    <w:rPr>
      <w:lang w:eastAsia="en-US" w:bidi="en-US"/>
    </w:rPr>
  </w:style>
  <w:style w:type="paragraph" w:styleId="af5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en-US" w:bidi="en-US"/>
    </w:rPr>
  </w:style>
  <w:style w:type="paragraph" w:styleId="a4">
    <w:name w:val="No Spacing"/>
    <w:uiPriority w:val="1"/>
    <w:qFormat/>
    <w:rPr>
      <w:lang w:eastAsia="en-US" w:bidi="en-US"/>
    </w:rPr>
  </w:style>
  <w:style w:type="paragraph" w:styleId="a5">
    <w:name w:val="Title"/>
    <w:basedOn w:val="a"/>
    <w:link w:val="a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en-US" w:bidi="en-US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en-US" w:bidi="en-US"/>
    </w:rPr>
  </w:style>
  <w:style w:type="paragraph" w:styleId="af4">
    <w:name w:val="TOC Heading"/>
    <w:uiPriority w:val="39"/>
    <w:unhideWhenUsed/>
    <w:rPr>
      <w:lang w:eastAsia="en-US" w:bidi="en-US"/>
    </w:rPr>
  </w:style>
  <w:style w:type="paragraph" w:styleId="af5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Барнаш Станислав Валерьевич</cp:lastModifiedBy>
  <cp:revision>31</cp:revision>
  <cp:lastPrinted>2022-04-12T08:40:00Z</cp:lastPrinted>
  <dcterms:created xsi:type="dcterms:W3CDTF">2021-04-07T12:34:00Z</dcterms:created>
  <dcterms:modified xsi:type="dcterms:W3CDTF">2022-04-12T08:40:00Z</dcterms:modified>
</cp:coreProperties>
</file>