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>ПРОТОКОЛ №</w:t>
      </w:r>
      <w:r>
        <w:rPr>
          <w:b w:val="1"/>
        </w:rPr>
        <w:t xml:space="preserve"> </w:t>
      </w:r>
      <w:r>
        <w:rPr>
          <w:b w:val="1"/>
        </w:rPr>
        <w:t>521</w:t>
      </w:r>
    </w:p>
    <w:p w14:paraId="03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>по</w:t>
      </w:r>
      <w:r>
        <w:rPr>
          <w:b w:val="1"/>
        </w:rPr>
        <w:t xml:space="preserve"> итога</w:t>
      </w:r>
      <w:r>
        <w:rPr>
          <w:b w:val="1"/>
        </w:rPr>
        <w:t>м</w:t>
      </w:r>
      <w:r>
        <w:rPr>
          <w:b w:val="1"/>
        </w:rPr>
        <w:t xml:space="preserve"> </w:t>
      </w:r>
      <w:r>
        <w:rPr>
          <w:b w:val="1"/>
        </w:rPr>
        <w:t xml:space="preserve">аукциона по </w:t>
      </w:r>
      <w:r>
        <w:rPr>
          <w:b w:val="1"/>
        </w:rPr>
        <w:t>продаже объекта незавершенного строительства</w:t>
      </w:r>
      <w:r>
        <w:rPr>
          <w:b w:val="1"/>
        </w:rPr>
        <w:t xml:space="preserve"> </w:t>
      </w:r>
    </w:p>
    <w:p w14:paraId="04000000">
      <w:pPr>
        <w:rPr>
          <w:b w:val="1"/>
        </w:rPr>
      </w:pPr>
    </w:p>
    <w:p w14:paraId="05000000">
      <w:pPr>
        <w:tabs>
          <w:tab w:leader="none" w:pos="9356" w:val="left"/>
        </w:tabs>
        <w:ind/>
      </w:pPr>
      <w:r>
        <w:t xml:space="preserve">г. Ставрополь </w:t>
      </w:r>
      <w:r>
        <w:t xml:space="preserve">                      </w:t>
      </w:r>
      <w:r>
        <w:t xml:space="preserve">   </w:t>
      </w:r>
      <w:r>
        <w:t xml:space="preserve">    </w:t>
      </w:r>
      <w:r>
        <w:t xml:space="preserve">  </w:t>
      </w:r>
      <w:r>
        <w:t xml:space="preserve">    </w:t>
      </w:r>
      <w:r>
        <w:t xml:space="preserve">                         </w:t>
      </w:r>
      <w:r>
        <w:t xml:space="preserve">          </w:t>
      </w:r>
      <w:r>
        <w:t xml:space="preserve">    04</w:t>
      </w:r>
      <w:r>
        <w:t xml:space="preserve"> июля 2023</w:t>
      </w:r>
      <w:r>
        <w:t xml:space="preserve"> г</w:t>
      </w:r>
      <w:r>
        <w:t>ода</w:t>
      </w:r>
      <w:r>
        <w:t xml:space="preserve"> </w:t>
      </w:r>
    </w:p>
    <w:p w14:paraId="06000000">
      <w:pPr>
        <w:tabs>
          <w:tab w:leader="none" w:pos="9356" w:val="left"/>
        </w:tabs>
        <w:ind/>
        <w:jc w:val="right"/>
      </w:pPr>
      <w:r>
        <w:t xml:space="preserve">начало </w:t>
      </w:r>
      <w:r>
        <w:t xml:space="preserve">аукциона: </w:t>
      </w:r>
      <w:r>
        <w:t>10-00</w:t>
      </w:r>
    </w:p>
    <w:p w14:paraId="07000000">
      <w:pPr>
        <w:tabs>
          <w:tab w:leader="none" w:pos="9356" w:val="left"/>
        </w:tabs>
        <w:ind/>
        <w:jc w:val="right"/>
      </w:pPr>
      <w:r>
        <w:t>окончание аукциона: 14-10</w:t>
      </w:r>
    </w:p>
    <w:p w14:paraId="08000000">
      <w:pPr>
        <w:ind w:firstLine="709" w:left="0"/>
        <w:jc w:val="both"/>
      </w:pPr>
    </w:p>
    <w:p w14:paraId="09000000">
      <w:pPr>
        <w:ind w:firstLine="709" w:left="0"/>
        <w:jc w:val="both"/>
      </w:pPr>
      <w:r>
        <w:t>Д</w:t>
      </w:r>
      <w:r>
        <w:t>ата и место проведения аукциона: 04</w:t>
      </w:r>
      <w:r>
        <w:t xml:space="preserve"> июля 2023</w:t>
      </w:r>
      <w:r>
        <w:t xml:space="preserve"> года, 10 часов </w:t>
      </w:r>
      <w:r>
        <w:t xml:space="preserve">                 </w:t>
      </w:r>
      <w:r>
        <w:t>00 минут по адресу: г. Ставрополь, просп. К. Маркса, 9</w:t>
      </w:r>
      <w:r>
        <w:t>0</w:t>
      </w:r>
      <w:r>
        <w:t xml:space="preserve">, </w:t>
      </w:r>
      <w:r>
        <w:t>3</w:t>
      </w:r>
      <w:r>
        <w:t xml:space="preserve"> этаж, зал заседаний комитета по управлению муниципальным имущество</w:t>
      </w:r>
      <w:r>
        <w:t>м</w:t>
      </w:r>
      <w:r>
        <w:t xml:space="preserve"> </w:t>
      </w:r>
      <w:r>
        <w:t xml:space="preserve">                    </w:t>
      </w:r>
      <w:r>
        <w:t>города Ставрополя</w:t>
      </w:r>
      <w:r>
        <w:t>.</w:t>
      </w:r>
    </w:p>
    <w:p w14:paraId="0A000000">
      <w:pPr>
        <w:pStyle w:val="Style_3"/>
        <w:spacing w:after="0" w:before="0"/>
        <w:ind w:firstLine="709" w:left="0"/>
        <w:jc w:val="both"/>
        <w:rPr>
          <w:color w:val="000000"/>
          <w:sz w:val="28"/>
        </w:rPr>
      </w:pPr>
      <w:r>
        <w:rPr>
          <w:sz w:val="28"/>
        </w:rPr>
        <w:t>Аукцион проводится</w:t>
      </w:r>
      <w:r>
        <w:rPr>
          <w:sz w:val="28"/>
        </w:rPr>
        <w:t xml:space="preserve"> в целях исполнения </w:t>
      </w:r>
      <w:r>
        <w:rPr>
          <w:color w:val="000000"/>
          <w:sz w:val="28"/>
        </w:rPr>
        <w:t xml:space="preserve">решения Промышленного районного суда города Ставрополя </w:t>
      </w:r>
      <w:r>
        <w:rPr>
          <w:color w:val="000000"/>
          <w:sz w:val="28"/>
        </w:rPr>
        <w:t>от 04 августа 2021 г</w:t>
      </w:r>
      <w:r>
        <w:rPr>
          <w:color w:val="000000"/>
          <w:sz w:val="28"/>
        </w:rPr>
        <w:t>ода</w:t>
      </w:r>
      <w:r>
        <w:rPr>
          <w:color w:val="000000"/>
          <w:sz w:val="28"/>
        </w:rPr>
        <w:t xml:space="preserve"> № 2-8/2021                      (У</w:t>
      </w:r>
      <w:r>
        <w:rPr>
          <w:color w:val="000000"/>
          <w:sz w:val="28"/>
        </w:rPr>
        <w:t>ИД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26</w:t>
      </w:r>
      <w:r>
        <w:rPr>
          <w:color w:val="000000"/>
          <w:sz w:val="28"/>
        </w:rPr>
        <w:t>RS</w:t>
      </w:r>
      <w:r>
        <w:rPr>
          <w:color w:val="000000"/>
          <w:sz w:val="28"/>
        </w:rPr>
        <w:t>0001-01-2020-004538-08), апелляционного определения судебной коллегии по гражданским делам Ставропольского краевого суда                           от 22</w:t>
      </w:r>
      <w:r>
        <w:rPr>
          <w:color w:val="000000"/>
          <w:sz w:val="28"/>
        </w:rPr>
        <w:t xml:space="preserve"> июня </w:t>
      </w:r>
      <w:r>
        <w:rPr>
          <w:color w:val="000000"/>
          <w:sz w:val="28"/>
        </w:rPr>
        <w:t>2022</w:t>
      </w:r>
      <w:r>
        <w:rPr>
          <w:color w:val="000000"/>
          <w:sz w:val="28"/>
        </w:rPr>
        <w:t xml:space="preserve"> г</w:t>
      </w:r>
      <w:r>
        <w:rPr>
          <w:color w:val="000000"/>
          <w:sz w:val="28"/>
        </w:rPr>
        <w:t>ода</w:t>
      </w:r>
      <w:r>
        <w:rPr>
          <w:color w:val="000000"/>
          <w:sz w:val="28"/>
        </w:rPr>
        <w:t>, определения судебной коллегии по гражданским делам Пятого кассационного суда общей юрисдикции от 11</w:t>
      </w:r>
      <w:r>
        <w:rPr>
          <w:color w:val="000000"/>
          <w:sz w:val="28"/>
        </w:rPr>
        <w:t xml:space="preserve"> октября </w:t>
      </w:r>
      <w:r>
        <w:rPr>
          <w:color w:val="000000"/>
          <w:sz w:val="28"/>
        </w:rPr>
        <w:t>2022</w:t>
      </w:r>
      <w:r>
        <w:rPr>
          <w:color w:val="000000"/>
          <w:sz w:val="28"/>
        </w:rPr>
        <w:t xml:space="preserve"> г</w:t>
      </w:r>
      <w:r>
        <w:rPr>
          <w:color w:val="000000"/>
          <w:sz w:val="28"/>
        </w:rPr>
        <w:t>ода</w:t>
      </w:r>
      <w:r>
        <w:rPr>
          <w:color w:val="000000"/>
          <w:sz w:val="28"/>
        </w:rPr>
        <w:t xml:space="preserve"> в соответствии с </w:t>
      </w:r>
      <w:r>
        <w:rPr>
          <w:sz w:val="28"/>
        </w:rPr>
        <w:t>пункт</w:t>
      </w:r>
      <w:r>
        <w:rPr>
          <w:sz w:val="28"/>
        </w:rPr>
        <w:t xml:space="preserve">ом </w:t>
      </w:r>
      <w:r>
        <w:rPr>
          <w:sz w:val="28"/>
        </w:rPr>
        <w:t>1 статьи 239.1 Гражданского кодекса Российской Федерации</w:t>
      </w:r>
      <w:r>
        <w:rPr>
          <w:sz w:val="28"/>
        </w:rPr>
        <w:t xml:space="preserve">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Постановлением </w:t>
      </w:r>
      <w:r>
        <w:rPr>
          <w:color w:val="000000"/>
          <w:sz w:val="28"/>
        </w:rPr>
        <w:t>Правительства Р</w:t>
      </w:r>
      <w:r>
        <w:rPr>
          <w:color w:val="000000"/>
          <w:sz w:val="28"/>
        </w:rPr>
        <w:t xml:space="preserve">оссийской Федерации </w:t>
      </w:r>
      <w:r>
        <w:rPr>
          <w:color w:val="000000"/>
          <w:sz w:val="28"/>
        </w:rPr>
        <w:t xml:space="preserve">                      </w:t>
      </w:r>
      <w:r>
        <w:rPr>
          <w:color w:val="000000"/>
          <w:sz w:val="28"/>
        </w:rPr>
        <w:t>от 03</w:t>
      </w:r>
      <w:r>
        <w:rPr>
          <w:color w:val="000000"/>
          <w:sz w:val="28"/>
        </w:rPr>
        <w:t xml:space="preserve"> декабря </w:t>
      </w:r>
      <w:r>
        <w:rPr>
          <w:color w:val="000000"/>
          <w:sz w:val="28"/>
        </w:rPr>
        <w:t>2014</w:t>
      </w:r>
      <w:r>
        <w:rPr>
          <w:color w:val="000000"/>
          <w:sz w:val="28"/>
        </w:rPr>
        <w:t xml:space="preserve"> г.</w:t>
      </w:r>
      <w:r>
        <w:rPr>
          <w:color w:val="000000"/>
          <w:sz w:val="28"/>
        </w:rPr>
        <w:t xml:space="preserve"> № 1299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утверждении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равил проведения публичных торгов по продаже объектов незавершенного строительства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0B000000">
      <w:pPr>
        <w:ind w:firstLine="709" w:left="0"/>
        <w:jc w:val="both"/>
      </w:pPr>
      <w:r>
        <w:t>Комиссия по проведению публичных торгов по продаже объектов незавершенного строительства (далее - комиссия)</w:t>
      </w:r>
      <w:r>
        <w:t xml:space="preserve"> </w:t>
      </w:r>
      <w:r>
        <w:t>провела</w:t>
      </w:r>
      <w:r>
        <w:t xml:space="preserve"> </w:t>
      </w:r>
      <w:r>
        <w:t xml:space="preserve">аукцион по продаже </w:t>
      </w:r>
      <w:r>
        <w:t xml:space="preserve">объекта незавершенного строительства </w:t>
      </w:r>
      <w:r>
        <w:t>в следующем составе:</w:t>
      </w:r>
    </w:p>
    <w:p w14:paraId="0C000000">
      <w:pPr>
        <w:ind w:firstLine="0" w:left="1069"/>
        <w:jc w:val="both"/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3085"/>
        <w:gridCol w:w="6271"/>
      </w:tblGrid>
      <w:tr>
        <w:tc>
          <w:tcPr>
            <w:tcW w:type="dxa" w:w="3085"/>
            <w:tcMar>
              <w:left w:type="dxa" w:w="0"/>
              <w:right w:type="dxa" w:w="0"/>
            </w:tcMar>
          </w:tcPr>
          <w:p w14:paraId="0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Бенедюк Нина Викторовна </w:t>
            </w:r>
          </w:p>
        </w:tc>
        <w:tc>
          <w:tcPr>
            <w:tcW w:type="dxa" w:w="6271"/>
            <w:tcMar>
              <w:left w:type="dxa" w:w="0"/>
              <w:right w:type="dxa" w:w="0"/>
            </w:tcMar>
          </w:tcPr>
          <w:p w14:paraId="0E000000"/>
          <w:p w14:paraId="0F000000">
            <w:r>
              <w:t>руководитель отдела нежилых объектов недвижимости</w:t>
            </w:r>
            <w:r>
              <w:t xml:space="preserve"> комитета по управлению муниципальным имуществом города Ставрополя,</w:t>
            </w:r>
            <w:r>
              <w:t xml:space="preserve"> заместитель председателя комиссии </w:t>
            </w:r>
          </w:p>
        </w:tc>
      </w:tr>
      <w:tr>
        <w:tc>
          <w:tcPr>
            <w:tcW w:type="dxa" w:w="3085"/>
            <w:tcMar>
              <w:left w:type="dxa" w:w="0"/>
              <w:right w:type="dxa" w:w="0"/>
            </w:tcMar>
          </w:tcPr>
          <w:p w14:paraId="10000000">
            <w:r>
              <w:t xml:space="preserve">Галда Ольга Александровна </w:t>
            </w:r>
          </w:p>
        </w:tc>
        <w:tc>
          <w:tcPr>
            <w:tcW w:type="dxa" w:w="6271"/>
            <w:tcMar>
              <w:left w:type="dxa" w:w="0"/>
              <w:right w:type="dxa" w:w="0"/>
            </w:tcMar>
          </w:tcPr>
          <w:p w14:paraId="11000000">
            <w:pPr>
              <w:ind/>
              <w:jc w:val="both"/>
            </w:pPr>
          </w:p>
          <w:p w14:paraId="12000000">
            <w:pPr>
              <w:ind/>
              <w:jc w:val="both"/>
            </w:pPr>
            <w:r>
              <w:t xml:space="preserve">консультант отдела по управлению имуществом муниципальных предприятий и учреждений </w:t>
            </w:r>
            <w:r>
              <w:t>комитета по управлению муниципальным имуществом города Ставрополя, секретарь комиссии</w:t>
            </w:r>
          </w:p>
        </w:tc>
      </w:tr>
      <w:tr>
        <w:tc>
          <w:tcPr>
            <w:tcW w:type="dxa" w:w="3085"/>
            <w:tcMar>
              <w:left w:type="dxa" w:w="0"/>
              <w:right w:type="dxa" w:w="0"/>
            </w:tcMar>
          </w:tcPr>
          <w:p w14:paraId="13000000"/>
        </w:tc>
        <w:tc>
          <w:tcPr>
            <w:tcW w:type="dxa" w:w="6271"/>
            <w:tcMar>
              <w:left w:type="dxa" w:w="0"/>
              <w:right w:type="dxa" w:w="0"/>
            </w:tcMar>
          </w:tcPr>
          <w:p w14:paraId="14000000">
            <w:pPr>
              <w:ind/>
              <w:jc w:val="both"/>
            </w:pPr>
          </w:p>
          <w:p w14:paraId="15000000">
            <w:pPr>
              <w:ind/>
              <w:jc w:val="both"/>
            </w:pPr>
            <w:r>
              <w:t>Члены комиссии:</w:t>
            </w:r>
          </w:p>
        </w:tc>
      </w:tr>
      <w:tr>
        <w:trPr>
          <w:trHeight w:hRule="atLeast" w:val="1214"/>
        </w:trPr>
        <w:tc>
          <w:tcPr>
            <w:tcW w:type="dxa" w:w="3085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r>
              <w:t>Заикина Татьяна Владимировна</w:t>
            </w:r>
          </w:p>
        </w:tc>
        <w:tc>
          <w:tcPr>
            <w:tcW w:type="dxa" w:w="6271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ind/>
              <w:jc w:val="both"/>
            </w:pPr>
          </w:p>
          <w:p w14:paraId="18000000">
            <w:pPr>
              <w:ind/>
              <w:jc w:val="both"/>
            </w:pPr>
            <w: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</w:tc>
      </w:tr>
      <w:tr>
        <w:trPr>
          <w:trHeight w:hRule="atLeast" w:val="1334"/>
        </w:trPr>
        <w:tc>
          <w:tcPr>
            <w:tcW w:type="dxa" w:w="3085"/>
            <w:tcMar>
              <w:left w:type="dxa" w:w="0"/>
              <w:right w:type="dxa" w:w="0"/>
            </w:tcMar>
          </w:tcPr>
          <w:p w14:paraId="19000000">
            <w:r>
              <w:t xml:space="preserve">Кнотько Елена Владимировна </w:t>
            </w:r>
          </w:p>
        </w:tc>
        <w:tc>
          <w:tcPr>
            <w:tcW w:type="dxa" w:w="6271"/>
            <w:tcMar>
              <w:left w:type="dxa" w:w="0"/>
              <w:right w:type="dxa" w:w="0"/>
            </w:tcMar>
          </w:tcPr>
          <w:p w14:paraId="1A000000">
            <w:pPr>
              <w:ind/>
              <w:jc w:val="both"/>
            </w:pPr>
          </w:p>
          <w:p w14:paraId="1B000000">
            <w:pPr>
              <w:ind/>
              <w:jc w:val="both"/>
            </w:pPr>
            <w:r>
              <w:t xml:space="preserve">консультант </w:t>
            </w:r>
            <w:r>
              <w:t xml:space="preserve"> </w:t>
            </w:r>
            <w:r>
              <w:t xml:space="preserve">отдела правового обеспечения деятельности комитета по управлению муниципальным имуществом города Ставрополя, член комиссии </w:t>
            </w:r>
          </w:p>
        </w:tc>
      </w:tr>
      <w:tr>
        <w:trPr>
          <w:trHeight w:hRule="atLeast" w:val="1629"/>
        </w:trPr>
        <w:tc>
          <w:tcPr>
            <w:tcW w:type="dxa" w:w="3085"/>
            <w:tcMar>
              <w:left w:type="dxa" w:w="0"/>
              <w:right w:type="dxa" w:w="0"/>
            </w:tcMar>
          </w:tcPr>
          <w:p w14:paraId="1C000000">
            <w:r>
              <w:t>Паркин Александр</w:t>
            </w:r>
          </w:p>
          <w:p w14:paraId="1D000000">
            <w:r>
              <w:t xml:space="preserve">Олегович </w:t>
            </w:r>
          </w:p>
          <w:p w14:paraId="1E000000"/>
          <w:p w14:paraId="1F000000"/>
          <w:p w14:paraId="20000000">
            <w:r>
              <w:t xml:space="preserve"> </w:t>
            </w:r>
          </w:p>
        </w:tc>
        <w:tc>
          <w:tcPr>
            <w:tcW w:type="dxa" w:w="6271"/>
            <w:tcMar>
              <w:left w:type="dxa" w:w="0"/>
              <w:right w:type="dxa" w:w="0"/>
            </w:tcMar>
          </w:tcPr>
          <w:p w14:paraId="21000000">
            <w:pPr>
              <w:ind/>
              <w:jc w:val="both"/>
            </w:pPr>
          </w:p>
          <w:p w14:paraId="22000000">
            <w:pPr>
              <w:ind/>
              <w:jc w:val="both"/>
            </w:pPr>
            <w:r>
              <w:t xml:space="preserve">заместитель </w:t>
            </w:r>
            <w:r>
              <w:t>руководител</w:t>
            </w:r>
            <w:r>
              <w:t>я</w:t>
            </w:r>
            <w:r>
              <w:t xml:space="preserve"> отдела </w:t>
            </w:r>
            <w:r>
              <w:t xml:space="preserve">аренды земельных участков </w:t>
            </w:r>
            <w:r>
              <w:t xml:space="preserve">комитета по управлению муниципальным имуществом города Ставрополя, член комиссии </w:t>
            </w:r>
          </w:p>
        </w:tc>
      </w:tr>
    </w:tbl>
    <w:p w14:paraId="23000000">
      <w:pPr>
        <w:keepNext w:val="1"/>
        <w:widowControl w:val="0"/>
        <w:ind w:firstLine="567" w:left="0"/>
        <w:jc w:val="both"/>
      </w:pPr>
    </w:p>
    <w:p w14:paraId="24000000">
      <w:pPr>
        <w:keepNext w:val="1"/>
        <w:widowControl w:val="0"/>
        <w:ind w:firstLine="567" w:left="0"/>
        <w:jc w:val="both"/>
      </w:pPr>
      <w:r>
        <w:t>1. </w:t>
      </w:r>
      <w:r>
        <w:t>Состав комиссии утвержден распоряжением комитета по управлению муниципальным имуществом города Ставрополя от</w:t>
      </w:r>
      <w:r>
        <w:t xml:space="preserve"> 14.08.2020</w:t>
      </w:r>
      <w:r>
        <w:t xml:space="preserve"> г. № </w:t>
      </w:r>
      <w:r>
        <w:t>378</w:t>
      </w:r>
      <w:r>
        <w:t xml:space="preserve">               «О</w:t>
      </w:r>
      <w:r>
        <w:t>б утверждении Положения и состава комиссии по проведению публичных торгов по продаже объектов незавершенного строительства</w:t>
      </w:r>
      <w:r>
        <w:t>». Всего на заседании присутствовало 5</w:t>
      </w:r>
      <w:r>
        <w:t xml:space="preserve"> человек из </w:t>
      </w:r>
      <w:r>
        <w:t>7</w:t>
      </w:r>
      <w:r>
        <w:t xml:space="preserve">, что составило </w:t>
      </w:r>
      <w:r>
        <w:t>71</w:t>
      </w:r>
      <w:r>
        <w:t xml:space="preserve">,4 </w:t>
      </w:r>
      <w:r>
        <w:t xml:space="preserve">% от общего количества членов комиссии. Кворум имеется, заседание правомочно. </w:t>
      </w:r>
    </w:p>
    <w:p w14:paraId="25000000">
      <w:pPr>
        <w:ind w:firstLine="649" w:left="0" w:right="60"/>
        <w:jc w:val="both"/>
        <w:rPr>
          <w:color w:val="000000"/>
        </w:rPr>
      </w:pPr>
      <w:r>
        <w:rPr>
          <w:color w:val="000000"/>
        </w:rPr>
        <w:t>Извещение о проведении аукциона было размещено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t>2</w:t>
      </w:r>
      <w:r>
        <w:rPr>
          <w:color w:val="000000"/>
        </w:rPr>
        <w:t>6</w:t>
      </w:r>
      <w:r>
        <w:rPr>
          <w:color w:val="000000"/>
        </w:rPr>
        <w:t>.05.202</w:t>
      </w:r>
      <w:r>
        <w:rPr>
          <w:color w:val="000000"/>
        </w:rPr>
        <w:t xml:space="preserve"> </w:t>
      </w:r>
      <w:r>
        <w:rPr>
          <w:color w:val="000000"/>
        </w:rPr>
        <w:t xml:space="preserve">на </w:t>
      </w:r>
      <w:r>
        <w:rPr>
          <w:color w:val="000000"/>
        </w:rPr>
        <w:t xml:space="preserve">официальном сайте Российской Федерации для размещения информации о проведении </w:t>
      </w:r>
      <w:r>
        <w:rPr>
          <w:color w:val="000000"/>
        </w:rPr>
        <w:t>т</w:t>
      </w:r>
      <w:r>
        <w:rPr>
          <w:color w:val="000000"/>
        </w:rPr>
        <w:t>ор</w:t>
      </w:r>
      <w:r>
        <w:rPr>
          <w:color w:val="000000"/>
        </w:rPr>
        <w:t>г</w:t>
      </w:r>
      <w:r>
        <w:rPr>
          <w:color w:val="000000"/>
        </w:rPr>
        <w:t xml:space="preserve">ов </w:t>
      </w:r>
      <w:r>
        <w:rPr>
          <w:rStyle w:val="Style_5_ch"/>
          <w:color w:val="000000"/>
        </w:rPr>
        <w:fldChar w:fldCharType="begin"/>
      </w:r>
      <w:r>
        <w:rPr>
          <w:rStyle w:val="Style_5_ch"/>
          <w:color w:val="000000"/>
        </w:rPr>
        <w:instrText>HYPERLINK "http://torgi/gov.ru/"</w:instrText>
      </w:r>
      <w:r>
        <w:rPr>
          <w:rStyle w:val="Style_5_ch"/>
          <w:color w:val="000000"/>
        </w:rPr>
        <w:fldChar w:fldCharType="separate"/>
      </w:r>
      <w:r>
        <w:rPr>
          <w:rStyle w:val="Style_5_ch"/>
          <w:color w:val="000000"/>
        </w:rPr>
        <w:t>http://torgi/gov.ru</w:t>
      </w:r>
      <w:r>
        <w:rPr>
          <w:rStyle w:val="Style_5_ch"/>
          <w:color w:val="000000"/>
        </w:rPr>
        <w:fldChar w:fldCharType="end"/>
      </w:r>
      <w:r>
        <w:rPr>
          <w:color w:val="000000"/>
        </w:rPr>
        <w:t xml:space="preserve"> за </w:t>
      </w:r>
      <w:r>
        <w:rPr>
          <w:color w:val="000000"/>
        </w:rPr>
        <w:t xml:space="preserve">                                    </w:t>
      </w:r>
      <w:r>
        <w:rPr>
          <w:color w:val="000000"/>
        </w:rPr>
        <w:t xml:space="preserve">             </w:t>
      </w:r>
      <w:r>
        <w:rPr>
          <w:color w:val="000000"/>
        </w:rPr>
        <w:t>№</w:t>
      </w:r>
      <w:r>
        <w:rPr>
          <w:color w:val="000000"/>
        </w:rPr>
        <w:t xml:space="preserve"> </w:t>
      </w:r>
      <w:r>
        <w:t>21000004960000000070</w:t>
      </w:r>
      <w:r>
        <w:t>,</w:t>
      </w:r>
      <w:r>
        <w:rPr>
          <w:color w:val="000000"/>
        </w:rPr>
        <w:t xml:space="preserve"> </w:t>
      </w:r>
      <w:r>
        <w:rPr>
          <w:color w:val="000000"/>
        </w:rPr>
        <w:t xml:space="preserve">на </w:t>
      </w:r>
      <w:r>
        <w:rPr>
          <w:color w:val="000000"/>
        </w:rPr>
        <w:t>сайте администрации</w:t>
      </w:r>
      <w:r>
        <w:rPr>
          <w:color w:val="000000"/>
        </w:rPr>
        <w:t xml:space="preserve"> </w:t>
      </w:r>
      <w:r>
        <w:rPr>
          <w:color w:val="000000"/>
        </w:rPr>
        <w:t>города</w:t>
      </w:r>
      <w:r>
        <w:rPr>
          <w:color w:val="000000"/>
        </w:rPr>
        <w:t xml:space="preserve"> </w:t>
      </w:r>
      <w:r>
        <w:rPr>
          <w:color w:val="000000"/>
        </w:rPr>
        <w:t>Ставрополя ставрополь.рф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24</w:t>
      </w:r>
      <w:r>
        <w:rPr>
          <w:color w:val="000000"/>
          <w:highlight w:val="white"/>
        </w:rPr>
        <w:t>.</w:t>
      </w:r>
      <w:r>
        <w:rPr>
          <w:color w:val="000000"/>
          <w:highlight w:val="white"/>
        </w:rPr>
        <w:t>05</w:t>
      </w:r>
      <w:r>
        <w:rPr>
          <w:color w:val="000000"/>
          <w:highlight w:val="white"/>
        </w:rPr>
        <w:t>.202</w:t>
      </w:r>
      <w:r>
        <w:rPr>
          <w:color w:val="000000"/>
          <w:highlight w:val="white"/>
        </w:rPr>
        <w:t>3</w:t>
      </w:r>
      <w:r>
        <w:rPr>
          <w:color w:val="000000"/>
        </w:rPr>
        <w:t xml:space="preserve">, а также </w:t>
      </w:r>
      <w:r>
        <w:rPr>
          <w:color w:val="000000"/>
        </w:rPr>
        <w:t>опубликовано в газете «Вечерний Ставрополь»</w:t>
      </w:r>
      <w:r>
        <w:rPr>
          <w:color w:val="000000"/>
        </w:rPr>
        <w:t xml:space="preserve"> от</w:t>
      </w:r>
      <w:r>
        <w:rPr>
          <w:color w:val="000000"/>
        </w:rPr>
        <w:t xml:space="preserve"> </w:t>
      </w:r>
      <w:r>
        <w:rPr>
          <w:color w:val="000000"/>
        </w:rPr>
        <w:t>25</w:t>
      </w:r>
      <w:r>
        <w:rPr>
          <w:color w:val="000000"/>
        </w:rPr>
        <w:t>.</w:t>
      </w:r>
      <w:r>
        <w:rPr>
          <w:color w:val="000000"/>
        </w:rPr>
        <w:t>05</w:t>
      </w:r>
      <w:r>
        <w:rPr>
          <w:color w:val="000000"/>
        </w:rPr>
        <w:t>.202</w:t>
      </w:r>
      <w:r>
        <w:rPr>
          <w:color w:val="000000"/>
        </w:rPr>
        <w:t>3</w:t>
      </w:r>
      <w:r>
        <w:rPr>
          <w:color w:val="000000"/>
        </w:rPr>
        <w:t xml:space="preserve"> №</w:t>
      </w:r>
      <w:r>
        <w:rPr>
          <w:color w:val="000000"/>
        </w:rPr>
        <w:t xml:space="preserve"> </w:t>
      </w:r>
      <w:r>
        <w:rPr>
          <w:color w:val="000000"/>
        </w:rPr>
        <w:t>77-78</w:t>
      </w:r>
      <w:r>
        <w:rPr>
          <w:color w:val="000000"/>
        </w:rPr>
        <w:t xml:space="preserve">. </w:t>
      </w:r>
    </w:p>
    <w:p w14:paraId="26000000">
      <w:pPr>
        <w:pStyle w:val="Style_6"/>
        <w:spacing w:line="320" w:lineRule="exact"/>
        <w:ind w:firstLine="709" w:left="0"/>
        <w:jc w:val="both"/>
        <w:rPr>
          <w:color w:val="000000"/>
          <w:sz w:val="28"/>
        </w:rPr>
      </w:pPr>
    </w:p>
    <w:p w14:paraId="27000000">
      <w:pPr>
        <w:pStyle w:val="Style_6"/>
        <w:spacing w:line="320" w:lineRule="exact"/>
        <w:ind w:firstLine="709" w:left="0"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Лот № 1. </w:t>
      </w:r>
    </w:p>
    <w:p w14:paraId="28000000">
      <w:pPr>
        <w:ind w:firstLine="708" w:left="0"/>
        <w:jc w:val="both"/>
        <w:rPr>
          <w:b w:val="1"/>
        </w:rPr>
      </w:pPr>
      <w:r>
        <w:rPr>
          <w:b w:val="1"/>
        </w:rPr>
        <w:t xml:space="preserve">Предметом аукциона является: </w:t>
      </w:r>
    </w:p>
    <w:p w14:paraId="29000000">
      <w:pPr>
        <w:widowControl w:val="0"/>
        <w:ind w:firstLine="708" w:left="0"/>
        <w:jc w:val="both"/>
      </w:pPr>
      <w:r>
        <w:t>о</w:t>
      </w:r>
      <w:r>
        <w:t>бъект незавершенного строительства</w:t>
      </w:r>
      <w:r>
        <w:t xml:space="preserve"> с кадастровым </w:t>
      </w:r>
      <w:r>
        <w:t>номер</w:t>
      </w:r>
      <w:r>
        <w:t>ом</w:t>
      </w:r>
      <w:r>
        <w:t xml:space="preserve"> </w:t>
      </w:r>
      <w:r>
        <w:t>26:12:010504:354,</w:t>
      </w:r>
      <w:r>
        <w:t xml:space="preserve"> площадью застройки </w:t>
      </w:r>
      <w:r>
        <w:t>59,9</w:t>
      </w:r>
      <w:r>
        <w:t xml:space="preserve"> кв.м, степенью готовности </w:t>
      </w:r>
      <w:r>
        <w:t>4</w:t>
      </w:r>
      <w:r>
        <w:t xml:space="preserve"> %, </w:t>
      </w:r>
      <w:r>
        <w:t>расположенный по адресу</w:t>
      </w:r>
      <w:r>
        <w:t>:</w:t>
      </w:r>
      <w:r>
        <w:t xml:space="preserve"> Ставропольский край, г. Ставрополь,                             пр-кт</w:t>
      </w:r>
      <w:r>
        <w:t xml:space="preserve">. Кулакова, д. 15в (далее – объект незавершенного строительства). </w:t>
      </w:r>
    </w:p>
    <w:p w14:paraId="2A000000">
      <w:pPr>
        <w:widowControl w:val="0"/>
        <w:ind w:firstLine="708" w:left="0"/>
        <w:jc w:val="both"/>
      </w:pPr>
      <w:r>
        <w:t xml:space="preserve">Объект незавершенного строительства </w:t>
      </w:r>
      <w:r>
        <w:t>принадлежит на праве собственности</w:t>
      </w:r>
      <w:r>
        <w:t xml:space="preserve"> Акбердиеву Альберту Кутузовичу, о чем в Едином государственном реестре недвижимости (далее – ЕГРН) имеется запись                                               № </w:t>
      </w:r>
      <w:r>
        <w:t>26-26-</w:t>
      </w:r>
      <w:r>
        <w:t>12</w:t>
      </w:r>
      <w:r>
        <w:t>/0</w:t>
      </w:r>
      <w:r>
        <w:t>75</w:t>
      </w:r>
      <w:r>
        <w:t>/20</w:t>
      </w:r>
      <w:r>
        <w:t>07-621 от 17.09.2007.</w:t>
      </w:r>
    </w:p>
    <w:p w14:paraId="2B000000">
      <w:pPr>
        <w:ind w:firstLine="709" w:left="0"/>
        <w:jc w:val="both"/>
        <w:rPr>
          <w:color w:val="000000"/>
        </w:rPr>
      </w:pPr>
      <w:r>
        <w:rPr>
          <w:b w:val="1"/>
        </w:rPr>
        <w:t>Ограничение прав и обременение объекта незавершенного строительства:</w:t>
      </w:r>
      <w:r>
        <w:t xml:space="preserve"> </w:t>
      </w:r>
      <w:r>
        <w:t>с</w:t>
      </w:r>
      <w:r>
        <w:t>огласно записям Е</w:t>
      </w:r>
      <w:r>
        <w:t>ГРН</w:t>
      </w:r>
      <w:r>
        <w:t xml:space="preserve"> в отношении </w:t>
      </w:r>
      <w:r>
        <w:t>о</w:t>
      </w:r>
      <w:r>
        <w:t>бъекта незавершенного строительства имеется</w:t>
      </w:r>
      <w:r>
        <w:t xml:space="preserve"> обременение - </w:t>
      </w:r>
      <w:r>
        <w:t xml:space="preserve">запрещение регистрации от </w:t>
      </w:r>
      <w:r>
        <w:t>03.06.2020</w:t>
      </w:r>
      <w:r>
        <w:t xml:space="preserve"> № </w:t>
      </w:r>
      <w:r>
        <w:t xml:space="preserve">26:12:010504:354-26/001/2020-3 </w:t>
      </w:r>
      <w:r>
        <w:t xml:space="preserve">на основании </w:t>
      </w:r>
      <w:r>
        <w:t xml:space="preserve">определения Промышленного районного суда города Ставрополя                           </w:t>
      </w:r>
      <w:r>
        <w:t xml:space="preserve">от </w:t>
      </w:r>
      <w:r>
        <w:t>28.04.2020 года, с</w:t>
      </w:r>
      <w:r>
        <w:t xml:space="preserve">рок действия с </w:t>
      </w:r>
      <w:r>
        <w:t>03.06</w:t>
      </w:r>
      <w:r>
        <w:t>.2020.</w:t>
      </w:r>
      <w:r>
        <w:rPr>
          <w:color w:val="000000"/>
        </w:rPr>
        <w:t xml:space="preserve"> </w:t>
      </w:r>
    </w:p>
    <w:p w14:paraId="2C000000">
      <w:pPr>
        <w:ind w:firstLine="709" w:left="0"/>
        <w:jc w:val="both"/>
      </w:pPr>
      <w:r>
        <w:rPr>
          <w:b w:val="1"/>
        </w:rPr>
        <w:t>Начальная цена объект</w:t>
      </w:r>
      <w:r>
        <w:rPr>
          <w:b w:val="1"/>
        </w:rPr>
        <w:t>а</w:t>
      </w:r>
      <w:r>
        <w:rPr>
          <w:b w:val="1"/>
        </w:rPr>
        <w:t xml:space="preserve"> незавершенного строительства</w:t>
      </w:r>
      <w:r>
        <w:rPr>
          <w:b w:val="1"/>
        </w:rPr>
        <w:t xml:space="preserve">:                                </w:t>
      </w:r>
      <w:r>
        <w:t xml:space="preserve">490 000 (Четыреста девяносто тысяч) </w:t>
      </w:r>
      <w:r>
        <w:t>рубл</w:t>
      </w:r>
      <w:r>
        <w:t xml:space="preserve">ей </w:t>
      </w:r>
      <w:r>
        <w:t>00 копеек</w:t>
      </w:r>
      <w:r>
        <w:t xml:space="preserve">. </w:t>
      </w:r>
    </w:p>
    <w:p w14:paraId="2D000000">
      <w:pPr>
        <w:ind w:firstLine="709" w:left="0"/>
        <w:jc w:val="both"/>
        <w:rPr>
          <w:color w:val="000000"/>
        </w:rPr>
      </w:pPr>
      <w:r>
        <w:t xml:space="preserve">Начальная цена объекта незавершенного строительства установлена </w:t>
      </w:r>
      <w:r>
        <w:rPr>
          <w:color w:val="000000"/>
        </w:rPr>
        <w:t>решени</w:t>
      </w:r>
      <w:r>
        <w:rPr>
          <w:color w:val="000000"/>
        </w:rPr>
        <w:t xml:space="preserve">ем Промышленного районного суда города Ставрополя                                          </w:t>
      </w:r>
      <w:r>
        <w:rPr>
          <w:color w:val="000000"/>
        </w:rPr>
        <w:t xml:space="preserve">от </w:t>
      </w:r>
      <w:r>
        <w:rPr>
          <w:color w:val="000000"/>
        </w:rPr>
        <w:t xml:space="preserve">04 августа </w:t>
      </w:r>
      <w:r>
        <w:rPr>
          <w:color w:val="000000"/>
        </w:rPr>
        <w:t>202</w:t>
      </w:r>
      <w:r>
        <w:rPr>
          <w:color w:val="000000"/>
        </w:rPr>
        <w:t xml:space="preserve">1 года </w:t>
      </w:r>
      <w:r>
        <w:rPr>
          <w:color w:val="000000"/>
        </w:rPr>
        <w:t xml:space="preserve">№ </w:t>
      </w:r>
      <w:r>
        <w:rPr>
          <w:color w:val="000000"/>
        </w:rPr>
        <w:t xml:space="preserve">2-8/2021 (УИД: </w:t>
      </w:r>
      <w:r>
        <w:rPr>
          <w:color w:val="000000"/>
        </w:rPr>
        <w:t>26</w:t>
      </w:r>
      <w:r>
        <w:rPr>
          <w:color w:val="000000"/>
        </w:rPr>
        <w:t>RS</w:t>
      </w:r>
      <w:r>
        <w:rPr>
          <w:color w:val="000000"/>
        </w:rPr>
        <w:t>0001-01-2020-004538-08</w:t>
      </w:r>
      <w:r>
        <w:rPr>
          <w:color w:val="000000"/>
        </w:rPr>
        <w:t>) на основании проведенной судебной оценочной экспертизы (экспертное заключение ООО «СКЭКЦ» № 33/2020 от 28.08.2020).</w:t>
      </w:r>
    </w:p>
    <w:p w14:paraId="2E000000">
      <w:pPr>
        <w:ind w:firstLine="709" w:left="0"/>
        <w:jc w:val="both"/>
        <w:rPr>
          <w:rFonts w:ascii="Liberation Serif" w:hAnsi="Liberation Serif"/>
        </w:rPr>
      </w:pPr>
      <w:r>
        <w:rPr>
          <w:rFonts w:ascii="Liberation Serif" w:hAnsi="Liberation Serif"/>
          <w:b w:val="1"/>
        </w:rPr>
        <w:t xml:space="preserve">Величина повышения начальной цены </w:t>
      </w:r>
      <w:r>
        <w:rPr>
          <w:rFonts w:ascii="Liberation Serif" w:hAnsi="Liberation Serif"/>
        </w:rPr>
        <w:t>«</w:t>
      </w:r>
      <w:r>
        <w:rPr>
          <w:rFonts w:ascii="Liberation Serif" w:hAnsi="Liberation Serif"/>
          <w:b w:val="1"/>
        </w:rPr>
        <w:t xml:space="preserve">Шаг аукциона» (1 % </w:t>
      </w:r>
      <w:r>
        <w:rPr>
          <w:rFonts w:ascii="Liberation Serif" w:hAnsi="Liberation Serif"/>
          <w:b w:val="1"/>
        </w:rPr>
        <w:t xml:space="preserve">                 </w:t>
      </w:r>
      <w:r>
        <w:rPr>
          <w:rFonts w:ascii="Liberation Serif" w:hAnsi="Liberation Serif"/>
          <w:b w:val="1"/>
        </w:rPr>
        <w:t>от начальной цены предмета аукциона</w:t>
      </w:r>
      <w:r>
        <w:rPr>
          <w:rFonts w:ascii="Liberation Serif" w:hAnsi="Liberation Serif"/>
          <w:b w:val="1"/>
        </w:rPr>
        <w:t xml:space="preserve">): </w:t>
      </w:r>
      <w:r>
        <w:rPr>
          <w:rFonts w:ascii="Liberation Serif" w:hAnsi="Liberation Serif"/>
        </w:rPr>
        <w:t>4 900</w:t>
      </w:r>
      <w:r>
        <w:rPr>
          <w:rFonts w:ascii="Liberation Serif" w:hAnsi="Liberation Serif"/>
          <w:b w:val="1"/>
        </w:rPr>
        <w:t xml:space="preserve"> </w:t>
      </w:r>
      <w:r>
        <w:rPr>
          <w:rFonts w:ascii="Liberation Serif" w:hAnsi="Liberation Serif"/>
        </w:rPr>
        <w:t>(</w:t>
      </w:r>
      <w:r>
        <w:rPr>
          <w:rFonts w:ascii="Liberation Serif" w:hAnsi="Liberation Serif"/>
        </w:rPr>
        <w:t xml:space="preserve">Четыре тысячи девятьсот) рублей 00 копеек. </w:t>
      </w:r>
    </w:p>
    <w:p w14:paraId="2F000000">
      <w:pPr>
        <w:pStyle w:val="Style_3"/>
        <w:widowControl w:val="0"/>
        <w:spacing w:after="0" w:before="0"/>
        <w:ind w:firstLine="709" w:left="0"/>
        <w:jc w:val="both"/>
        <w:rPr>
          <w:color w:val="000000"/>
          <w:sz w:val="28"/>
        </w:rPr>
      </w:pPr>
      <w:r>
        <w:rPr>
          <w:b w:val="1"/>
          <w:color w:val="000000"/>
          <w:spacing w:val="-6"/>
          <w:sz w:val="28"/>
        </w:rPr>
        <w:t>Размер задатка (</w:t>
      </w:r>
      <w:r>
        <w:rPr>
          <w:b w:val="1"/>
          <w:color w:val="000000"/>
          <w:spacing w:val="-6"/>
          <w:sz w:val="28"/>
        </w:rPr>
        <w:t>90</w:t>
      </w:r>
      <w:r>
        <w:rPr>
          <w:b w:val="1"/>
          <w:color w:val="000000"/>
          <w:spacing w:val="-6"/>
          <w:sz w:val="28"/>
        </w:rPr>
        <w:t xml:space="preserve"> % от начальной цены предмета аукциона):                    </w:t>
      </w:r>
      <w:r>
        <w:rPr>
          <w:color w:val="000000"/>
          <w:spacing w:val="-6"/>
          <w:sz w:val="28"/>
        </w:rPr>
        <w:t>441 000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pacing w:val="-6"/>
          <w:sz w:val="28"/>
        </w:rPr>
        <w:t>(</w:t>
      </w:r>
      <w:r>
        <w:rPr>
          <w:color w:val="000000"/>
          <w:spacing w:val="-6"/>
          <w:sz w:val="28"/>
        </w:rPr>
        <w:t>Четыреста сорок одна тысяча</w:t>
      </w:r>
      <w:r>
        <w:rPr>
          <w:color w:val="000000"/>
          <w:spacing w:val="-6"/>
          <w:sz w:val="28"/>
        </w:rPr>
        <w:t xml:space="preserve">) рублей 00 копеек. </w:t>
      </w:r>
    </w:p>
    <w:p w14:paraId="30000000">
      <w:pPr>
        <w:spacing w:line="280" w:lineRule="exact"/>
        <w:ind w:firstLine="709" w:left="0"/>
        <w:jc w:val="both"/>
        <w:rPr>
          <w:rStyle w:val="Style_7_ch"/>
          <w:color w:val="000000"/>
        </w:rPr>
      </w:pPr>
      <w:r>
        <w:rPr>
          <w:color w:val="000000"/>
        </w:rPr>
        <w:t xml:space="preserve">2. </w:t>
      </w:r>
      <w:r>
        <w:rPr>
          <w:rStyle w:val="Style_7_ch"/>
          <w:color w:val="000000"/>
        </w:rPr>
        <w:t>Для участия в аукционе</w:t>
      </w:r>
      <w:r>
        <w:rPr>
          <w:rStyle w:val="Style_7_ch"/>
          <w:color w:val="000000"/>
        </w:rPr>
        <w:t xml:space="preserve"> по лоту № 1</w:t>
      </w:r>
      <w:r>
        <w:rPr>
          <w:rStyle w:val="Style_7_ch"/>
          <w:color w:val="000000"/>
        </w:rPr>
        <w:t xml:space="preserve"> прибыли и были зарегистрированы следующие участники:</w:t>
      </w:r>
      <w:r>
        <w:rPr>
          <w:rStyle w:val="Style_7_ch"/>
          <w:color w:val="000000"/>
        </w:rPr>
        <w:t xml:space="preserve"> </w:t>
      </w:r>
    </w:p>
    <w:p w14:paraId="31000000">
      <w:pPr>
        <w:spacing w:line="280" w:lineRule="exact"/>
        <w:ind w:firstLine="709" w:left="0"/>
        <w:jc w:val="both"/>
        <w:rPr>
          <w:rStyle w:val="Style_7_ch"/>
          <w:color w:val="000000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35"/>
        <w:gridCol w:w="7711"/>
      </w:tblGrid>
      <w:tr>
        <w:trPr>
          <w:trHeight w:hRule="atLeast" w:val="543"/>
        </w:trPr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28"/>
            </w:tcMar>
            <w:vAlign w:val="center"/>
          </w:tcPr>
          <w:p w14:paraId="32000000">
            <w:pPr>
              <w:spacing w:line="280" w:lineRule="exact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Номер карточки</w:t>
            </w:r>
          </w:p>
        </w:tc>
        <w:tc>
          <w:tcPr>
            <w:tcW w:type="dxa" w:w="7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28"/>
            </w:tcMar>
            <w:vAlign w:val="center"/>
          </w:tcPr>
          <w:p w14:paraId="33000000">
            <w:pPr>
              <w:spacing w:line="280" w:lineRule="exact"/>
              <w:ind w:firstLine="709" w:left="0"/>
              <w:jc w:val="center"/>
              <w:rPr>
                <w:b w:val="1"/>
                <w:color w:val="000000"/>
                <w:sz w:val="26"/>
              </w:rPr>
            </w:pPr>
            <w:r>
              <w:rPr>
                <w:b w:val="1"/>
                <w:color w:val="000000"/>
                <w:sz w:val="26"/>
              </w:rPr>
              <w:t>Сведения о претендентах</w:t>
            </w:r>
          </w:p>
        </w:tc>
      </w:tr>
      <w:tr>
        <w:trPr>
          <w:trHeight w:hRule="atLeast" w:val="377"/>
        </w:trPr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7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Магомедов Магомед Абдурахманович</w:t>
            </w:r>
          </w:p>
        </w:tc>
      </w:tr>
      <w:tr>
        <w:trPr>
          <w:trHeight w:hRule="atLeast" w:val="320"/>
        </w:trPr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7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Индивидуальный предприниматель Джафаров Муса Новруз Оглы</w:t>
            </w:r>
          </w:p>
        </w:tc>
      </w:tr>
      <w:tr>
        <w:trPr>
          <w:trHeight w:hRule="atLeast" w:val="351"/>
        </w:trPr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7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Ушаков Дмитрий Геннадьевич</w:t>
            </w:r>
          </w:p>
        </w:tc>
      </w:tr>
      <w:tr>
        <w:trPr>
          <w:trHeight w:hRule="atLeast" w:val="258"/>
        </w:trPr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type="dxa" w:w="7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Черник Алексей Николаевич</w:t>
            </w:r>
          </w:p>
        </w:tc>
      </w:tr>
      <w:tr>
        <w:trPr>
          <w:trHeight w:hRule="atLeast" w:val="282"/>
        </w:trPr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type="dxa" w:w="7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Чернышов Валерий Николаевич </w:t>
            </w:r>
          </w:p>
        </w:tc>
      </w:tr>
      <w:tr>
        <w:trPr>
          <w:trHeight w:hRule="atLeast" w:val="377"/>
        </w:trPr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type="dxa" w:w="7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Общество с ограниченной ответственностью «Марлин Медикал» в лице  представителя  Филеши  И.А.</w:t>
            </w:r>
          </w:p>
        </w:tc>
      </w:tr>
      <w:tr>
        <w:trPr>
          <w:trHeight w:hRule="atLeast" w:val="330"/>
        </w:trPr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</w:t>
            </w:r>
          </w:p>
        </w:tc>
        <w:tc>
          <w:tcPr>
            <w:tcW w:type="dxa" w:w="7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Индивидуальный предприниматель Николенко Иван Викторович </w:t>
            </w:r>
          </w:p>
        </w:tc>
      </w:tr>
      <w:tr>
        <w:trPr>
          <w:trHeight w:hRule="atLeast" w:val="333"/>
        </w:trPr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8.</w:t>
            </w:r>
          </w:p>
        </w:tc>
        <w:tc>
          <w:tcPr>
            <w:tcW w:type="dxa" w:w="7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Андрусенко Петр Владимирович</w:t>
            </w:r>
          </w:p>
        </w:tc>
      </w:tr>
      <w:tr>
        <w:trPr>
          <w:trHeight w:hRule="atLeast" w:val="314"/>
        </w:trPr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</w:t>
            </w:r>
          </w:p>
        </w:tc>
        <w:tc>
          <w:tcPr>
            <w:tcW w:type="dxa" w:w="7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Мануйлов Николай Викторович</w:t>
            </w:r>
          </w:p>
        </w:tc>
      </w:tr>
      <w:tr>
        <w:trPr>
          <w:trHeight w:hRule="atLeast" w:val="407"/>
        </w:trPr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type="dxa" w:w="7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Любименко Вячеслав Валерьевич</w:t>
            </w:r>
          </w:p>
        </w:tc>
      </w:tr>
      <w:tr>
        <w:trPr>
          <w:trHeight w:hRule="atLeast" w:val="370"/>
        </w:trPr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11.   </w:t>
            </w:r>
          </w:p>
        </w:tc>
        <w:tc>
          <w:tcPr>
            <w:tcW w:type="dxa" w:w="7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Шендрик Вадим Генадьевич </w:t>
            </w:r>
          </w:p>
        </w:tc>
      </w:tr>
    </w:tbl>
    <w:p w14:paraId="4A000000">
      <w:pPr>
        <w:spacing w:line="280" w:lineRule="exact"/>
        <w:ind w:firstLine="709" w:left="0"/>
        <w:jc w:val="both"/>
        <w:rPr>
          <w:rStyle w:val="Style_7_ch"/>
          <w:color w:val="000000"/>
        </w:rPr>
      </w:pPr>
    </w:p>
    <w:p w14:paraId="4B000000">
      <w:pPr>
        <w:spacing w:line="280" w:lineRule="exact"/>
        <w:ind w:firstLine="709" w:left="0"/>
        <w:jc w:val="both"/>
        <w:rPr>
          <w:rStyle w:val="Style_7_ch"/>
          <w:color w:val="000000"/>
        </w:rPr>
      </w:pPr>
      <w:r>
        <w:rPr>
          <w:rStyle w:val="Style_7_ch"/>
          <w:color w:val="000000"/>
        </w:rPr>
        <w:t xml:space="preserve"> В процессе  торгов  был сделан технический  перерыв   с 12:49  до 14:00  04 июля 2023 г. </w:t>
      </w:r>
    </w:p>
    <w:p w14:paraId="4C000000">
      <w:pPr>
        <w:spacing w:after="0"/>
        <w:ind w:firstLine="709" w:left="0"/>
        <w:jc w:val="both"/>
        <w:rPr>
          <w:sz w:val="28"/>
        </w:rPr>
      </w:pPr>
      <w:r>
        <w:rPr>
          <w:sz w:val="28"/>
        </w:rPr>
        <w:t>Аукцион покинули</w:t>
      </w:r>
      <w:r>
        <w:rPr>
          <w:sz w:val="28"/>
        </w:rPr>
        <w:t xml:space="preserve"> следующие участники:</w:t>
      </w:r>
    </w:p>
    <w:p w14:paraId="4D000000">
      <w:pPr>
        <w:spacing w:after="0"/>
        <w:ind w:firstLine="709" w:left="0"/>
        <w:jc w:val="both"/>
        <w:rPr>
          <w:sz w:val="28"/>
        </w:rPr>
      </w:pPr>
    </w:p>
    <w:tbl>
      <w:tblPr>
        <w:tblStyle w:val="Style_4"/>
        <w:tblInd w:type="dxa" w:w="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28"/>
        </w:tblCellMar>
      </w:tblPr>
      <w:tblGrid>
        <w:gridCol w:w="1418"/>
        <w:gridCol w:w="3882"/>
        <w:gridCol w:w="4049"/>
      </w:tblGrid>
      <w:tr>
        <w:trPr>
          <w:trHeight w:hRule="atLeast" w:val="282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28"/>
            </w:tcMar>
            <w:vAlign w:val="center"/>
          </w:tcPr>
          <w:p w14:paraId="4E000000">
            <w:pPr>
              <w:spacing w:line="280" w:lineRule="exact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Номер карточки</w:t>
            </w:r>
          </w:p>
        </w:tc>
        <w:tc>
          <w:tcPr>
            <w:tcW w:type="dxa" w:w="79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28"/>
            </w:tcMar>
            <w:vAlign w:val="center"/>
          </w:tcPr>
          <w:p w14:paraId="4F000000">
            <w:pPr>
              <w:spacing w:line="280" w:lineRule="exact"/>
              <w:ind w:firstLine="709" w:left="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Сведения </w:t>
            </w:r>
            <w:r>
              <w:rPr>
                <w:b w:val="1"/>
                <w:color w:val="000000"/>
                <w:sz w:val="24"/>
              </w:rPr>
              <w:t xml:space="preserve">об участниках аукциона </w:t>
            </w:r>
          </w:p>
        </w:tc>
      </w:tr>
      <w:tr>
        <w:trPr>
          <w:trHeight w:hRule="atLeast" w:val="68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28"/>
            </w:tcMar>
          </w:tcPr>
          <w:p w14:paraId="5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57"/>
              <w:bottom w:type="dxa" w:w="57"/>
              <w:right w:type="dxa" w:w="57"/>
            </w:tcMar>
          </w:tcPr>
          <w:p w14:paraId="5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Магомедов Магомед Абдурахманович</w:t>
            </w:r>
          </w:p>
        </w:tc>
        <w:tc>
          <w:tcPr>
            <w:tcW w:type="dxa" w:w="4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28"/>
            </w:tcMar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окинул аукцион </w:t>
            </w:r>
          </w:p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10 часов  38 мин. 04.07.2023</w:t>
            </w:r>
          </w:p>
        </w:tc>
      </w:tr>
      <w:tr>
        <w:trPr>
          <w:trHeight w:hRule="atLeast" w:val="68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Индивидуальный предприниматель Джафаров Муса Новруз Оглы</w:t>
            </w:r>
          </w:p>
        </w:tc>
        <w:tc>
          <w:tcPr>
            <w:tcW w:type="dxa" w:w="4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28"/>
            </w:tcMar>
          </w:tcPr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окинул аукцион </w:t>
            </w:r>
          </w:p>
          <w:p w14:paraId="5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в 14 часов. 00 мин. 04.07.2023</w:t>
            </w:r>
          </w:p>
        </w:tc>
      </w:tr>
      <w:tr>
        <w:trPr>
          <w:trHeight w:hRule="atLeast" w:val="68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Чернышов Валерий Николаевич </w:t>
            </w:r>
          </w:p>
        </w:tc>
        <w:tc>
          <w:tcPr>
            <w:tcW w:type="dxa" w:w="4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28"/>
            </w:tcMar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окинул аукцион </w:t>
            </w:r>
          </w:p>
          <w:p w14:paraId="5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в 11 часов. 50 мин.</w:t>
            </w:r>
            <w:r>
              <w:rPr>
                <w:sz w:val="28"/>
              </w:rPr>
              <w:t xml:space="preserve"> 04</w:t>
            </w:r>
            <w:r>
              <w:rPr>
                <w:sz w:val="28"/>
              </w:rPr>
              <w:t xml:space="preserve">.07.2023 </w:t>
            </w:r>
          </w:p>
        </w:tc>
      </w:tr>
      <w:tr>
        <w:trPr>
          <w:trHeight w:hRule="atLeast" w:val="68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Общество с ограниченной ответственностью «Марлин Медикал» в лице  представителя  Филеши  И.А.</w:t>
            </w:r>
          </w:p>
        </w:tc>
        <w:tc>
          <w:tcPr>
            <w:tcW w:type="dxa" w:w="4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28"/>
            </w:tcMar>
          </w:tcPr>
          <w:p w14:paraId="5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окинул аукцион </w:t>
            </w:r>
          </w:p>
          <w:p w14:paraId="5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в 12 часов. 49 мин.</w:t>
            </w:r>
            <w:r>
              <w:rPr>
                <w:sz w:val="28"/>
              </w:rPr>
              <w:t xml:space="preserve"> 04</w:t>
            </w:r>
            <w:r>
              <w:rPr>
                <w:sz w:val="28"/>
              </w:rPr>
              <w:t xml:space="preserve">.07.2023 </w:t>
            </w:r>
          </w:p>
        </w:tc>
      </w:tr>
      <w:tr>
        <w:trPr>
          <w:trHeight w:hRule="atLeast" w:val="68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</w:t>
            </w:r>
          </w:p>
        </w:tc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Индивидуальный предприниматель Николенко Иван Викторович </w:t>
            </w:r>
          </w:p>
        </w:tc>
        <w:tc>
          <w:tcPr>
            <w:tcW w:type="dxa" w:w="4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28"/>
            </w:tcMar>
          </w:tcPr>
          <w:p w14:paraId="6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окинул аукцион </w:t>
            </w:r>
          </w:p>
          <w:p w14:paraId="6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в 11 часов. 40 мин. 04.07.2023</w:t>
            </w:r>
          </w:p>
        </w:tc>
      </w:tr>
      <w:tr>
        <w:trPr>
          <w:trHeight w:hRule="atLeast" w:val="68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28"/>
            </w:tcMar>
          </w:tcPr>
          <w:p w14:paraId="6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8.</w:t>
            </w:r>
          </w:p>
        </w:tc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Андрусенко Петр Владимирович</w:t>
            </w:r>
          </w:p>
        </w:tc>
        <w:tc>
          <w:tcPr>
            <w:tcW w:type="dxa" w:w="4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28"/>
            </w:tcMar>
          </w:tcPr>
          <w:p w14:paraId="6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окинул аукцион </w:t>
            </w:r>
          </w:p>
          <w:p w14:paraId="6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в 12 часов. 16 мин. 04.07.2023</w:t>
            </w:r>
          </w:p>
        </w:tc>
      </w:tr>
      <w:tr>
        <w:trPr>
          <w:trHeight w:hRule="atLeast" w:val="68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28"/>
            </w:tcMar>
          </w:tcPr>
          <w:p w14:paraId="6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</w:t>
            </w:r>
          </w:p>
        </w:tc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Мануйлов Николай Викторович</w:t>
            </w:r>
          </w:p>
        </w:tc>
        <w:tc>
          <w:tcPr>
            <w:tcW w:type="dxa" w:w="4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28"/>
            </w:tcMar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окинул аукцион </w:t>
            </w:r>
          </w:p>
          <w:p w14:paraId="6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в 11 часов. 22 мин. 04.07.2023</w:t>
            </w:r>
          </w:p>
        </w:tc>
      </w:tr>
      <w:tr>
        <w:trPr>
          <w:trHeight w:hRule="atLeast" w:val="68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28"/>
            </w:tcMar>
          </w:tcPr>
          <w:p w14:paraId="6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</w:t>
            </w:r>
          </w:p>
        </w:tc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Любименко Вячеслав Валерьевич</w:t>
            </w:r>
          </w:p>
        </w:tc>
        <w:tc>
          <w:tcPr>
            <w:tcW w:type="dxa" w:w="4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28"/>
            </w:tcMar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окинул аукцион </w:t>
            </w:r>
          </w:p>
          <w:p w14:paraId="6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в 11 часов. 24 мин. 04.07.2023</w:t>
            </w:r>
          </w:p>
        </w:tc>
      </w:tr>
      <w:tr>
        <w:trPr>
          <w:trHeight w:hRule="atLeast" w:val="680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28"/>
            </w:tcMar>
          </w:tcPr>
          <w:p w14:paraId="7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</w:t>
            </w:r>
          </w:p>
        </w:tc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Шендрик Вадим Генадьевич </w:t>
            </w:r>
          </w:p>
        </w:tc>
        <w:tc>
          <w:tcPr>
            <w:tcW w:type="dxa" w:w="4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28"/>
            </w:tcMar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 xml:space="preserve">окинул аукцион </w:t>
            </w:r>
          </w:p>
          <w:p w14:paraId="7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в 11 часов. 15 мин. 04.07.2023</w:t>
            </w:r>
          </w:p>
        </w:tc>
      </w:tr>
    </w:tbl>
    <w:p w14:paraId="74000000">
      <w:pPr>
        <w:spacing w:line="280" w:lineRule="exact"/>
        <w:ind w:firstLine="709" w:left="0"/>
        <w:jc w:val="both"/>
        <w:rPr>
          <w:rStyle w:val="Style_7_ch"/>
          <w:color w:val="000000"/>
        </w:rPr>
      </w:pPr>
    </w:p>
    <w:p w14:paraId="75000000">
      <w:pPr>
        <w:pStyle w:val="Style_8"/>
        <w:spacing w:after="0"/>
        <w:ind w:firstLine="709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В</w:t>
      </w:r>
      <w:r>
        <w:rPr>
          <w:sz w:val="28"/>
        </w:rPr>
        <w:t xml:space="preserve"> ходе проведения аукциона участниками торгов были сделаны следующие предложения:</w:t>
      </w:r>
    </w:p>
    <w:p w14:paraId="76000000">
      <w:pPr>
        <w:pStyle w:val="Style_8"/>
        <w:spacing w:after="0"/>
        <w:ind w:firstLine="709" w:left="0"/>
        <w:jc w:val="both"/>
        <w:rPr>
          <w:sz w:val="28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05"/>
        <w:gridCol w:w="4470"/>
        <w:gridCol w:w="3120"/>
      </w:tblGrid>
      <w:tr>
        <w:trPr>
          <w:trHeight w:hRule="atLeast" w:val="692"/>
        </w:trPr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0"/>
              <w:bottom w:type="dxa" w:w="0"/>
              <w:right w:type="dxa" w:w="28"/>
            </w:tcMar>
            <w:vAlign w:val="center"/>
          </w:tcPr>
          <w:p w14:paraId="77000000">
            <w:pPr>
              <w:spacing w:line="280" w:lineRule="exact"/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Номер карточки</w:t>
            </w:r>
          </w:p>
        </w:tc>
        <w:tc>
          <w:tcPr>
            <w:tcW w:type="dxa" w:w="4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0"/>
              <w:bottom w:type="dxa" w:w="0"/>
              <w:right w:type="dxa" w:w="28"/>
            </w:tcMar>
            <w:vAlign w:val="center"/>
          </w:tcPr>
          <w:p w14:paraId="78000000">
            <w:pPr>
              <w:spacing w:line="280" w:lineRule="exact"/>
              <w:ind w:firstLine="709" w:left="0"/>
              <w:jc w:val="center"/>
              <w:rPr>
                <w:b w:val="1"/>
                <w:color w:val="000000"/>
                <w:sz w:val="26"/>
              </w:rPr>
            </w:pPr>
            <w:r>
              <w:rPr>
                <w:b w:val="1"/>
                <w:color w:val="000000"/>
                <w:sz w:val="26"/>
              </w:rPr>
              <w:t>Сведения о претендентах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ind/>
              <w:jc w:val="center"/>
              <w:rPr>
                <w:color w:val="000000"/>
              </w:rPr>
            </w:pPr>
            <w:r>
              <w:t>Предложения участников аукциона</w:t>
            </w:r>
          </w:p>
        </w:tc>
      </w:tr>
      <w:tr>
        <w:trPr>
          <w:trHeight w:hRule="atLeast" w:val="345"/>
        </w:trPr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 w:firstLine="0" w:left="0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1.</w:t>
            </w:r>
          </w:p>
        </w:tc>
        <w:tc>
          <w:tcPr>
            <w:tcW w:type="dxa" w:w="4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 w:firstLine="0" w:left="-142"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Магомедов</w:t>
            </w:r>
            <w:r>
              <w:rPr>
                <w:color w:val="000000"/>
                <w:sz w:val="28"/>
              </w:rPr>
              <w:t xml:space="preserve"> Магомед </w:t>
            </w:r>
          </w:p>
          <w:p w14:paraId="7C000000">
            <w:pPr>
              <w:ind w:firstLine="0" w:left="-142"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Абдурахманович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 w:firstLine="0" w:left="-142" w:right="-115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>
        <w:trPr>
          <w:trHeight w:hRule="atLeast" w:val="646"/>
        </w:trPr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2.</w:t>
            </w:r>
          </w:p>
        </w:tc>
        <w:tc>
          <w:tcPr>
            <w:tcW w:type="dxa" w:w="4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Индивидуальный предприниматель Джафаров Муса Новруз Оглы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8 330 000,00 рублей</w:t>
            </w:r>
          </w:p>
        </w:tc>
      </w:tr>
      <w:tr>
        <w:trPr>
          <w:trHeight w:hRule="atLeast" w:val="384"/>
        </w:trPr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3.</w:t>
            </w:r>
          </w:p>
        </w:tc>
        <w:tc>
          <w:tcPr>
            <w:tcW w:type="dxa" w:w="4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Ушаков Дмитрий Геннадьевич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8 344 700,00  рублей </w:t>
            </w:r>
          </w:p>
        </w:tc>
      </w:tr>
      <w:tr>
        <w:trPr>
          <w:trHeight w:hRule="atLeast" w:val="646"/>
        </w:trPr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4.</w:t>
            </w:r>
          </w:p>
        </w:tc>
        <w:tc>
          <w:tcPr>
            <w:tcW w:type="dxa" w:w="4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Черник Алексей Николаевич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ind w:right="-115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8 349 600,00 рублей  (последнее предложение)</w:t>
            </w:r>
          </w:p>
        </w:tc>
      </w:tr>
      <w:tr>
        <w:trPr>
          <w:trHeight w:hRule="atLeast" w:val="434"/>
        </w:trPr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5.</w:t>
            </w:r>
          </w:p>
        </w:tc>
        <w:tc>
          <w:tcPr>
            <w:tcW w:type="dxa" w:w="4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Чернышов Валерий Николаевич 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 w:right="-115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4 321 800,00 рублей</w:t>
            </w:r>
          </w:p>
        </w:tc>
      </w:tr>
      <w:tr>
        <w:trPr>
          <w:trHeight w:hRule="atLeast" w:val="646"/>
        </w:trPr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6.</w:t>
            </w:r>
          </w:p>
        </w:tc>
        <w:tc>
          <w:tcPr>
            <w:tcW w:type="dxa" w:w="4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Общество с ограниченной ответственностью «Марлин Медикал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>
        <w:trPr>
          <w:trHeight w:hRule="atLeast" w:val="646"/>
        </w:trPr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7.</w:t>
            </w:r>
          </w:p>
        </w:tc>
        <w:tc>
          <w:tcPr>
            <w:tcW w:type="dxa" w:w="4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Индивидуальный предприниматель Николенко Иван Викторович 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5 002 900,00 рублей </w:t>
            </w:r>
          </w:p>
        </w:tc>
      </w:tr>
      <w:tr>
        <w:trPr>
          <w:trHeight w:hRule="atLeast" w:val="303"/>
        </w:trPr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8.</w:t>
            </w:r>
          </w:p>
        </w:tc>
        <w:tc>
          <w:tcPr>
            <w:tcW w:type="dxa" w:w="4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Андрусенко Петр Владимирович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4 434 500,00 рублей</w:t>
            </w:r>
          </w:p>
        </w:tc>
      </w:tr>
      <w:tr>
        <w:trPr>
          <w:trHeight w:hRule="atLeast" w:val="386"/>
        </w:trPr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9.</w:t>
            </w:r>
          </w:p>
        </w:tc>
        <w:tc>
          <w:tcPr>
            <w:tcW w:type="dxa" w:w="4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Мануйлов Николай Викторович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2 009 000,00 рублей</w:t>
            </w:r>
          </w:p>
        </w:tc>
      </w:tr>
      <w:tr>
        <w:trPr>
          <w:trHeight w:hRule="atLeast" w:val="370"/>
        </w:trPr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10</w:t>
            </w:r>
            <w:r>
              <w:rPr>
                <w:b w:val="1"/>
                <w:color w:val="000000"/>
                <w:sz w:val="28"/>
              </w:rPr>
              <w:t>.</w:t>
            </w:r>
          </w:p>
        </w:tc>
        <w:tc>
          <w:tcPr>
            <w:tcW w:type="dxa" w:w="4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Любименко Вячеслав Валерьевич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>
        <w:trPr>
          <w:trHeight w:hRule="atLeast" w:val="410"/>
        </w:trPr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11.   </w:t>
            </w:r>
          </w:p>
        </w:tc>
        <w:tc>
          <w:tcPr>
            <w:tcW w:type="dxa" w:w="4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Шендрик Вадим Генадьевич 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 w:right="-11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1 969 800,00 рублей  </w:t>
            </w:r>
          </w:p>
        </w:tc>
      </w:tr>
    </w:tbl>
    <w:p w14:paraId="9C000000">
      <w:pPr>
        <w:spacing w:line="320" w:lineRule="exact"/>
        <w:ind w:firstLine="709" w:left="0"/>
        <w:jc w:val="both"/>
      </w:pPr>
    </w:p>
    <w:p w14:paraId="9D000000">
      <w:pPr>
        <w:spacing w:line="320" w:lineRule="exact"/>
        <w:ind w:firstLine="709" w:left="0"/>
        <w:jc w:val="both"/>
      </w:pPr>
      <w:r>
        <w:t>4.</w:t>
      </w:r>
      <w:r>
        <w:t xml:space="preserve"> По итогам торгов К</w:t>
      </w:r>
      <w:r>
        <w:rPr>
          <w:color w:val="000000"/>
        </w:rPr>
        <w:t xml:space="preserve">омиссией единогласно принято решение: </w:t>
      </w:r>
    </w:p>
    <w:p w14:paraId="9E000000">
      <w:pPr>
        <w:spacing w:line="320" w:lineRule="exact"/>
        <w:ind w:firstLine="709" w:left="0"/>
        <w:jc w:val="both"/>
        <w:rPr>
          <w:color w:val="000000"/>
        </w:rPr>
      </w:pPr>
      <w:r>
        <w:t>Победителем а</w:t>
      </w:r>
      <w:r>
        <w:rPr>
          <w:sz w:val="28"/>
        </w:rPr>
        <w:t>укциона по лоту №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признать участника аукциона</w:t>
      </w:r>
      <w:r>
        <w:rPr>
          <w:sz w:val="28"/>
        </w:rPr>
        <w:t xml:space="preserve">                   </w:t>
      </w:r>
      <w:r>
        <w:rPr>
          <w:sz w:val="28"/>
        </w:rPr>
        <w:t xml:space="preserve"> с </w:t>
      </w:r>
      <w:r>
        <w:rPr>
          <w:color w:val="000000"/>
          <w:sz w:val="28"/>
        </w:rPr>
        <w:t>карточкой №</w:t>
      </w:r>
      <w:r>
        <w:rPr>
          <w:color w:val="000000"/>
          <w:sz w:val="28"/>
        </w:rPr>
        <w:t xml:space="preserve"> 4 - </w:t>
      </w:r>
      <w:r>
        <w:rPr>
          <w:color w:val="000000"/>
          <w:sz w:val="28"/>
        </w:rPr>
        <w:t>Черника Алексея Николаевича</w:t>
      </w:r>
      <w:r>
        <w:rPr>
          <w:color w:val="000000"/>
          <w:sz w:val="28"/>
        </w:rPr>
        <w:t>.</w:t>
      </w:r>
    </w:p>
    <w:p w14:paraId="9F000000">
      <w:pPr>
        <w:spacing w:line="320" w:lineRule="exact"/>
        <w:ind w:firstLine="709" w:left="0"/>
        <w:jc w:val="both"/>
        <w:rPr>
          <w:color w:val="000000"/>
        </w:rPr>
      </w:pPr>
      <w:r>
        <w:rPr>
          <w:color w:val="000000"/>
        </w:rPr>
        <w:t>Цена объекта незавершенного строительства</w:t>
      </w:r>
      <w:r>
        <w:rPr>
          <w:color w:val="000000"/>
        </w:rPr>
        <w:t xml:space="preserve">, предложенная </w:t>
      </w:r>
      <w:r>
        <w:rPr>
          <w:color w:val="000000"/>
        </w:rPr>
        <w:t>п</w:t>
      </w:r>
      <w:r>
        <w:rPr>
          <w:color w:val="000000"/>
        </w:rPr>
        <w:t>обедителем по лоту №</w:t>
      </w:r>
      <w:r>
        <w:rPr>
          <w:color w:val="000000"/>
        </w:rPr>
        <w:t xml:space="preserve"> </w:t>
      </w:r>
      <w:r>
        <w:rPr>
          <w:color w:val="000000"/>
        </w:rPr>
        <w:t>1</w:t>
      </w:r>
      <w:r>
        <w:rPr>
          <w:color w:val="000000"/>
        </w:rPr>
        <w:t>,</w:t>
      </w:r>
      <w:r>
        <w:rPr>
          <w:color w:val="000000"/>
        </w:rPr>
        <w:t xml:space="preserve"> составляет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  <w:sz w:val="28"/>
        </w:rPr>
        <w:t>8 349 600,00</w:t>
      </w:r>
      <w:r>
        <w:rPr>
          <w:b w:val="1"/>
          <w:color w:val="000000"/>
        </w:rPr>
        <w:t xml:space="preserve"> (Восемь миллионов триста сорок девять тысяч шестьсот)</w:t>
      </w:r>
      <w:r>
        <w:rPr>
          <w:b w:val="1"/>
          <w:color w:val="000000"/>
        </w:rPr>
        <w:t xml:space="preserve"> рублей 00 копеек</w:t>
      </w:r>
      <w:r>
        <w:rPr>
          <w:color w:val="000000"/>
        </w:rPr>
        <w:t xml:space="preserve">. </w:t>
      </w:r>
    </w:p>
    <w:p w14:paraId="A0000000">
      <w:pPr>
        <w:spacing w:line="320" w:lineRule="exact"/>
        <w:ind w:firstLine="709" w:left="0"/>
        <w:jc w:val="both"/>
        <w:rPr>
          <w:color w:val="000000"/>
        </w:rPr>
      </w:pPr>
      <w:r>
        <w:rPr>
          <w:color w:val="000000"/>
        </w:rPr>
        <w:t>Согласно ст. 448 Гражданского кодекса Российской Федерации настоящий протокол имеет силу договора.</w:t>
      </w:r>
    </w:p>
    <w:p w14:paraId="A1000000">
      <w:pPr>
        <w:pStyle w:val="Style_9"/>
        <w:tabs>
          <w:tab w:leader="none" w:pos="9356" w:val="left"/>
        </w:tabs>
        <w:spacing w:line="320" w:lineRule="exact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процессе проведения аукциона производилась аудио и видеозапись.</w:t>
      </w:r>
    </w:p>
    <w:p w14:paraId="A2000000">
      <w:pPr>
        <w:pStyle w:val="Style_9"/>
        <w:tabs>
          <w:tab w:leader="none" w:pos="9356" w:val="left"/>
        </w:tabs>
        <w:ind/>
        <w:jc w:val="both"/>
        <w:rPr>
          <w:b w:val="0"/>
          <w:sz w:val="28"/>
        </w:rPr>
      </w:pPr>
    </w:p>
    <w:p w14:paraId="A3000000">
      <w:pPr>
        <w:pStyle w:val="Style_9"/>
        <w:tabs>
          <w:tab w:leader="none" w:pos="9356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Комиссия: </w:t>
      </w:r>
    </w:p>
    <w:p w14:paraId="A4000000">
      <w:pPr>
        <w:pStyle w:val="Style_9"/>
        <w:tabs>
          <w:tab w:leader="none" w:pos="9356" w:val="left"/>
        </w:tabs>
        <w:ind/>
        <w:jc w:val="both"/>
        <w:rPr>
          <w:b w:val="0"/>
          <w:sz w:val="28"/>
        </w:rPr>
      </w:pPr>
    </w:p>
    <w:p w14:paraId="A5000000">
      <w:pPr>
        <w:pStyle w:val="Style_9"/>
        <w:tabs>
          <w:tab w:leader="none" w:pos="9356" w:val="left"/>
        </w:tabs>
        <w:spacing w:line="240" w:lineRule="exact"/>
        <w:ind/>
        <w:jc w:val="both"/>
        <w:rPr>
          <w:b w:val="0"/>
          <w:sz w:val="28"/>
        </w:rPr>
      </w:pPr>
    </w:p>
    <w:tbl>
      <w:tblPr>
        <w:tblStyle w:val="Style_4"/>
        <w:tblInd w:type="dxa" w:w="108"/>
        <w:tblLayout w:type="fixed"/>
      </w:tblPr>
      <w:tblGrid>
        <w:gridCol w:w="4820"/>
        <w:gridCol w:w="4536"/>
      </w:tblGrid>
      <w:tr>
        <w:trPr>
          <w:trHeight w:hRule="atLeast" w:val="2487"/>
        </w:trPr>
        <w:tc>
          <w:tcPr>
            <w:tcW w:type="dxa" w:w="4820"/>
          </w:tcPr>
          <w:p w14:paraId="A6000000">
            <w:r>
              <w:t xml:space="preserve">Н.В. Бенедюк </w:t>
            </w:r>
            <w:r>
              <w:t>______</w:t>
            </w:r>
            <w:r>
              <w:rPr>
                <w:i w:val="1"/>
              </w:rPr>
              <w:t>подпись</w:t>
            </w:r>
            <w:r>
              <w:t>_______</w:t>
            </w:r>
          </w:p>
          <w:p w14:paraId="A7000000">
            <w:pPr>
              <w:ind/>
              <w:jc w:val="both"/>
            </w:pPr>
          </w:p>
          <w:p w14:paraId="A8000000">
            <w:pPr>
              <w:ind/>
              <w:jc w:val="both"/>
            </w:pPr>
          </w:p>
          <w:p w14:paraId="A9000000">
            <w:pPr>
              <w:ind/>
              <w:jc w:val="both"/>
            </w:pPr>
            <w:r>
              <w:t xml:space="preserve">О.А. Галда </w:t>
            </w:r>
            <w:r>
              <w:rPr>
                <w:i w:val="1"/>
              </w:rPr>
              <w:t>_______подпись______</w:t>
            </w:r>
            <w:r>
              <w:rPr>
                <w:i w:val="1"/>
              </w:rPr>
              <w:t>___</w:t>
            </w:r>
            <w:r>
              <w:rPr>
                <w:i w:val="1"/>
              </w:rPr>
              <w:t xml:space="preserve"> </w:t>
            </w:r>
          </w:p>
          <w:p w14:paraId="AA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 xml:space="preserve">     (Аукционист)</w:t>
            </w:r>
          </w:p>
          <w:p w14:paraId="AB000000">
            <w:pPr>
              <w:ind/>
              <w:jc w:val="center"/>
              <w:rPr>
                <w:i w:val="1"/>
              </w:rPr>
            </w:pPr>
          </w:p>
          <w:p w14:paraId="AC000000">
            <w:pPr>
              <w:ind w:right="-250"/>
              <w:jc w:val="both"/>
              <w:rPr>
                <w:color w:val="000000"/>
              </w:rPr>
            </w:pPr>
            <w:r>
              <w:t xml:space="preserve">Т.В. Заикина </w:t>
            </w:r>
            <w:r>
              <w:rPr>
                <w:i w:val="1"/>
              </w:rPr>
              <w:t>_</w:t>
            </w:r>
            <w:r>
              <w:rPr>
                <w:i w:val="1"/>
                <w:color w:val="000000"/>
              </w:rPr>
              <w:t>____подпись</w:t>
            </w:r>
            <w:r>
              <w:rPr>
                <w:color w:val="000000"/>
              </w:rPr>
              <w:t xml:space="preserve"> _________</w:t>
            </w:r>
          </w:p>
          <w:p w14:paraId="AD00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4536"/>
          </w:tcPr>
          <w:p w14:paraId="AE000000">
            <w:pPr>
              <w:ind w:right="-250"/>
              <w:jc w:val="both"/>
            </w:pPr>
            <w:r>
              <w:t xml:space="preserve">Е.В. Кнотько </w:t>
            </w:r>
            <w:r>
              <w:t xml:space="preserve">____ </w:t>
            </w:r>
            <w:r>
              <w:rPr>
                <w:i w:val="1"/>
              </w:rPr>
              <w:t>подпись______</w:t>
            </w:r>
            <w:r>
              <w:rPr>
                <w:i w:val="1"/>
              </w:rPr>
              <w:t>__</w:t>
            </w:r>
          </w:p>
          <w:p w14:paraId="AF000000">
            <w:pPr>
              <w:ind/>
              <w:jc w:val="both"/>
            </w:pPr>
          </w:p>
          <w:p w14:paraId="B0000000">
            <w:pPr>
              <w:ind/>
              <w:jc w:val="both"/>
            </w:pPr>
          </w:p>
          <w:p w14:paraId="B1000000">
            <w:pPr>
              <w:ind w:right="0"/>
            </w:pPr>
            <w:r>
              <w:t xml:space="preserve">А.О. Паркин </w:t>
            </w:r>
            <w:r>
              <w:rPr>
                <w:i w:val="1"/>
              </w:rPr>
              <w:t>_</w:t>
            </w:r>
            <w:r>
              <w:rPr>
                <w:i w:val="1"/>
              </w:rPr>
              <w:t>____подпись_______</w:t>
            </w:r>
          </w:p>
          <w:p w14:paraId="B2000000"/>
        </w:tc>
      </w:tr>
    </w:tbl>
    <w:p w14:paraId="B3000000">
      <w:pPr>
        <w:pStyle w:val="Style_9"/>
        <w:tabs>
          <w:tab w:leader="none" w:pos="9356" w:val="left"/>
        </w:tabs>
        <w:spacing w:line="320" w:lineRule="exact"/>
        <w:ind/>
        <w:jc w:val="both"/>
        <w:rPr>
          <w:b w:val="0"/>
          <w:sz w:val="28"/>
        </w:rPr>
      </w:pPr>
    </w:p>
    <w:p w14:paraId="B4000000">
      <w:pPr>
        <w:pStyle w:val="Style_9"/>
        <w:tabs>
          <w:tab w:leader="none" w:pos="9356" w:val="left"/>
        </w:tabs>
        <w:spacing w:line="320" w:lineRule="exact"/>
        <w:ind/>
        <w:jc w:val="both"/>
        <w:rPr>
          <w:b w:val="0"/>
          <w:sz w:val="28"/>
        </w:rPr>
      </w:pPr>
    </w:p>
    <w:p w14:paraId="B5000000">
      <w:pPr>
        <w:pStyle w:val="Style_9"/>
        <w:tabs>
          <w:tab w:leader="none" w:pos="9356" w:val="left"/>
        </w:tabs>
        <w:spacing w:line="320" w:lineRule="exact"/>
        <w:ind/>
        <w:jc w:val="both"/>
        <w:rPr>
          <w:b w:val="0"/>
          <w:sz w:val="28"/>
        </w:rPr>
      </w:pPr>
    </w:p>
    <w:p w14:paraId="B6000000">
      <w:pPr>
        <w:pStyle w:val="Style_9"/>
        <w:tabs>
          <w:tab w:leader="none" w:pos="9356" w:val="left"/>
        </w:tabs>
        <w:spacing w:line="320" w:lineRule="exact"/>
        <w:ind/>
        <w:jc w:val="both"/>
        <w:rPr>
          <w:b w:val="0"/>
          <w:color w:val="000000"/>
          <w:sz w:val="28"/>
        </w:rPr>
      </w:pPr>
      <w:r>
        <w:rPr>
          <w:b w:val="0"/>
          <w:sz w:val="28"/>
        </w:rPr>
        <w:t>Победитель аукциона:</w:t>
      </w:r>
      <w:r>
        <w:rPr>
          <w:b w:val="0"/>
          <w:color w:val="000000"/>
          <w:sz w:val="28"/>
        </w:rPr>
        <w:t xml:space="preserve"> </w:t>
      </w:r>
    </w:p>
    <w:p w14:paraId="B7000000">
      <w:pPr>
        <w:pStyle w:val="Style_9"/>
        <w:tabs>
          <w:tab w:leader="none" w:pos="9356" w:val="left"/>
        </w:tabs>
        <w:spacing w:line="320" w:lineRule="exact"/>
        <w:ind/>
        <w:jc w:val="both"/>
        <w:rPr>
          <w:b w:val="0"/>
          <w:color w:val="000000"/>
          <w:sz w:val="28"/>
        </w:rPr>
      </w:pPr>
    </w:p>
    <w:tbl>
      <w:tblPr>
        <w:tblStyle w:val="Style_4"/>
        <w:tblInd w:type="dxa" w:w="108"/>
        <w:tblLayout w:type="fixed"/>
      </w:tblPr>
      <w:tblGrid>
        <w:gridCol w:w="9350"/>
      </w:tblGrid>
      <w:tr>
        <w:trPr>
          <w:trHeight w:hRule="atLeast" w:val="882"/>
        </w:trPr>
        <w:tc>
          <w:tcPr>
            <w:tcW w:type="dxa" w:w="9350"/>
          </w:tcPr>
          <w:p w14:paraId="B8000000">
            <w:pPr>
              <w:pStyle w:val="Style_8"/>
              <w:tabs>
                <w:tab w:leader="none" w:pos="9356" w:val="left"/>
              </w:tabs>
              <w:spacing w:after="0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Экземпляр протокола получил лично:</w:t>
            </w:r>
          </w:p>
          <w:p w14:paraId="B9000000">
            <w:pPr>
              <w:ind w:right="-115"/>
              <w:jc w:val="both"/>
              <w:rPr>
                <w:color w:val="000000"/>
                <w:sz w:val="24"/>
              </w:rPr>
            </w:pPr>
          </w:p>
          <w:p w14:paraId="BA000000">
            <w:pPr>
              <w:pStyle w:val="Style_8"/>
              <w:tabs>
                <w:tab w:leader="none" w:pos="9356" w:val="left"/>
              </w:tabs>
              <w:spacing w:after="0"/>
              <w:ind/>
              <w:jc w:val="both"/>
              <w:rPr>
                <w:sz w:val="24"/>
              </w:rPr>
            </w:pPr>
          </w:p>
          <w:p w14:paraId="BB000000">
            <w:pPr>
              <w:pStyle w:val="Style_8"/>
              <w:tabs>
                <w:tab w:leader="none" w:pos="9356" w:val="left"/>
              </w:tabs>
              <w:spacing w:after="0"/>
              <w:ind/>
              <w:jc w:val="both"/>
              <w:rPr>
                <w:sz w:val="24"/>
              </w:rPr>
            </w:pPr>
          </w:p>
          <w:p w14:paraId="BC000000">
            <w:pPr>
              <w:pStyle w:val="Style_8"/>
              <w:tabs>
                <w:tab w:leader="none" w:pos="9356" w:val="left"/>
              </w:tabs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/_____________</w:t>
            </w:r>
            <w:r>
              <w:rPr>
                <w:i w:val="1"/>
                <w:sz w:val="24"/>
              </w:rPr>
              <w:t>подпись</w:t>
            </w:r>
            <w:r>
              <w:rPr>
                <w:sz w:val="24"/>
              </w:rPr>
              <w:t>________________/ __</w:t>
            </w:r>
            <w:r>
              <w:rPr>
                <w:sz w:val="24"/>
              </w:rPr>
              <w:t>_________________________ 04.07.2023</w:t>
            </w:r>
            <w:r>
              <w:rPr>
                <w:sz w:val="24"/>
              </w:rPr>
              <w:t xml:space="preserve"> </w:t>
            </w:r>
          </w:p>
        </w:tc>
      </w:tr>
    </w:tbl>
    <w:p w14:paraId="BD000000">
      <w:pPr>
        <w:pStyle w:val="Style_9"/>
        <w:tabs>
          <w:tab w:leader="none" w:pos="9356" w:val="left"/>
        </w:tabs>
        <w:spacing w:line="240" w:lineRule="exact"/>
        <w:ind/>
        <w:jc w:val="both"/>
        <w:rPr>
          <w:b w:val="0"/>
          <w:sz w:val="28"/>
        </w:rPr>
      </w:pPr>
    </w:p>
    <w:sectPr>
      <w:headerReference r:id="rId1" w:type="default"/>
      <w:pgSz w:h="16838" w:orient="portrait" w:w="11906"/>
      <w:pgMar w:bottom="1530" w:footer="720" w:gutter="0" w:header="720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rPr>
        <w:sz w:val="32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8"/>
    </w:rPr>
  </w:style>
  <w:style w:default="1" w:styleId="Style_10_ch" w:type="character">
    <w:name w:val="Normal"/>
    <w:link w:val="Style_10"/>
    <w:rPr>
      <w:sz w:val="28"/>
    </w:rPr>
  </w:style>
  <w:style w:styleId="Style_11" w:type="paragraph">
    <w:name w:val="footer"/>
    <w:basedOn w:val="Style_10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10_ch"/>
    <w:link w:val="Style_11"/>
  </w:style>
  <w:style w:styleId="Style_12" w:type="paragraph">
    <w:name w:val="toc 2"/>
    <w:next w:val="Style_10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6" w:type="paragraph">
    <w:name w:val="Body Text"/>
    <w:basedOn w:val="Style_10"/>
    <w:link w:val="Style_6_ch"/>
    <w:rPr>
      <w:sz w:val="24"/>
    </w:rPr>
  </w:style>
  <w:style w:styleId="Style_6_ch" w:type="character">
    <w:name w:val="Body Text"/>
    <w:basedOn w:val="Style_10_ch"/>
    <w:link w:val="Style_6"/>
    <w:rPr>
      <w:sz w:val="24"/>
    </w:rPr>
  </w:style>
  <w:style w:styleId="Style_13" w:type="paragraph">
    <w:name w:val="toc 4"/>
    <w:next w:val="Style_10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0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0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10"/>
    <w:next w:val="Style_10"/>
    <w:link w:val="Style_17_ch"/>
    <w:uiPriority w:val="9"/>
    <w:qFormat/>
    <w:pPr>
      <w:keepNext w:val="1"/>
      <w:ind/>
      <w:outlineLvl w:val="2"/>
    </w:pPr>
    <w:rPr>
      <w:b w:val="1"/>
      <w:sz w:val="24"/>
    </w:rPr>
  </w:style>
  <w:style w:styleId="Style_17_ch" w:type="character">
    <w:name w:val="heading 3"/>
    <w:basedOn w:val="Style_10_ch"/>
    <w:link w:val="Style_17"/>
    <w:rPr>
      <w:b w:val="1"/>
      <w:sz w:val="24"/>
    </w:rPr>
  </w:style>
  <w:style w:styleId="Style_18" w:type="paragraph">
    <w:name w:val="Body Text Indent"/>
    <w:basedOn w:val="Style_10"/>
    <w:link w:val="Style_18_ch"/>
    <w:pPr>
      <w:ind w:firstLine="0" w:left="720"/>
    </w:pPr>
    <w:rPr>
      <w:b w:val="1"/>
      <w:sz w:val="24"/>
    </w:rPr>
  </w:style>
  <w:style w:styleId="Style_18_ch" w:type="character">
    <w:name w:val="Body Text Indent"/>
    <w:basedOn w:val="Style_10_ch"/>
    <w:link w:val="Style_18"/>
    <w:rPr>
      <w:b w:val="1"/>
      <w:sz w:val="24"/>
    </w:rPr>
  </w:style>
  <w:style w:styleId="Style_19" w:type="paragraph">
    <w:name w:val="Body Text Indent 2"/>
    <w:basedOn w:val="Style_10"/>
    <w:link w:val="Style_19_ch"/>
    <w:pPr>
      <w:ind w:hanging="5040" w:left="5040"/>
    </w:pPr>
    <w:rPr>
      <w:sz w:val="18"/>
    </w:rPr>
  </w:style>
  <w:style w:styleId="Style_19_ch" w:type="character">
    <w:name w:val="Body Text Indent 2"/>
    <w:basedOn w:val="Style_10_ch"/>
    <w:link w:val="Style_19"/>
    <w:rPr>
      <w:sz w:val="1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ConsPlusNormal"/>
    <w:link w:val="Style_21_ch"/>
    <w:rPr>
      <w:sz w:val="28"/>
    </w:rPr>
  </w:style>
  <w:style w:styleId="Style_21_ch" w:type="character">
    <w:name w:val="ConsPlusNormal"/>
    <w:link w:val="Style_21"/>
    <w:rPr>
      <w:sz w:val="28"/>
    </w:rPr>
  </w:style>
  <w:style w:styleId="Style_22" w:type="paragraph">
    <w:name w:val="toc 3"/>
    <w:next w:val="Style_10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" w:type="paragraph">
    <w:name w:val="header"/>
    <w:basedOn w:val="Style_10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10_ch"/>
    <w:link w:val="Style_2"/>
  </w:style>
  <w:style w:styleId="Style_23" w:type="paragraph">
    <w:name w:val="heading 5"/>
    <w:basedOn w:val="Style_10"/>
    <w:next w:val="Style_10"/>
    <w:link w:val="Style_23_ch"/>
    <w:uiPriority w:val="9"/>
    <w:qFormat/>
    <w:pPr>
      <w:keepNext w:val="1"/>
      <w:tabs>
        <w:tab w:leader="none" w:pos="6663" w:val="left"/>
      </w:tabs>
      <w:ind w:firstLine="0" w:left="360"/>
      <w:outlineLvl w:val="4"/>
    </w:pPr>
    <w:rPr>
      <w:b w:val="1"/>
      <w:sz w:val="24"/>
    </w:rPr>
  </w:style>
  <w:style w:styleId="Style_23_ch" w:type="character">
    <w:name w:val="heading 5"/>
    <w:basedOn w:val="Style_10_ch"/>
    <w:link w:val="Style_23"/>
    <w:rPr>
      <w:b w:val="1"/>
      <w:sz w:val="24"/>
    </w:rPr>
  </w:style>
  <w:style w:styleId="Style_8" w:type="paragraph">
    <w:name w:val="Body Text 3"/>
    <w:basedOn w:val="Style_10"/>
    <w:link w:val="Style_8_ch"/>
    <w:pPr>
      <w:spacing w:after="120"/>
      <w:ind/>
    </w:pPr>
    <w:rPr>
      <w:sz w:val="16"/>
    </w:rPr>
  </w:style>
  <w:style w:styleId="Style_8_ch" w:type="character">
    <w:name w:val="Body Text 3"/>
    <w:basedOn w:val="Style_10_ch"/>
    <w:link w:val="Style_8"/>
    <w:rPr>
      <w:sz w:val="16"/>
    </w:rPr>
  </w:style>
  <w:style w:styleId="Style_24" w:type="paragraph">
    <w:name w:val="heading 1"/>
    <w:basedOn w:val="Style_10"/>
    <w:next w:val="Style_10"/>
    <w:link w:val="Style_24_ch"/>
    <w:uiPriority w:val="9"/>
    <w:qFormat/>
    <w:pPr>
      <w:keepNext w:val="1"/>
      <w:ind/>
      <w:outlineLvl w:val="0"/>
    </w:pPr>
    <w:rPr>
      <w:i w:val="1"/>
      <w:sz w:val="24"/>
    </w:rPr>
  </w:style>
  <w:style w:styleId="Style_24_ch" w:type="character">
    <w:name w:val="heading 1"/>
    <w:basedOn w:val="Style_10_ch"/>
    <w:link w:val="Style_24"/>
    <w:rPr>
      <w:i w:val="1"/>
      <w:sz w:val="24"/>
    </w:rPr>
  </w:style>
  <w:style w:styleId="Style_5" w:type="paragraph">
    <w:name w:val="Hyperlink"/>
    <w:link w:val="Style_5_ch"/>
    <w:rPr>
      <w:color w:val="0563C1"/>
      <w:u w:val="single"/>
    </w:rPr>
  </w:style>
  <w:style w:styleId="Style_5_ch" w:type="character">
    <w:name w:val="Hyperlink"/>
    <w:link w:val="Style_5"/>
    <w:rPr>
      <w:color w:val="0563C1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10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Normal (Web)"/>
    <w:basedOn w:val="Style_10"/>
    <w:link w:val="Style_28_ch"/>
    <w:pPr>
      <w:spacing w:afterAutospacing="on" w:beforeAutospacing="on"/>
      <w:ind/>
    </w:pPr>
    <w:rPr>
      <w:sz w:val="24"/>
    </w:rPr>
  </w:style>
  <w:style w:styleId="Style_28_ch" w:type="character">
    <w:name w:val="Normal (Web)"/>
    <w:basedOn w:val="Style_10_ch"/>
    <w:link w:val="Style_28"/>
    <w:rPr>
      <w:sz w:val="24"/>
    </w:rPr>
  </w:style>
  <w:style w:styleId="Style_29" w:type="paragraph">
    <w:name w:val="toc 9"/>
    <w:next w:val="Style_10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Содержимое таблицы"/>
    <w:basedOn w:val="Style_10"/>
    <w:link w:val="Style_30_ch"/>
    <w:rPr>
      <w:sz w:val="24"/>
    </w:rPr>
  </w:style>
  <w:style w:styleId="Style_30_ch" w:type="character">
    <w:name w:val="Содержимое таблицы"/>
    <w:basedOn w:val="Style_10_ch"/>
    <w:link w:val="Style_30"/>
    <w:rPr>
      <w:sz w:val="24"/>
    </w:rPr>
  </w:style>
  <w:style w:styleId="Style_31" w:type="paragraph">
    <w:name w:val="toc 8"/>
    <w:next w:val="Style_10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Balloon Text"/>
    <w:basedOn w:val="Style_10"/>
    <w:link w:val="Style_32_ch"/>
    <w:rPr>
      <w:rFonts w:ascii="Tahoma" w:hAnsi="Tahoma"/>
      <w:sz w:val="16"/>
    </w:rPr>
  </w:style>
  <w:style w:styleId="Style_32_ch" w:type="character">
    <w:name w:val="Balloon Text"/>
    <w:basedOn w:val="Style_10_ch"/>
    <w:link w:val="Style_32"/>
    <w:rPr>
      <w:rFonts w:ascii="Tahoma" w:hAnsi="Tahoma"/>
      <w:sz w:val="16"/>
    </w:rPr>
  </w:style>
  <w:style w:styleId="Style_7" w:type="paragraph">
    <w:name w:val="apple-converted-space"/>
    <w:basedOn w:val="Style_20"/>
    <w:link w:val="Style_7_ch"/>
  </w:style>
  <w:style w:styleId="Style_7_ch" w:type="character">
    <w:name w:val="apple-converted-space"/>
    <w:basedOn w:val="Style_20_ch"/>
    <w:link w:val="Style_7"/>
  </w:style>
  <w:style w:styleId="Style_33" w:type="paragraph">
    <w:name w:val="toc 5"/>
    <w:next w:val="Style_10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1" w:type="paragraph">
    <w:name w:val="page number"/>
    <w:basedOn w:val="Style_20"/>
    <w:link w:val="Style_1_ch"/>
  </w:style>
  <w:style w:styleId="Style_1_ch" w:type="character">
    <w:name w:val="page number"/>
    <w:basedOn w:val="Style_20_ch"/>
    <w:link w:val="Style_1"/>
  </w:style>
  <w:style w:styleId="Style_9" w:type="paragraph">
    <w:name w:val="Body Text 2"/>
    <w:basedOn w:val="Style_10"/>
    <w:link w:val="Style_9_ch"/>
    <w:rPr>
      <w:b w:val="1"/>
      <w:sz w:val="24"/>
    </w:rPr>
  </w:style>
  <w:style w:styleId="Style_9_ch" w:type="character">
    <w:name w:val="Body Text 2"/>
    <w:basedOn w:val="Style_10_ch"/>
    <w:link w:val="Style_9"/>
    <w:rPr>
      <w:b w:val="1"/>
      <w:sz w:val="24"/>
    </w:rPr>
  </w:style>
  <w:style w:styleId="Style_34" w:type="paragraph">
    <w:name w:val="Subtitle"/>
    <w:basedOn w:val="Style_10"/>
    <w:link w:val="Style_34_ch"/>
    <w:uiPriority w:val="11"/>
    <w:qFormat/>
    <w:rPr>
      <w:b w:val="1"/>
      <w:sz w:val="24"/>
    </w:rPr>
  </w:style>
  <w:style w:styleId="Style_34_ch" w:type="character">
    <w:name w:val="Subtitle"/>
    <w:basedOn w:val="Style_10_ch"/>
    <w:link w:val="Style_34"/>
    <w:rPr>
      <w:b w:val="1"/>
      <w:sz w:val="24"/>
    </w:rPr>
  </w:style>
  <w:style w:styleId="Style_3" w:type="paragraph">
    <w:name w:val="western"/>
    <w:basedOn w:val="Style_10"/>
    <w:link w:val="Style_3_ch"/>
    <w:pPr>
      <w:spacing w:afterAutospacing="on" w:beforeAutospacing="on"/>
      <w:ind/>
    </w:pPr>
    <w:rPr>
      <w:sz w:val="24"/>
    </w:rPr>
  </w:style>
  <w:style w:styleId="Style_3_ch" w:type="character">
    <w:name w:val="western"/>
    <w:basedOn w:val="Style_10_ch"/>
    <w:link w:val="Style_3"/>
    <w:rPr>
      <w:sz w:val="24"/>
    </w:rPr>
  </w:style>
  <w:style w:styleId="Style_35" w:type="paragraph">
    <w:name w:val="Title"/>
    <w:basedOn w:val="Style_10"/>
    <w:link w:val="Style_35_ch"/>
    <w:uiPriority w:val="10"/>
    <w:qFormat/>
    <w:pPr>
      <w:ind/>
      <w:jc w:val="center"/>
    </w:pPr>
    <w:rPr>
      <w:b w:val="1"/>
      <w:sz w:val="24"/>
    </w:rPr>
  </w:style>
  <w:style w:styleId="Style_35_ch" w:type="character">
    <w:name w:val="Title"/>
    <w:basedOn w:val="Style_10_ch"/>
    <w:link w:val="Style_35"/>
    <w:rPr>
      <w:b w:val="1"/>
      <w:sz w:val="24"/>
    </w:rPr>
  </w:style>
  <w:style w:styleId="Style_36" w:type="paragraph">
    <w:name w:val="heading 4"/>
    <w:basedOn w:val="Style_10"/>
    <w:next w:val="Style_10"/>
    <w:link w:val="Style_36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36_ch" w:type="character">
    <w:name w:val="heading 4"/>
    <w:basedOn w:val="Style_10_ch"/>
    <w:link w:val="Style_36"/>
    <w:rPr>
      <w:b w:val="1"/>
      <w:sz w:val="24"/>
    </w:rPr>
  </w:style>
  <w:style w:styleId="Style_37" w:type="paragraph">
    <w:name w:val="heading 2"/>
    <w:basedOn w:val="Style_10"/>
    <w:next w:val="Style_10"/>
    <w:link w:val="Style_37_ch"/>
    <w:uiPriority w:val="9"/>
    <w:qFormat/>
    <w:pPr>
      <w:keepNext w:val="1"/>
      <w:ind/>
      <w:jc w:val="center"/>
      <w:outlineLvl w:val="1"/>
    </w:pPr>
    <w:rPr>
      <w:b w:val="1"/>
    </w:rPr>
  </w:style>
  <w:style w:styleId="Style_37_ch" w:type="character">
    <w:name w:val="heading 2"/>
    <w:basedOn w:val="Style_10_ch"/>
    <w:link w:val="Style_37"/>
    <w:rPr>
      <w:b w:val="1"/>
    </w:rPr>
  </w:style>
  <w:style w:styleId="Style_38" w:type="paragraph">
    <w:name w:val="heading 6"/>
    <w:basedOn w:val="Style_10"/>
    <w:next w:val="Style_10"/>
    <w:link w:val="Style_38_ch"/>
    <w:uiPriority w:val="9"/>
    <w:qFormat/>
    <w:pPr>
      <w:keepNext w:val="1"/>
      <w:ind w:firstLine="0" w:left="-506"/>
      <w:outlineLvl w:val="5"/>
    </w:pPr>
    <w:rPr>
      <w:b w:val="1"/>
      <w:sz w:val="24"/>
    </w:rPr>
  </w:style>
  <w:style w:styleId="Style_38_ch" w:type="character">
    <w:name w:val="heading 6"/>
    <w:basedOn w:val="Style_10_ch"/>
    <w:link w:val="Style_38"/>
    <w:rPr>
      <w:b w:val="1"/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2023-07-05T06:10:08Z</dcterms:modified>
</cp:coreProperties>
</file>