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eastAsia="Arial Unicode MS"/>
          <w:szCs w:val="28"/>
        </w:rPr>
      </w:pPr>
      <w:r>
        <w:rPr>
          <w:rFonts w:eastAsia="Arial Unicode MS"/>
          <w:szCs w:val="28"/>
        </w:rPr>
        <w:t xml:space="preserve"> </w:t>
      </w:r>
    </w:p>
    <w:p>
      <w:pPr>
        <w:pStyle w:val="Normal"/>
        <w:jc w:val="both"/>
        <w:rPr>
          <w:rFonts w:eastAsia="Arial Unicode MS"/>
          <w:szCs w:val="28"/>
        </w:rPr>
      </w:pPr>
      <w:r>
        <w:rPr>
          <w:rFonts w:eastAsia="Arial Unicode MS"/>
          <w:szCs w:val="28"/>
        </w:rPr>
      </w:r>
    </w:p>
    <w:p>
      <w:pPr>
        <w:pStyle w:val="Normal"/>
        <w:jc w:val="both"/>
        <w:rPr>
          <w:rFonts w:eastAsia="Arial Unicode MS"/>
          <w:szCs w:val="28"/>
        </w:rPr>
      </w:pPr>
      <w:r>
        <w:rPr>
          <w:rFonts w:eastAsia="Arial Unicode MS"/>
          <w:szCs w:val="28"/>
        </w:rPr>
      </w:r>
    </w:p>
    <w:p>
      <w:pPr>
        <w:pStyle w:val="Normal"/>
        <w:jc w:val="both"/>
        <w:rPr>
          <w:rFonts w:eastAsia="Arial Unicode MS"/>
          <w:szCs w:val="28"/>
        </w:rPr>
      </w:pPr>
      <w:r>
        <w:rPr>
          <w:rFonts w:eastAsia="Arial Unicode MS"/>
          <w:szCs w:val="28"/>
        </w:rPr>
      </w:r>
    </w:p>
    <w:p>
      <w:pPr>
        <w:pStyle w:val="Normal"/>
        <w:jc w:val="both"/>
        <w:rPr>
          <w:rFonts w:eastAsia="Arial Unicode MS"/>
          <w:szCs w:val="28"/>
        </w:rPr>
      </w:pPr>
      <w:r>
        <w:rPr>
          <w:rFonts w:eastAsia="Arial Unicode MS"/>
          <w:szCs w:val="28"/>
        </w:rPr>
      </w:r>
    </w:p>
    <w:p>
      <w:pPr>
        <w:pStyle w:val="Normal"/>
        <w:jc w:val="both"/>
        <w:rPr>
          <w:rFonts w:eastAsia="Arial Unicode MS"/>
          <w:szCs w:val="28"/>
        </w:rPr>
      </w:pPr>
      <w:r>
        <w:rPr>
          <w:rFonts w:eastAsia="Arial Unicode MS"/>
          <w:szCs w:val="28"/>
        </w:rPr>
      </w:r>
    </w:p>
    <w:p>
      <w:pPr>
        <w:pStyle w:val="Normal"/>
        <w:jc w:val="both"/>
        <w:rPr>
          <w:rFonts w:eastAsia="Arial Unicode MS"/>
          <w:szCs w:val="28"/>
        </w:rPr>
      </w:pPr>
      <w:r>
        <w:rPr>
          <w:rFonts w:eastAsia="Arial Unicode MS"/>
          <w:szCs w:val="28"/>
        </w:rPr>
      </w:r>
    </w:p>
    <w:p>
      <w:pPr>
        <w:pStyle w:val="Normal"/>
        <w:jc w:val="both"/>
        <w:rPr>
          <w:rFonts w:eastAsia="Arial Unicode MS"/>
          <w:szCs w:val="28"/>
        </w:rPr>
      </w:pPr>
      <w:r>
        <w:rPr>
          <w:rFonts w:eastAsia="Arial Unicode MS"/>
          <w:szCs w:val="28"/>
        </w:rPr>
      </w:r>
    </w:p>
    <w:p>
      <w:pPr>
        <w:pStyle w:val="Normal"/>
        <w:jc w:val="both"/>
        <w:rPr>
          <w:rFonts w:eastAsia="Arial Unicode MS"/>
          <w:szCs w:val="28"/>
        </w:rPr>
      </w:pPr>
      <w:r>
        <w:rPr>
          <w:rFonts w:eastAsia="Arial Unicode MS"/>
          <w:szCs w:val="28"/>
        </w:rPr>
      </w:r>
    </w:p>
    <w:p>
      <w:pPr>
        <w:pStyle w:val="Normal"/>
        <w:jc w:val="both"/>
        <w:rPr>
          <w:rFonts w:eastAsia="Arial Unicode MS"/>
          <w:szCs w:val="28"/>
        </w:rPr>
      </w:pPr>
      <w:r>
        <w:rPr>
          <w:rFonts w:eastAsia="Arial Unicode MS"/>
          <w:szCs w:val="28"/>
        </w:rPr>
      </w:r>
    </w:p>
    <w:p>
      <w:pPr>
        <w:pStyle w:val="Normal"/>
        <w:spacing w:lineRule="exact" w:line="240" w:before="0" w:after="0"/>
        <w:contextualSpacing/>
        <w:jc w:val="both"/>
        <w:rPr>
          <w:sz w:val="28"/>
        </w:rPr>
      </w:pPr>
      <w:r>
        <w:rPr>
          <w:sz w:val="28"/>
          <w:szCs w:val="28"/>
        </w:rPr>
        <w:t xml:space="preserve">О внесении изменений в состав комиссии </w:t>
      </w:r>
      <w:r>
        <w:rPr>
          <w:color w:val="000000"/>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 утвержденный</w:t>
      </w:r>
      <w:r>
        <w:rPr>
          <w:sz w:val="28"/>
          <w:szCs w:val="28"/>
        </w:rPr>
        <w:t xml:space="preserve"> постановлением администрации города Ставрополя  от 18.03.2016 № 542 </w:t>
      </w:r>
    </w:p>
    <w:p>
      <w:pPr>
        <w:pStyle w:val="Normal"/>
        <w:jc w:val="both"/>
        <w:rPr>
          <w:sz w:val="28"/>
        </w:rPr>
      </w:pPr>
      <w:r>
        <w:rPr>
          <w:sz w:val="28"/>
        </w:rPr>
      </w:r>
    </w:p>
    <w:p>
      <w:pPr>
        <w:pStyle w:val="ConsPlusNormal"/>
        <w:ind w:firstLine="709"/>
        <w:jc w:val="both"/>
        <w:rPr/>
      </w:pPr>
      <w:r>
        <w:rPr>
          <w:color w:val="000000" w:themeColor="text1"/>
        </w:rPr>
        <w:t xml:space="preserve">В связи с произошедшими кадровыми изменениями  </w:t>
      </w:r>
    </w:p>
    <w:p>
      <w:pPr>
        <w:pStyle w:val="Normal"/>
        <w:jc w:val="both"/>
        <w:rPr>
          <w:sz w:val="28"/>
        </w:rPr>
      </w:pPr>
      <w:r>
        <w:rPr>
          <w:sz w:val="28"/>
        </w:rPr>
      </w:r>
    </w:p>
    <w:p>
      <w:pPr>
        <w:pStyle w:val="Normal"/>
        <w:jc w:val="both"/>
        <w:rPr>
          <w:sz w:val="28"/>
        </w:rPr>
      </w:pPr>
      <w:r>
        <w:rPr>
          <w:sz w:val="28"/>
        </w:rPr>
        <w:t>ПОСТАНОВЛЯЮ:</w:t>
      </w:r>
    </w:p>
    <w:p>
      <w:pPr>
        <w:pStyle w:val="Normal"/>
        <w:jc w:val="both"/>
        <w:rPr>
          <w:sz w:val="28"/>
        </w:rPr>
      </w:pPr>
      <w:r>
        <w:rPr>
          <w:sz w:val="28"/>
        </w:rPr>
      </w:r>
    </w:p>
    <w:p>
      <w:pPr>
        <w:pStyle w:val="ConsPlusNormal"/>
        <w:spacing w:before="0" w:after="0"/>
        <w:ind w:firstLine="709"/>
        <w:contextualSpacing/>
        <w:jc w:val="both"/>
        <w:rPr>
          <w:color w:val="000000"/>
        </w:rPr>
      </w:pPr>
      <w:r>
        <w:rPr/>
        <w:t xml:space="preserve">1. Внести в состав комиссии </w:t>
      </w:r>
      <w:r>
        <w:rPr>
          <w:color w:val="000000"/>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 утвержденный</w:t>
      </w:r>
      <w:r>
        <w:rPr/>
        <w:t xml:space="preserve"> постановлением администрации города Ставрополя  от 18.03.2016 № 542 «</w:t>
      </w:r>
      <w:r>
        <w:rPr>
          <w:color w:val="000000"/>
        </w:rPr>
        <w:t>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 (далее – комиссия), следующие изменения:</w:t>
      </w:r>
    </w:p>
    <w:p>
      <w:pPr>
        <w:pStyle w:val="Normal"/>
        <w:ind w:firstLine="709"/>
        <w:jc w:val="both"/>
        <w:rPr>
          <w:sz w:val="28"/>
          <w:szCs w:val="28"/>
        </w:rPr>
      </w:pPr>
      <w:r>
        <w:rPr>
          <w:color w:val="000000"/>
          <w:sz w:val="28"/>
          <w:szCs w:val="28"/>
        </w:rPr>
        <w:t>1) вывести из состава комиссии Балабу Екатерину Владимировну</w:t>
      </w:r>
      <w:r>
        <w:rPr>
          <w:sz w:val="28"/>
          <w:szCs w:val="28"/>
        </w:rPr>
        <w:t>;</w:t>
      </w:r>
    </w:p>
    <w:p>
      <w:pPr>
        <w:pStyle w:val="Normal"/>
        <w:ind w:firstLine="709"/>
        <w:jc w:val="both"/>
        <w:rPr>
          <w:sz w:val="28"/>
          <w:szCs w:val="28"/>
        </w:rPr>
      </w:pPr>
      <w:r>
        <w:rPr>
          <w:sz w:val="28"/>
          <w:szCs w:val="28"/>
        </w:rPr>
        <w:t>2) ввести в состав комиссии:</w:t>
      </w:r>
    </w:p>
    <w:tbl>
      <w:tblPr>
        <w:tblStyle w:val="ad"/>
        <w:tblW w:w="936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818"/>
        <w:gridCol w:w="5542"/>
      </w:tblGrid>
      <w:tr>
        <w:trPr>
          <w:trHeight w:val="1014" w:hRule="atLeast"/>
        </w:trPr>
        <w:tc>
          <w:tcPr>
            <w:tcW w:w="3818" w:type="dxa"/>
            <w:tcBorders>
              <w:top w:val="nil"/>
              <w:left w:val="nil"/>
              <w:bottom w:val="nil"/>
              <w:right w:val="nil"/>
            </w:tcBorders>
          </w:tcPr>
          <w:p>
            <w:pPr>
              <w:pStyle w:val="Normal"/>
              <w:widowControl w:val="false"/>
              <w:suppressAutoHyphens w:val="true"/>
              <w:spacing w:before="0" w:after="0"/>
              <w:jc w:val="both"/>
              <w:rPr>
                <w:rFonts w:ascii="Times New Roman" w:hAnsi="Times New Roman" w:cs="Times New Roman"/>
                <w:sz w:val="28"/>
                <w:szCs w:val="28"/>
              </w:rPr>
            </w:pPr>
            <w:r>
              <w:rPr>
                <w:rFonts w:eastAsia="Calibri" w:cs="Times New Roman"/>
                <w:kern w:val="0"/>
                <w:sz w:val="28"/>
                <w:szCs w:val="28"/>
                <w:lang w:val="ru-RU" w:eastAsia="en-US" w:bidi="ar-SA"/>
              </w:rPr>
              <w:t xml:space="preserve">Тенн Анастасию </w:t>
            </w:r>
          </w:p>
          <w:p>
            <w:pPr>
              <w:pStyle w:val="Normal"/>
              <w:widowControl w:val="false"/>
              <w:suppressAutoHyphens w:val="true"/>
              <w:spacing w:before="0" w:after="0"/>
              <w:jc w:val="both"/>
              <w:rPr>
                <w:rFonts w:ascii="Times New Roman" w:hAnsi="Times New Roman" w:cs="Times New Roman"/>
                <w:sz w:val="28"/>
                <w:szCs w:val="28"/>
              </w:rPr>
            </w:pPr>
            <w:r>
              <w:rPr>
                <w:rFonts w:eastAsia="Calibri" w:cs="Times New Roman"/>
                <w:kern w:val="0"/>
                <w:sz w:val="28"/>
                <w:szCs w:val="28"/>
                <w:lang w:val="ru-RU" w:eastAsia="en-US" w:bidi="ar-SA"/>
              </w:rPr>
              <w:t xml:space="preserve">Сергеевну  </w:t>
            </w:r>
          </w:p>
          <w:p>
            <w:pPr>
              <w:pStyle w:val="Normal"/>
              <w:widowControl w:val="false"/>
              <w:suppressAutoHyphens w:val="true"/>
              <w:spacing w:before="0" w:after="0"/>
              <w:jc w:val="both"/>
              <w:rPr>
                <w:rFonts w:ascii="Times New Roman" w:hAnsi="Times New Roman" w:cs="Times New Roman"/>
                <w:sz w:val="28"/>
                <w:szCs w:val="28"/>
              </w:rPr>
            </w:pPr>
            <w:r>
              <w:rPr>
                <w:rFonts w:cs="Times New Roman"/>
                <w:sz w:val="28"/>
                <w:szCs w:val="28"/>
              </w:rPr>
            </w:r>
          </w:p>
        </w:tc>
        <w:tc>
          <w:tcPr>
            <w:tcW w:w="5542" w:type="dxa"/>
            <w:tcBorders>
              <w:top w:val="nil"/>
              <w:left w:val="nil"/>
              <w:bottom w:val="nil"/>
              <w:right w:val="nil"/>
            </w:tcBorders>
          </w:tcPr>
          <w:p>
            <w:pPr>
              <w:pStyle w:val="Normal"/>
              <w:widowControl w:val="false"/>
              <w:suppressAutoHyphens w:val="true"/>
              <w:spacing w:before="0" w:after="0"/>
              <w:jc w:val="both"/>
              <w:rPr>
                <w:rFonts w:ascii="Times New Roman" w:hAnsi="Times New Roman" w:cs="Times New Roman"/>
                <w:sz w:val="28"/>
                <w:szCs w:val="28"/>
              </w:rPr>
            </w:pPr>
            <w:r>
              <w:rPr/>
            </w:r>
          </w:p>
          <w:p>
            <w:pPr>
              <w:pStyle w:val="Normal"/>
              <w:widowControl w:val="false"/>
              <w:suppressAutoHyphens w:val="true"/>
              <w:spacing w:before="0" w:after="0"/>
              <w:jc w:val="both"/>
              <w:rPr>
                <w:rFonts w:ascii="Times New Roman" w:hAnsi="Times New Roman" w:cs="Times New Roman"/>
                <w:sz w:val="28"/>
                <w:szCs w:val="28"/>
              </w:rPr>
            </w:pPr>
            <w:r>
              <w:rPr>
                <w:rFonts w:eastAsia="Calibri" w:cs="Times New Roman"/>
                <w:color w:val="000000"/>
                <w:kern w:val="0"/>
                <w:sz w:val="28"/>
                <w:szCs w:val="28"/>
                <w:lang w:val="ru-RU" w:eastAsia="en-US" w:bidi="ar-SA"/>
              </w:rPr>
              <w:t>– </w:t>
            </w:r>
            <w:r>
              <w:rPr>
                <w:rFonts w:eastAsia="Calibri" w:cs="Times New Roman"/>
                <w:kern w:val="0"/>
                <w:sz w:val="28"/>
                <w:szCs w:val="28"/>
                <w:lang w:val="ru-RU" w:eastAsia="en-US" w:bidi="ar-SA"/>
              </w:rPr>
              <w:t>заместителя руководителя комитета образования администрации города Ставрополя, членом комиссии;</w:t>
            </w:r>
          </w:p>
        </w:tc>
      </w:tr>
    </w:tbl>
    <w:p>
      <w:pPr>
        <w:pStyle w:val="ConsPlusNormal"/>
        <w:ind w:firstLine="709"/>
        <w:jc w:val="both"/>
        <w:rPr/>
      </w:pPr>
      <w:r>
        <w:rPr/>
        <w:t xml:space="preserve">3) указать новую должность заместителя председателя комиссии Волосовцовой Евгении Валентиновны </w:t>
      </w:r>
      <w:r>
        <w:rPr>
          <w:color w:val="000000"/>
        </w:rPr>
        <w:t>– руководитель комитета образования администрации города Ставрополя.</w:t>
      </w:r>
    </w:p>
    <w:p>
      <w:pPr>
        <w:pStyle w:val="ConsPlusNormal"/>
        <w:ind w:firstLine="709"/>
        <w:jc w:val="both"/>
        <w:rPr/>
      </w:pPr>
      <w:r>
        <w:rPr/>
        <w:t>2. Настоящее постановление вступает в силу на следующий день после дня его официального опубликования в газете «Вечерний Ставрополь».</w:t>
      </w:r>
    </w:p>
    <w:p>
      <w:pPr>
        <w:pStyle w:val="ConsPlusNormal"/>
        <w:tabs>
          <w:tab w:val="clear" w:pos="708"/>
          <w:tab w:val="left" w:pos="993" w:leader="none"/>
        </w:tabs>
        <w:ind w:firstLine="709"/>
        <w:jc w:val="both"/>
        <w:rPr/>
      </w:pPr>
      <w:r>
        <w:rPr/>
        <w:t>3. Разместить настоящее постановление на официальном сайте администрации города Ставрополя в информационно-телекоммуникационной сети «Интернет».</w:t>
      </w:r>
    </w:p>
    <w:p>
      <w:pPr>
        <w:pStyle w:val="Normal"/>
        <w:jc w:val="both"/>
        <w:rPr>
          <w:sz w:val="28"/>
        </w:rPr>
      </w:pPr>
      <w:r>
        <w:rPr>
          <w:sz w:val="28"/>
        </w:rPr>
      </w:r>
    </w:p>
    <w:p>
      <w:pPr>
        <w:pStyle w:val="Normal"/>
        <w:spacing w:lineRule="exact" w:line="240"/>
        <w:jc w:val="both"/>
        <w:rPr>
          <w:sz w:val="28"/>
        </w:rPr>
      </w:pPr>
      <w:r>
        <w:rPr>
          <w:sz w:val="28"/>
        </w:rPr>
      </w:r>
    </w:p>
    <w:p>
      <w:pPr>
        <w:pStyle w:val="Normal"/>
        <w:spacing w:lineRule="exact" w:line="240"/>
        <w:jc w:val="both"/>
        <w:rPr>
          <w:sz w:val="28"/>
        </w:rPr>
      </w:pPr>
      <w:r>
        <w:rPr>
          <w:sz w:val="28"/>
        </w:rPr>
      </w:r>
    </w:p>
    <w:p>
      <w:pPr>
        <w:pStyle w:val="Normal"/>
        <w:spacing w:lineRule="exact" w:line="240" w:before="0" w:after="0"/>
        <w:contextualSpacing/>
        <w:jc w:val="both"/>
        <w:rPr>
          <w:sz w:val="28"/>
          <w:szCs w:val="28"/>
        </w:rPr>
      </w:pPr>
      <w:r>
        <w:rPr>
          <w:sz w:val="28"/>
          <w:szCs w:val="28"/>
        </w:rPr>
        <w:t xml:space="preserve">Глава города Ставрополя </w:t>
        <w:tab/>
        <w:tab/>
        <w:tab/>
        <w:tab/>
        <w:tab/>
        <w:tab/>
        <w:t xml:space="preserve">   И.И. Ульянченко</w:t>
      </w:r>
    </w:p>
    <w:sectPr>
      <w:headerReference w:type="even" r:id="rId2"/>
      <w:headerReference w:type="default" r:id="rId3"/>
      <w:type w:val="nextPage"/>
      <w:pgSz w:w="11906" w:h="16838"/>
      <w:pgMar w:left="1985" w:right="567" w:gutter="0" w:header="709" w:top="1418"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yle23"/>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Style23"/>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01111989"/>
    </w:sdtPr>
    <w:sdtContent>
      <w:p>
        <w:pPr>
          <w:pStyle w:val="Style23"/>
          <w:spacing w:lineRule="exact" w:line="240"/>
          <w:jc w:val="center"/>
          <w:rPr>
            <w:sz w:val="28"/>
            <w:szCs w:val="28"/>
          </w:rPr>
        </w:pPr>
        <w:r>
          <w:rPr>
            <w:sz w:val="28"/>
            <w:szCs w:val="28"/>
          </w:rPr>
          <w:t>2</w:t>
        </w:r>
      </w:p>
    </w:sdtContent>
  </w:sdt>
</w:hdr>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b27dc"/>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link w:val="11"/>
    <w:uiPriority w:val="9"/>
    <w:qFormat/>
    <w:rsid w:val="00de2868"/>
    <w:pPr>
      <w:spacing w:lineRule="atLeast" w:line="360" w:beforeAutospacing="1" w:afterAutospacing="1"/>
      <w:outlineLvl w:val="0"/>
    </w:pPr>
    <w:rPr>
      <w:b/>
      <w:bCs/>
      <w:kern w:val="2"/>
      <w:sz w:val="48"/>
      <w:szCs w:val="48"/>
      <w:lang w:val="x-none" w:eastAsia="x-none"/>
    </w:rPr>
  </w:style>
  <w:style w:type="paragraph" w:styleId="2">
    <w:name w:val="Heading 2"/>
    <w:basedOn w:val="Normal"/>
    <w:next w:val="Normal"/>
    <w:link w:val="21"/>
    <w:qFormat/>
    <w:rsid w:val="00de2868"/>
    <w:pPr>
      <w:keepNext w:val="true"/>
      <w:spacing w:before="240" w:after="60"/>
      <w:outlineLvl w:val="1"/>
    </w:pPr>
    <w:rPr>
      <w:rFonts w:ascii="Arial" w:hAnsi="Arial"/>
      <w:b/>
      <w:bCs/>
      <w:i/>
      <w:iCs/>
      <w:sz w:val="28"/>
      <w:szCs w:val="28"/>
      <w:lang w:val="x-none" w:eastAsia="x-non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101837"/>
    <w:rPr/>
  </w:style>
  <w:style w:type="character" w:styleId="Style12" w:customStyle="1">
    <w:name w:val="Нижний колонтитул Знак"/>
    <w:basedOn w:val="DefaultParagraphFont"/>
    <w:uiPriority w:val="99"/>
    <w:qFormat/>
    <w:rsid w:val="00c95609"/>
    <w:rPr>
      <w:sz w:val="24"/>
      <w:szCs w:val="24"/>
    </w:rPr>
  </w:style>
  <w:style w:type="character" w:styleId="Style13" w:customStyle="1">
    <w:name w:val="Заголовок Знак"/>
    <w:basedOn w:val="DefaultParagraphFont"/>
    <w:qFormat/>
    <w:rsid w:val="000f38b2"/>
    <w:rPr>
      <w:rFonts w:eastAsia="Arial Unicode MS"/>
      <w:spacing w:val="-20"/>
      <w:sz w:val="36"/>
    </w:rPr>
  </w:style>
  <w:style w:type="character" w:styleId="Style14" w:customStyle="1">
    <w:name w:val="Верхний колонтитул Знак"/>
    <w:basedOn w:val="DefaultParagraphFont"/>
    <w:uiPriority w:val="99"/>
    <w:qFormat/>
    <w:rsid w:val="00ce5b8c"/>
    <w:rPr>
      <w:sz w:val="24"/>
      <w:szCs w:val="24"/>
    </w:rPr>
  </w:style>
  <w:style w:type="character" w:styleId="11" w:customStyle="1">
    <w:name w:val="Заголовок 1 Знак"/>
    <w:basedOn w:val="DefaultParagraphFont"/>
    <w:uiPriority w:val="9"/>
    <w:qFormat/>
    <w:rsid w:val="00de2868"/>
    <w:rPr>
      <w:b/>
      <w:bCs/>
      <w:kern w:val="2"/>
      <w:sz w:val="48"/>
      <w:szCs w:val="48"/>
      <w:lang w:val="x-none" w:eastAsia="x-none"/>
    </w:rPr>
  </w:style>
  <w:style w:type="character" w:styleId="21" w:customStyle="1">
    <w:name w:val="Заголовок 2 Знак"/>
    <w:basedOn w:val="DefaultParagraphFont"/>
    <w:qFormat/>
    <w:rsid w:val="00de2868"/>
    <w:rPr>
      <w:rFonts w:ascii="Arial" w:hAnsi="Arial"/>
      <w:b/>
      <w:bCs/>
      <w:i/>
      <w:iCs/>
      <w:sz w:val="28"/>
      <w:szCs w:val="28"/>
      <w:lang w:val="x-none" w:eastAsia="x-none"/>
    </w:rPr>
  </w:style>
  <w:style w:type="character" w:styleId="FontStyle12" w:customStyle="1">
    <w:name w:val="Font Style12"/>
    <w:qFormat/>
    <w:rsid w:val="00de2868"/>
    <w:rPr>
      <w:rFonts w:ascii="Times New Roman" w:hAnsi="Times New Roman" w:cs="Times New Roman"/>
      <w:sz w:val="16"/>
      <w:szCs w:val="16"/>
    </w:rPr>
  </w:style>
  <w:style w:type="character" w:styleId="Style15" w:customStyle="1">
    <w:name w:val="Текст выноски Знак"/>
    <w:link w:val="BalloonText"/>
    <w:uiPriority w:val="99"/>
    <w:semiHidden/>
    <w:qFormat/>
    <w:rsid w:val="00de2868"/>
    <w:rPr>
      <w:rFonts w:ascii="Tahoma" w:hAnsi="Tahoma" w:cs="Tahoma"/>
      <w:sz w:val="16"/>
      <w:szCs w:val="16"/>
    </w:rPr>
  </w:style>
  <w:style w:type="character" w:styleId="Strong">
    <w:name w:val="Strong"/>
    <w:uiPriority w:val="22"/>
    <w:qFormat/>
    <w:rsid w:val="00de2868"/>
    <w:rPr>
      <w:b/>
      <w:bCs/>
    </w:rPr>
  </w:style>
  <w:style w:type="character" w:styleId="Appleconvertedspace" w:customStyle="1">
    <w:name w:val="apple-converted-space"/>
    <w:qFormat/>
    <w:rsid w:val="00de2868"/>
    <w:rPr/>
  </w:style>
  <w:style w:type="paragraph" w:styleId="Style16">
    <w:name w:val="Заголовок"/>
    <w:basedOn w:val="Normal"/>
    <w:next w:val="Style17"/>
    <w:qFormat/>
    <w:pPr>
      <w:keepNext w:val="true"/>
      <w:spacing w:before="240" w:after="120"/>
    </w:pPr>
    <w:rPr>
      <w:rFonts w:ascii="Liberation Sans" w:hAnsi="Liberation Sans" w:eastAsia="Tahoma" w:cs="Droid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Droid Sans Devanagari"/>
    </w:rPr>
  </w:style>
  <w:style w:type="paragraph" w:styleId="Style19">
    <w:name w:val="Caption"/>
    <w:basedOn w:val="Normal"/>
    <w:qFormat/>
    <w:pPr>
      <w:suppressLineNumbers/>
      <w:spacing w:before="120" w:after="120"/>
    </w:pPr>
    <w:rPr>
      <w:rFonts w:cs="Droid Sans Devanagari"/>
      <w:i/>
      <w:iCs/>
      <w:sz w:val="24"/>
      <w:szCs w:val="24"/>
    </w:rPr>
  </w:style>
  <w:style w:type="paragraph" w:styleId="Style20">
    <w:name w:val="Указатель"/>
    <w:basedOn w:val="Normal"/>
    <w:qFormat/>
    <w:pPr>
      <w:suppressLineNumbers/>
    </w:pPr>
    <w:rPr>
      <w:rFonts w:cs="Droid Sans Devanagari"/>
      <w:lang w:val="zxx" w:eastAsia="zxx" w:bidi="zxx"/>
    </w:rPr>
  </w:style>
  <w:style w:type="paragraph" w:styleId="Style21">
    <w:name w:val="Title"/>
    <w:basedOn w:val="Normal"/>
    <w:link w:val="Style13"/>
    <w:qFormat/>
    <w:rsid w:val="005560b6"/>
    <w:pPr>
      <w:jc w:val="center"/>
    </w:pPr>
    <w:rPr>
      <w:rFonts w:eastAsia="Arial Unicode MS"/>
      <w:spacing w:val="-20"/>
      <w:sz w:val="36"/>
      <w:szCs w:val="20"/>
    </w:rPr>
  </w:style>
  <w:style w:type="paragraph" w:styleId="BalloonText">
    <w:name w:val="Balloon Text"/>
    <w:basedOn w:val="Normal"/>
    <w:link w:val="Style15"/>
    <w:uiPriority w:val="99"/>
    <w:semiHidden/>
    <w:qFormat/>
    <w:rsid w:val="00101837"/>
    <w:pPr/>
    <w:rPr>
      <w:rFonts w:ascii="Tahoma" w:hAnsi="Tahoma" w:cs="Tahoma"/>
      <w:sz w:val="16"/>
      <w:szCs w:val="16"/>
    </w:rPr>
  </w:style>
  <w:style w:type="paragraph" w:styleId="Style22">
    <w:name w:val="Колонтитул"/>
    <w:basedOn w:val="Normal"/>
    <w:qFormat/>
    <w:pPr/>
    <w:rPr/>
  </w:style>
  <w:style w:type="paragraph" w:styleId="Style23">
    <w:name w:val="Header"/>
    <w:basedOn w:val="Normal"/>
    <w:link w:val="Style14"/>
    <w:uiPriority w:val="99"/>
    <w:rsid w:val="00101837"/>
    <w:pPr>
      <w:tabs>
        <w:tab w:val="clear" w:pos="708"/>
        <w:tab w:val="center" w:pos="4677" w:leader="none"/>
        <w:tab w:val="right" w:pos="9355" w:leader="none"/>
      </w:tabs>
    </w:pPr>
    <w:rPr/>
  </w:style>
  <w:style w:type="paragraph" w:styleId="Style24">
    <w:name w:val="Footer"/>
    <w:basedOn w:val="Normal"/>
    <w:link w:val="Style12"/>
    <w:uiPriority w:val="99"/>
    <w:rsid w:val="00c95609"/>
    <w:pPr>
      <w:tabs>
        <w:tab w:val="clear" w:pos="708"/>
        <w:tab w:val="center" w:pos="4677" w:leader="none"/>
        <w:tab w:val="right" w:pos="9355" w:leader="none"/>
      </w:tabs>
    </w:pPr>
    <w:rPr/>
  </w:style>
  <w:style w:type="paragraph" w:styleId="ListParagraph">
    <w:name w:val="List Paragraph"/>
    <w:basedOn w:val="Normal"/>
    <w:uiPriority w:val="34"/>
    <w:qFormat/>
    <w:rsid w:val="00b92196"/>
    <w:pPr>
      <w:spacing w:before="0" w:after="0"/>
      <w:ind w:left="720" w:hanging="0"/>
      <w:contextualSpacing/>
    </w:pPr>
    <w:rPr/>
  </w:style>
  <w:style w:type="paragraph" w:styleId="111" w:customStyle="1">
    <w:name w:val="Знак Знак Знак1 Знак Знак Знак Знак Знак Знак1 Знак"/>
    <w:basedOn w:val="Normal"/>
    <w:qFormat/>
    <w:rsid w:val="0029370a"/>
    <w:pPr>
      <w:spacing w:beforeAutospacing="1" w:afterAutospacing="1"/>
    </w:pPr>
    <w:rPr>
      <w:rFonts w:ascii="Tahoma" w:hAnsi="Tahoma"/>
      <w:sz w:val="20"/>
      <w:szCs w:val="20"/>
      <w:lang w:val="en-US" w:eastAsia="en-US"/>
    </w:rPr>
  </w:style>
  <w:style w:type="paragraph" w:styleId="ConsPlusNormal" w:customStyle="1">
    <w:name w:val="ConsPlusNormal"/>
    <w:qFormat/>
    <w:rsid w:val="00b636c7"/>
    <w:pPr>
      <w:widowControl/>
      <w:suppressAutoHyphens w:val="true"/>
      <w:bidi w:val="0"/>
      <w:spacing w:before="0" w:after="0"/>
      <w:jc w:val="left"/>
    </w:pPr>
    <w:rPr>
      <w:rFonts w:ascii="Times New Roman" w:hAnsi="Times New Roman" w:eastAsia="Times New Roman" w:cs="Times New Roman"/>
      <w:color w:val="auto"/>
      <w:kern w:val="0"/>
      <w:sz w:val="28"/>
      <w:szCs w:val="28"/>
      <w:lang w:val="ru-RU" w:eastAsia="ru-RU" w:bidi="ar-SA"/>
    </w:rPr>
  </w:style>
  <w:style w:type="paragraph" w:styleId="Style71" w:customStyle="1">
    <w:name w:val="Style7"/>
    <w:basedOn w:val="Normal"/>
    <w:qFormat/>
    <w:rsid w:val="00de2868"/>
    <w:pPr>
      <w:widowControl w:val="false"/>
      <w:spacing w:lineRule="exact" w:line="227"/>
      <w:ind w:firstLine="389"/>
      <w:jc w:val="both"/>
    </w:pPr>
    <w:rPr/>
  </w:style>
  <w:style w:type="paragraph" w:styleId="12" w:customStyle="1">
    <w:name w:val="Обычный1"/>
    <w:qFormat/>
    <w:rsid w:val="00de2868"/>
    <w:pPr>
      <w:widowControl w:val="false"/>
      <w:suppressAutoHyphens w:val="true"/>
      <w:bidi w:val="0"/>
      <w:snapToGrid w:val="false"/>
      <w:spacing w:lineRule="auto" w:line="300" w:before="0" w:after="0"/>
      <w:ind w:firstLine="700"/>
      <w:jc w:val="both"/>
    </w:pPr>
    <w:rPr>
      <w:rFonts w:ascii="Times New Roman" w:hAnsi="Times New Roman" w:eastAsia="Times New Roman" w:cs="Times New Roman"/>
      <w:color w:val="auto"/>
      <w:kern w:val="0"/>
      <w:sz w:val="22"/>
      <w:szCs w:val="20"/>
      <w:lang w:val="ru-RU" w:eastAsia="ru-RU" w:bidi="ar-SA"/>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numbering" w:styleId="13" w:customStyle="1">
    <w:name w:val="Нет списка1"/>
    <w:semiHidden/>
    <w:qFormat/>
    <w:rsid w:val="00de2868"/>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59"/>
    <w:rsid w:val="00133828"/>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CB569-2AED-4D7B-B1E5-6D5F437D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Application>LibreOffice/7.3.7.2$Linux_X86_64 LibreOffice_project/30$Build-2</Application>
  <AppVersion>15.0000</AppVersion>
  <Pages>2</Pages>
  <Words>302</Words>
  <Characters>2427</Characters>
  <CharactersWithSpaces>2773</CharactersWithSpaces>
  <Paragraphs>16</Paragraphs>
  <Company>Управление образования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2022-12-08T09:40:00Z</dcterms:created>
  <dc:creator>Нина</dc:creator>
  <dc:description/>
  <dc:language>ru-RU</dc:language>
  <cp:lastModifiedBy/>
  <cp:lastPrinted>2022-12-09T09:24:00Z</cp:lastPrinted>
  <dcterms:modified xsi:type="dcterms:W3CDTF">2023-06-19T15:56:55Z</dcterms:modified>
  <cp:revision>16</cp:revision>
  <dc:subject/>
  <dc:title>П О С Т А Н О В Л Е Н И Е</dc:title>
</cp:coreProperties>
</file>

<file path=docProps/custom.xml><?xml version="1.0" encoding="utf-8"?>
<Properties xmlns="http://schemas.openxmlformats.org/officeDocument/2006/custom-properties" xmlns:vt="http://schemas.openxmlformats.org/officeDocument/2006/docPropsVTypes"/>
</file>