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0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88631C" w:rsidRPr="00882453" w:rsidRDefault="0088631C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D200E3" w:rsidRPr="00072BDC" w:rsidRDefault="0063418A" w:rsidP="00D200E3">
      <w:pPr>
        <w:tabs>
          <w:tab w:val="left" w:pos="4111"/>
        </w:tabs>
        <w:spacing w:line="240" w:lineRule="exact"/>
        <w:ind w:right="-2"/>
        <w:rPr>
          <w:rFonts w:eastAsia="Times New Roman"/>
          <w:color w:val="000000" w:themeColor="text1"/>
          <w:lang w:eastAsia="ru-RU"/>
        </w:rPr>
      </w:pPr>
      <w:r w:rsidRPr="00B27063">
        <w:t xml:space="preserve">Об утверждении Порядка предоставления </w:t>
      </w:r>
      <w:r>
        <w:t>дополнительных мер социальной поддержки граждан</w:t>
      </w:r>
      <w:r w:rsidR="00170AE3">
        <w:t>ам</w:t>
      </w:r>
      <w:r>
        <w:t>, пострадавши</w:t>
      </w:r>
      <w:r w:rsidR="00170AE3">
        <w:t>м</w:t>
      </w:r>
      <w:r>
        <w:t xml:space="preserve"> в результате оползневых процессов на территории города Ставрополя по адресу: г</w:t>
      </w:r>
      <w:r w:rsidR="00170AE3">
        <w:t>.</w:t>
      </w:r>
      <w:r>
        <w:t xml:space="preserve"> Ставрополь, переулок Апрельский, дом № 17</w:t>
      </w:r>
      <w:r w:rsidR="00D200E3" w:rsidRPr="00072BDC">
        <w:rPr>
          <w:rFonts w:eastAsia="Times New Roman"/>
          <w:color w:val="000000" w:themeColor="text1"/>
          <w:lang w:eastAsia="ru-RU"/>
        </w:rPr>
        <w:t xml:space="preserve"> </w:t>
      </w:r>
    </w:p>
    <w:p w:rsidR="00D200E3" w:rsidRPr="00072BDC" w:rsidRDefault="00D200E3" w:rsidP="00D200E3">
      <w:pPr>
        <w:tabs>
          <w:tab w:val="left" w:pos="4111"/>
        </w:tabs>
        <w:spacing w:line="240" w:lineRule="exact"/>
        <w:ind w:right="-2"/>
        <w:rPr>
          <w:rFonts w:eastAsia="Times New Roman"/>
          <w:color w:val="000000" w:themeColor="text1"/>
          <w:lang w:eastAsia="ru-RU"/>
        </w:rPr>
      </w:pPr>
    </w:p>
    <w:p w:rsidR="00D200E3" w:rsidRPr="00072BDC" w:rsidRDefault="00D200E3" w:rsidP="00D200E3">
      <w:pPr>
        <w:ind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В соответствии с </w:t>
      </w:r>
      <w:hyperlink r:id="rId9" w:history="1">
        <w:r w:rsidRPr="00072BDC">
          <w:rPr>
            <w:rFonts w:eastAsia="Times New Roman"/>
            <w:color w:val="000000" w:themeColor="text1"/>
            <w:lang w:eastAsia="ru-RU"/>
          </w:rPr>
          <w:t>Уставом</w:t>
        </w:r>
      </w:hyperlink>
      <w:r w:rsidRPr="00072BDC">
        <w:rPr>
          <w:rFonts w:eastAsia="Times New Roman"/>
          <w:color w:val="000000" w:themeColor="text1"/>
          <w:lang w:eastAsia="ru-RU"/>
        </w:rPr>
        <w:t xml:space="preserve"> муниципального образования города Ставрополя Ставропольского края, решением Ставропольской городской </w:t>
      </w:r>
      <w:r w:rsidRPr="004964B0">
        <w:rPr>
          <w:rFonts w:eastAsia="Times New Roman"/>
          <w:color w:val="000000" w:themeColor="text1"/>
          <w:lang w:eastAsia="ru-RU"/>
        </w:rPr>
        <w:t xml:space="preserve">Думы </w:t>
      </w:r>
      <w:r w:rsidR="00AC3E50" w:rsidRPr="004964B0">
        <w:rPr>
          <w:lang w:eastAsia="zh-CN"/>
        </w:rPr>
        <w:t xml:space="preserve">от </w:t>
      </w:r>
      <w:r w:rsidR="0063418A" w:rsidRPr="004964B0">
        <w:rPr>
          <w:lang w:eastAsia="zh-CN"/>
        </w:rPr>
        <w:t>27</w:t>
      </w:r>
      <w:r w:rsidR="00AC3E50" w:rsidRPr="004964B0">
        <w:rPr>
          <w:lang w:eastAsia="zh-CN"/>
        </w:rPr>
        <w:t xml:space="preserve"> марта 2024 г. № 27</w:t>
      </w:r>
      <w:r w:rsidR="004964B0" w:rsidRPr="004964B0">
        <w:rPr>
          <w:lang w:eastAsia="zh-CN"/>
        </w:rPr>
        <w:t>9</w:t>
      </w:r>
      <w:r w:rsidR="00AC3E50" w:rsidRPr="004964B0">
        <w:rPr>
          <w:lang w:eastAsia="zh-CN"/>
        </w:rPr>
        <w:t xml:space="preserve"> «</w:t>
      </w:r>
      <w:r w:rsidR="0063418A" w:rsidRPr="004964B0">
        <w:t>О дополнительных мерах социальной</w:t>
      </w:r>
      <w:r w:rsidR="0063418A">
        <w:t xml:space="preserve"> поддержки граждан, пострадавши</w:t>
      </w:r>
      <w:r w:rsidR="00690BA9">
        <w:t>х</w:t>
      </w:r>
      <w:r w:rsidR="0063418A">
        <w:t xml:space="preserve"> в результате оползневых процессов на территории города Ставрополя по адресу: г</w:t>
      </w:r>
      <w:r w:rsidR="00170AE3">
        <w:t>.</w:t>
      </w:r>
      <w:r w:rsidR="0063418A">
        <w:t xml:space="preserve"> Ставрополь, переулок Апрельский, дом № 17</w:t>
      </w:r>
      <w:r w:rsidR="00AC3E50" w:rsidRPr="001C087D">
        <w:rPr>
          <w:lang w:eastAsia="zh-CN"/>
        </w:rPr>
        <w:t>»</w:t>
      </w: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ПОСТАНОВЛЯЮ:</w:t>
      </w:r>
    </w:p>
    <w:p w:rsidR="00D200E3" w:rsidRPr="00072BDC" w:rsidRDefault="00D200E3" w:rsidP="00D200E3">
      <w:pPr>
        <w:rPr>
          <w:rFonts w:eastAsia="Times New Roman"/>
          <w:color w:val="000000" w:themeColor="text1"/>
          <w:lang w:eastAsia="ru-RU"/>
        </w:rPr>
      </w:pP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Утвердить прилагаемый Порядок предоставления </w:t>
      </w:r>
      <w:r w:rsidR="0063418A">
        <w:t xml:space="preserve">дополнительных мер социальной поддержки гражданам, пострадавшим в результате оползневых процессов на территории города Ставрополя по </w:t>
      </w:r>
      <w:r w:rsidR="00170AE3">
        <w:t>адресу:</w:t>
      </w:r>
      <w:r w:rsidR="00170AE3">
        <w:br/>
        <w:t>г.</w:t>
      </w:r>
      <w:r w:rsidR="0063418A">
        <w:t xml:space="preserve"> Ставрополь, переулок Апрельский, дом № 17</w:t>
      </w:r>
      <w:r w:rsidRPr="00072BDC">
        <w:rPr>
          <w:rFonts w:eastAsia="Times New Roman"/>
          <w:color w:val="000000" w:themeColor="text1"/>
          <w:lang w:eastAsia="ru-RU"/>
        </w:rPr>
        <w:t>.</w:t>
      </w: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proofErr w:type="gramStart"/>
      <w:r w:rsidRPr="00072BDC">
        <w:rPr>
          <w:rFonts w:eastAsia="Times New Roman"/>
          <w:color w:val="000000" w:themeColor="text1"/>
          <w:lang w:eastAsia="ru-RU"/>
        </w:rPr>
        <w:t>Разместить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Контроль исполнения настоящего постановления возложить на </w:t>
      </w:r>
      <w:r w:rsidR="00E94FA1">
        <w:rPr>
          <w:rFonts w:eastAsia="Times New Roman"/>
          <w:color w:val="000000" w:themeColor="text1"/>
          <w:lang w:eastAsia="ru-RU"/>
        </w:rPr>
        <w:t xml:space="preserve">первого </w:t>
      </w:r>
      <w:r w:rsidRPr="00072BDC">
        <w:rPr>
          <w:rFonts w:eastAsia="Times New Roman"/>
          <w:color w:val="000000" w:themeColor="text1"/>
          <w:lang w:eastAsia="ru-RU"/>
        </w:rPr>
        <w:t xml:space="preserve">заместителя главы </w:t>
      </w:r>
      <w:r w:rsidR="00E94FA1">
        <w:rPr>
          <w:rFonts w:eastAsia="Times New Roman"/>
          <w:color w:val="000000" w:themeColor="text1"/>
          <w:lang w:eastAsia="ru-RU"/>
        </w:rPr>
        <w:t>администрации города Ставрополя</w:t>
      </w:r>
      <w:r w:rsidR="00E94FA1">
        <w:rPr>
          <w:rFonts w:eastAsia="Times New Roman"/>
          <w:color w:val="000000" w:themeColor="text1"/>
          <w:lang w:eastAsia="ru-RU"/>
        </w:rPr>
        <w:br/>
      </w:r>
      <w:proofErr w:type="spellStart"/>
      <w:r w:rsidRPr="00072BDC">
        <w:rPr>
          <w:rFonts w:eastAsia="Times New Roman"/>
          <w:color w:val="000000" w:themeColor="text1"/>
          <w:lang w:eastAsia="ru-RU"/>
        </w:rPr>
        <w:t>Диреганову</w:t>
      </w:r>
      <w:proofErr w:type="spellEnd"/>
      <w:r w:rsidRPr="00072BDC">
        <w:rPr>
          <w:rFonts w:eastAsia="Times New Roman"/>
          <w:color w:val="000000" w:themeColor="text1"/>
          <w:lang w:eastAsia="ru-RU"/>
        </w:rPr>
        <w:t xml:space="preserve"> А.В.</w:t>
      </w: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rPr>
          <w:rFonts w:eastAsia="Calibri"/>
          <w:color w:val="000000" w:themeColor="text1"/>
        </w:rPr>
        <w:sectPr w:rsidR="00D200E3" w:rsidRPr="00072BDC" w:rsidSect="00132B7F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072BDC">
        <w:rPr>
          <w:rFonts w:eastAsia="Calibri"/>
          <w:color w:val="000000" w:themeColor="text1"/>
        </w:rPr>
        <w:t>Глава города Ставрополя                                                             И.И. Ульянченко</w:t>
      </w:r>
    </w:p>
    <w:p w:rsidR="00DF36BB" w:rsidRPr="00072BDC" w:rsidRDefault="00C52ACA">
      <w:pPr>
        <w:pStyle w:val="11"/>
        <w:spacing w:line="240" w:lineRule="exact"/>
        <w:ind w:firstLine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УТВЕРЖДЕН </w:t>
      </w:r>
    </w:p>
    <w:p w:rsidR="00DF36BB" w:rsidRPr="00072BDC" w:rsidRDefault="00DF36BB">
      <w:pPr>
        <w:pStyle w:val="11"/>
        <w:ind w:firstLine="6804"/>
        <w:jc w:val="both"/>
        <w:rPr>
          <w:rFonts w:ascii="Times New Roman" w:hAnsi="Times New Roman"/>
          <w:color w:val="000000" w:themeColor="text1"/>
          <w:sz w:val="20"/>
          <w:szCs w:val="28"/>
        </w:rPr>
      </w:pPr>
    </w:p>
    <w:p w:rsidR="00DF36BB" w:rsidRPr="00072BDC" w:rsidRDefault="00664B92">
      <w:pPr>
        <w:pStyle w:val="11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8664E0" w:rsidRPr="00072BD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072BD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DF36BB" w:rsidRPr="00072BDC" w:rsidRDefault="00664B92">
      <w:pPr>
        <w:pStyle w:val="11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города Ставрополя</w:t>
      </w:r>
    </w:p>
    <w:p w:rsidR="00DF36BB" w:rsidRPr="00072BDC" w:rsidRDefault="00664B92">
      <w:pPr>
        <w:pStyle w:val="11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от        .     .20</w:t>
      </w:r>
      <w:r w:rsidR="003B2410" w:rsidRPr="00072BD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C3E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72BDC">
        <w:rPr>
          <w:rFonts w:ascii="Times New Roman" w:hAnsi="Times New Roman"/>
          <w:color w:val="000000" w:themeColor="text1"/>
          <w:sz w:val="28"/>
          <w:szCs w:val="28"/>
        </w:rPr>
        <w:t xml:space="preserve">     № </w:t>
      </w:r>
    </w:p>
    <w:p w:rsidR="00DF36BB" w:rsidRPr="00072BDC" w:rsidRDefault="00DF36BB">
      <w:pPr>
        <w:pStyle w:val="ConsPlusNormal"/>
        <w:jc w:val="center"/>
        <w:rPr>
          <w:color w:val="000000" w:themeColor="text1"/>
          <w:sz w:val="24"/>
          <w:szCs w:val="28"/>
        </w:rPr>
      </w:pPr>
    </w:p>
    <w:p w:rsidR="00DF36BB" w:rsidRPr="00072BDC" w:rsidRDefault="00DF36BB" w:rsidP="003B2410">
      <w:pPr>
        <w:pStyle w:val="ConsPlusNormal"/>
        <w:spacing w:line="240" w:lineRule="exact"/>
        <w:jc w:val="center"/>
        <w:rPr>
          <w:color w:val="000000" w:themeColor="text1"/>
          <w:sz w:val="24"/>
          <w:szCs w:val="28"/>
        </w:rPr>
      </w:pPr>
    </w:p>
    <w:p w:rsidR="00DF36BB" w:rsidRPr="00072BDC" w:rsidRDefault="00664B92" w:rsidP="003B2410">
      <w:pPr>
        <w:pStyle w:val="ConsPlusTitle"/>
        <w:spacing w:line="240" w:lineRule="exact"/>
        <w:jc w:val="center"/>
        <w:rPr>
          <w:b w:val="0"/>
          <w:color w:val="000000" w:themeColor="text1"/>
          <w:szCs w:val="28"/>
        </w:rPr>
      </w:pPr>
      <w:bookmarkStart w:id="0" w:name="P32"/>
      <w:bookmarkEnd w:id="0"/>
      <w:r w:rsidRPr="00072BDC">
        <w:rPr>
          <w:b w:val="0"/>
          <w:color w:val="000000" w:themeColor="text1"/>
          <w:szCs w:val="28"/>
        </w:rPr>
        <w:t>ПОРЯДОК</w:t>
      </w:r>
    </w:p>
    <w:p w:rsidR="0020633B" w:rsidRPr="00072BDC" w:rsidRDefault="0063418A">
      <w:pPr>
        <w:spacing w:line="240" w:lineRule="exact"/>
        <w:jc w:val="center"/>
        <w:rPr>
          <w:color w:val="000000" w:themeColor="text1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предоставления </w:t>
      </w:r>
      <w:r>
        <w:t>дополнительных мер социальной поддержки гражданам, пострадавшим в результате оползневых процессов на территории города Ставрополя по адресу: г</w:t>
      </w:r>
      <w:r w:rsidR="00170AE3">
        <w:t>.</w:t>
      </w:r>
      <w:r>
        <w:t xml:space="preserve"> Ставрополь, переулок Апрельский, дом № 17</w:t>
      </w:r>
    </w:p>
    <w:p w:rsidR="00BC3F90" w:rsidRPr="00072BDC" w:rsidRDefault="00BC3F90">
      <w:pPr>
        <w:spacing w:line="240" w:lineRule="exact"/>
        <w:jc w:val="center"/>
        <w:rPr>
          <w:color w:val="000000" w:themeColor="text1"/>
        </w:rPr>
      </w:pPr>
    </w:p>
    <w:p w:rsidR="0063418A" w:rsidRPr="0063418A" w:rsidRDefault="00806DF6" w:rsidP="00AC3E50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proofErr w:type="gramStart"/>
      <w:r w:rsidRPr="0063418A">
        <w:rPr>
          <w:color w:val="000000" w:themeColor="text1"/>
        </w:rPr>
        <w:t xml:space="preserve">Настоящий Порядок </w:t>
      </w:r>
      <w:r w:rsidR="0063418A" w:rsidRPr="0063418A">
        <w:rPr>
          <w:rFonts w:eastAsia="Times New Roman"/>
          <w:color w:val="000000" w:themeColor="text1"/>
          <w:lang w:eastAsia="ru-RU"/>
        </w:rPr>
        <w:t xml:space="preserve">предоставления </w:t>
      </w:r>
      <w:r w:rsidR="0063418A">
        <w:t>дополнительных мер социальной поддержки гражданам, пострадавшим в результате оползневых процессов на территории города Ставрополя по адресу: город Ставрополь, переулок Апрельский, дом № 17</w:t>
      </w:r>
      <w:r w:rsidRPr="0063418A">
        <w:rPr>
          <w:color w:val="000000" w:themeColor="text1"/>
        </w:rPr>
        <w:t xml:space="preserve">, определяет правила и условия предоставления гражданам, категории которых установлены </w:t>
      </w:r>
      <w:hyperlink r:id="rId12" w:history="1">
        <w:r w:rsidRPr="0063418A">
          <w:rPr>
            <w:color w:val="000000" w:themeColor="text1"/>
          </w:rPr>
          <w:t>решением</w:t>
        </w:r>
      </w:hyperlink>
      <w:r w:rsidRPr="0063418A">
        <w:rPr>
          <w:color w:val="000000" w:themeColor="text1"/>
        </w:rPr>
        <w:t xml:space="preserve"> Ставропольской городской Думы </w:t>
      </w:r>
      <w:r w:rsidR="00AC3E50" w:rsidRPr="00F04E86">
        <w:rPr>
          <w:lang w:eastAsia="zh-CN"/>
        </w:rPr>
        <w:t xml:space="preserve">от </w:t>
      </w:r>
      <w:r w:rsidR="0063418A">
        <w:rPr>
          <w:lang w:eastAsia="zh-CN"/>
        </w:rPr>
        <w:t>27</w:t>
      </w:r>
      <w:r w:rsidR="00AC3E50" w:rsidRPr="00F04E86">
        <w:rPr>
          <w:lang w:eastAsia="zh-CN"/>
        </w:rPr>
        <w:t xml:space="preserve"> марта</w:t>
      </w:r>
      <w:r w:rsidR="00AC3E50">
        <w:rPr>
          <w:lang w:eastAsia="zh-CN"/>
        </w:rPr>
        <w:t xml:space="preserve"> </w:t>
      </w:r>
      <w:r w:rsidR="00AC3E50" w:rsidRPr="00F04E86">
        <w:rPr>
          <w:lang w:eastAsia="zh-CN"/>
        </w:rPr>
        <w:t xml:space="preserve">2024 г. № </w:t>
      </w:r>
      <w:r w:rsidR="00AC3E50" w:rsidRPr="004964B0">
        <w:rPr>
          <w:lang w:eastAsia="zh-CN"/>
        </w:rPr>
        <w:t>27</w:t>
      </w:r>
      <w:r w:rsidR="004964B0" w:rsidRPr="004964B0">
        <w:rPr>
          <w:lang w:eastAsia="zh-CN"/>
        </w:rPr>
        <w:t>9</w:t>
      </w:r>
      <w:r w:rsidR="00AC3E50">
        <w:rPr>
          <w:lang w:eastAsia="zh-CN"/>
        </w:rPr>
        <w:br/>
      </w:r>
      <w:r w:rsidR="00AC3E50" w:rsidRPr="00F04E86">
        <w:rPr>
          <w:lang w:eastAsia="zh-CN"/>
        </w:rPr>
        <w:t>«</w:t>
      </w:r>
      <w:r w:rsidR="0063418A">
        <w:t>О дополнительных мерах социальной поддержки граждан, пострадавши</w:t>
      </w:r>
      <w:r w:rsidR="00690BA9">
        <w:t>х</w:t>
      </w:r>
      <w:r w:rsidR="0063418A">
        <w:t xml:space="preserve"> в результате оползневых процессов на территории города Ставрополя по</w:t>
      </w:r>
      <w:proofErr w:type="gramEnd"/>
      <w:r w:rsidR="0063418A">
        <w:t xml:space="preserve"> адресу: г</w:t>
      </w:r>
      <w:r w:rsidR="00170AE3">
        <w:t>.</w:t>
      </w:r>
      <w:r w:rsidR="0063418A">
        <w:t xml:space="preserve"> Ставрополь, переулок Апрельский, дом № 17</w:t>
      </w:r>
      <w:r w:rsidR="00AC3E50" w:rsidRPr="001C087D">
        <w:rPr>
          <w:lang w:eastAsia="zh-CN"/>
        </w:rPr>
        <w:t>»</w:t>
      </w:r>
      <w:r w:rsidR="00224606" w:rsidRPr="0063418A">
        <w:rPr>
          <w:color w:val="000000" w:themeColor="text1"/>
        </w:rPr>
        <w:t xml:space="preserve"> </w:t>
      </w:r>
      <w:r w:rsidR="00CD40C8" w:rsidRPr="0063418A">
        <w:rPr>
          <w:color w:val="000000" w:themeColor="text1"/>
        </w:rPr>
        <w:t xml:space="preserve">(далее соответственно – </w:t>
      </w:r>
      <w:r w:rsidR="008C6152">
        <w:rPr>
          <w:color w:val="000000" w:themeColor="text1"/>
        </w:rPr>
        <w:t xml:space="preserve">Решение № </w:t>
      </w:r>
      <w:r w:rsidR="004964B0">
        <w:rPr>
          <w:color w:val="000000" w:themeColor="text1"/>
        </w:rPr>
        <w:t>279,</w:t>
      </w:r>
      <w:r w:rsidR="008C6152">
        <w:rPr>
          <w:color w:val="000000" w:themeColor="text1"/>
        </w:rPr>
        <w:t xml:space="preserve"> </w:t>
      </w:r>
      <w:r w:rsidR="00CD40C8" w:rsidRPr="0063418A">
        <w:rPr>
          <w:color w:val="000000" w:themeColor="text1"/>
        </w:rPr>
        <w:t xml:space="preserve">Порядок, </w:t>
      </w:r>
      <w:r w:rsidR="0063418A" w:rsidRPr="0063418A">
        <w:rPr>
          <w:highlight w:val="white"/>
        </w:rPr>
        <w:t>утраченн</w:t>
      </w:r>
      <w:r w:rsidR="0058269E">
        <w:rPr>
          <w:highlight w:val="white"/>
        </w:rPr>
        <w:t>о</w:t>
      </w:r>
      <w:r w:rsidR="0075442D">
        <w:rPr>
          <w:highlight w:val="white"/>
        </w:rPr>
        <w:t>е</w:t>
      </w:r>
      <w:r w:rsidR="0063418A" w:rsidRPr="0063418A">
        <w:rPr>
          <w:highlight w:val="white"/>
        </w:rPr>
        <w:t xml:space="preserve"> жил</w:t>
      </w:r>
      <w:r w:rsidR="0063418A">
        <w:rPr>
          <w:highlight w:val="white"/>
        </w:rPr>
        <w:t>ое</w:t>
      </w:r>
      <w:r w:rsidR="0063418A" w:rsidRPr="0063418A">
        <w:rPr>
          <w:highlight w:val="white"/>
        </w:rPr>
        <w:t xml:space="preserve"> помещени</w:t>
      </w:r>
      <w:r w:rsidR="0063418A">
        <w:t>е</w:t>
      </w:r>
      <w:r w:rsidR="00CD40C8" w:rsidRPr="0063418A">
        <w:rPr>
          <w:color w:val="000000" w:themeColor="text1"/>
        </w:rPr>
        <w:t>)</w:t>
      </w:r>
      <w:r w:rsidR="00224606" w:rsidRPr="0063418A">
        <w:rPr>
          <w:color w:val="000000" w:themeColor="text1"/>
        </w:rPr>
        <w:t>,</w:t>
      </w:r>
      <w:r w:rsidR="00CD40C8" w:rsidRPr="0063418A">
        <w:rPr>
          <w:color w:val="000000" w:themeColor="text1"/>
        </w:rPr>
        <w:t xml:space="preserve"> </w:t>
      </w:r>
      <w:r w:rsidR="0063418A" w:rsidRPr="0063418A">
        <w:rPr>
          <w:highlight w:val="white"/>
        </w:rPr>
        <w:t xml:space="preserve">выплаты на приобретение жилых помещений взамен утраченных жилых помещений, в связи с признанием </w:t>
      </w:r>
      <w:proofErr w:type="gramStart"/>
      <w:r w:rsidR="0063418A" w:rsidRPr="0063418A">
        <w:rPr>
          <w:highlight w:val="white"/>
        </w:rPr>
        <w:t>непригодными</w:t>
      </w:r>
      <w:proofErr w:type="gramEnd"/>
      <w:r w:rsidR="0063418A" w:rsidRPr="0063418A">
        <w:rPr>
          <w:highlight w:val="white"/>
        </w:rPr>
        <w:t xml:space="preserve"> для проживания</w:t>
      </w:r>
      <w:r w:rsidR="0063418A">
        <w:t xml:space="preserve"> (далее – </w:t>
      </w:r>
      <w:r w:rsidR="0063418A" w:rsidRPr="0075442D">
        <w:rPr>
          <w:color w:val="000000" w:themeColor="text1"/>
        </w:rPr>
        <w:t>выплата</w:t>
      </w:r>
      <w:r w:rsidR="0063418A">
        <w:t>).</w:t>
      </w:r>
    </w:p>
    <w:p w:rsidR="00CD40C8" w:rsidRPr="0075442D" w:rsidRDefault="00806DF6" w:rsidP="00AC3E50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072BDC">
        <w:rPr>
          <w:color w:val="000000" w:themeColor="text1"/>
        </w:rPr>
        <w:t xml:space="preserve">Право на получение </w:t>
      </w:r>
      <w:r w:rsidR="00AC3E50">
        <w:rPr>
          <w:color w:val="000000" w:themeColor="text1"/>
        </w:rPr>
        <w:t xml:space="preserve">выплаты </w:t>
      </w:r>
      <w:r w:rsidRPr="00072BDC">
        <w:rPr>
          <w:color w:val="000000" w:themeColor="text1"/>
        </w:rPr>
        <w:t xml:space="preserve">имеют </w:t>
      </w:r>
      <w:r w:rsidRPr="0075442D">
        <w:rPr>
          <w:color w:val="000000" w:themeColor="text1"/>
        </w:rPr>
        <w:t>граждане, явля</w:t>
      </w:r>
      <w:r w:rsidR="0063418A" w:rsidRPr="0075442D">
        <w:rPr>
          <w:color w:val="000000" w:themeColor="text1"/>
        </w:rPr>
        <w:t>ющ</w:t>
      </w:r>
      <w:r w:rsidR="00177880" w:rsidRPr="0075442D">
        <w:rPr>
          <w:color w:val="000000" w:themeColor="text1"/>
        </w:rPr>
        <w:t>и</w:t>
      </w:r>
      <w:r w:rsidR="00A005A3" w:rsidRPr="0075442D">
        <w:rPr>
          <w:color w:val="000000" w:themeColor="text1"/>
        </w:rPr>
        <w:t>е</w:t>
      </w:r>
      <w:r w:rsidRPr="0075442D">
        <w:rPr>
          <w:color w:val="000000" w:themeColor="text1"/>
        </w:rPr>
        <w:t xml:space="preserve">ся собственниками </w:t>
      </w:r>
      <w:r w:rsidR="0063418A" w:rsidRPr="0075442D">
        <w:t>утраченн</w:t>
      </w:r>
      <w:r w:rsidR="0075442D" w:rsidRPr="0075442D">
        <w:t>ого</w:t>
      </w:r>
      <w:r w:rsidR="0063418A" w:rsidRPr="0075442D">
        <w:t xml:space="preserve"> жил</w:t>
      </w:r>
      <w:r w:rsidR="0075442D" w:rsidRPr="0075442D">
        <w:t>ого</w:t>
      </w:r>
      <w:r w:rsidR="0063418A" w:rsidRPr="0075442D">
        <w:t xml:space="preserve"> помещени</w:t>
      </w:r>
      <w:r w:rsidR="004C2ED7" w:rsidRPr="0075442D">
        <w:t>я</w:t>
      </w:r>
      <w:r w:rsidR="00ED621B" w:rsidRPr="0075442D">
        <w:rPr>
          <w:color w:val="000000" w:themeColor="text1"/>
        </w:rPr>
        <w:t>.</w:t>
      </w:r>
    </w:p>
    <w:p w:rsidR="004C2ED7" w:rsidRPr="0075442D" w:rsidRDefault="004C2ED7" w:rsidP="004C2ED7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</w:pPr>
      <w:proofErr w:type="gramStart"/>
      <w:r w:rsidRPr="00072BDC">
        <w:rPr>
          <w:color w:val="000000" w:themeColor="text1"/>
        </w:rPr>
        <w:t xml:space="preserve">Выплата </w:t>
      </w:r>
      <w:r w:rsidR="00806DF6" w:rsidRPr="00072BDC">
        <w:rPr>
          <w:color w:val="000000" w:themeColor="text1"/>
        </w:rPr>
        <w:t xml:space="preserve">предоставляется </w:t>
      </w:r>
      <w:r>
        <w:t xml:space="preserve">в размерах, определенных как произведение общей площади утраченного жилого помещения и средней рыночной стоимости 1 кв. метра общей площади жилья по муниципальным и городским округам Ставропольского края на 1 квартал 2024 года, утвержденной приказом министерства строительства и архитектуры Ставропольского края от 27 декабря  2023 г. № 585, по </w:t>
      </w:r>
      <w:r w:rsidRPr="0075442D">
        <w:t>городу Ставрополю.</w:t>
      </w:r>
      <w:proofErr w:type="gramEnd"/>
    </w:p>
    <w:p w:rsidR="00CD0655" w:rsidRDefault="00CD0655" w:rsidP="00CD0655">
      <w:pPr>
        <w:autoSpaceDE w:val="0"/>
        <w:autoSpaceDN w:val="0"/>
        <w:adjustRightInd w:val="0"/>
        <w:ind w:firstLine="709"/>
      </w:pPr>
      <w:r>
        <w:t xml:space="preserve">В случае если стоимость приобретаемого жилого помещения взамен утраченного жилого помещения меньше размера выплаты на приобретение жилья, определяемого в соответствии </w:t>
      </w:r>
      <w:r w:rsidRPr="0075442D">
        <w:rPr>
          <w:color w:val="000000" w:themeColor="text1"/>
        </w:rPr>
        <w:t xml:space="preserve">с </w:t>
      </w:r>
      <w:hyperlink r:id="rId13" w:history="1">
        <w:r w:rsidRPr="0075442D">
          <w:rPr>
            <w:color w:val="000000" w:themeColor="text1"/>
          </w:rPr>
          <w:t>абзацем первым</w:t>
        </w:r>
      </w:hyperlink>
      <w:r w:rsidRPr="0075442D">
        <w:rPr>
          <w:color w:val="000000" w:themeColor="text1"/>
        </w:rPr>
        <w:t xml:space="preserve"> настоящего пункта, выплата на приобретение жилья предоставляется в</w:t>
      </w:r>
      <w:r>
        <w:t xml:space="preserve"> размере стоимости приобретаемого жилого помещения.</w:t>
      </w:r>
    </w:p>
    <w:p w:rsidR="00CD0655" w:rsidRPr="0075442D" w:rsidRDefault="00CD0655" w:rsidP="00CD0655">
      <w:pPr>
        <w:autoSpaceDE w:val="0"/>
        <w:autoSpaceDN w:val="0"/>
        <w:adjustRightInd w:val="0"/>
        <w:ind w:firstLine="709"/>
        <w:rPr>
          <w:color w:val="000000" w:themeColor="text1"/>
        </w:rPr>
      </w:pPr>
      <w:r>
        <w:t xml:space="preserve">В случае если стоимость приобретаемого жилого помещения взамен утраченного жилого помещения превышает размер выплаты на приобретение жилья, определяемого в </w:t>
      </w:r>
      <w:r w:rsidRPr="0075442D">
        <w:rPr>
          <w:color w:val="000000" w:themeColor="text1"/>
        </w:rPr>
        <w:t xml:space="preserve">соответствии с </w:t>
      </w:r>
      <w:hyperlink r:id="rId14" w:history="1">
        <w:r w:rsidRPr="0075442D">
          <w:rPr>
            <w:color w:val="000000" w:themeColor="text1"/>
          </w:rPr>
          <w:t>абзацем первым</w:t>
        </w:r>
      </w:hyperlink>
      <w:r w:rsidRPr="0075442D">
        <w:rPr>
          <w:color w:val="000000" w:themeColor="text1"/>
        </w:rPr>
        <w:t xml:space="preserve"> настоящего</w:t>
      </w:r>
      <w:r>
        <w:t xml:space="preserve"> пункта, указанная выплата предоставляется в размере</w:t>
      </w:r>
      <w:r w:rsidRPr="0075442D">
        <w:rPr>
          <w:color w:val="000000" w:themeColor="text1"/>
        </w:rPr>
        <w:t xml:space="preserve">, указанном в </w:t>
      </w:r>
      <w:hyperlink r:id="rId15" w:history="1">
        <w:r w:rsidRPr="0075442D">
          <w:rPr>
            <w:color w:val="000000" w:themeColor="text1"/>
          </w:rPr>
          <w:t>абзаце первом</w:t>
        </w:r>
      </w:hyperlink>
      <w:r w:rsidRPr="0075442D">
        <w:rPr>
          <w:color w:val="000000" w:themeColor="text1"/>
        </w:rPr>
        <w:t xml:space="preserve"> настоящего пункта.</w:t>
      </w:r>
    </w:p>
    <w:p w:rsidR="00CD0655" w:rsidRDefault="00CD0655" w:rsidP="00CD0655">
      <w:pPr>
        <w:autoSpaceDE w:val="0"/>
        <w:autoSpaceDN w:val="0"/>
        <w:adjustRightInd w:val="0"/>
        <w:ind w:firstLine="540"/>
      </w:pPr>
      <w:r>
        <w:t>Выплат</w:t>
      </w:r>
      <w:r w:rsidR="00690BA9">
        <w:t>а</w:t>
      </w:r>
      <w:r>
        <w:t xml:space="preserve"> нос</w:t>
      </w:r>
      <w:r w:rsidR="00690BA9">
        <w:t>и</w:t>
      </w:r>
      <w:r>
        <w:t>т заявительный характер и назнача</w:t>
      </w:r>
      <w:r w:rsidR="00690BA9">
        <w:t>е</w:t>
      </w:r>
      <w:r>
        <w:t xml:space="preserve">тся при условии обращения за </w:t>
      </w:r>
      <w:r w:rsidR="004373A8">
        <w:t>ней</w:t>
      </w:r>
      <w:r>
        <w:t xml:space="preserve"> не позднее 6 месяцев </w:t>
      </w:r>
      <w:r w:rsidRPr="0075442D">
        <w:t xml:space="preserve">со дня </w:t>
      </w:r>
      <w:r w:rsidR="008C6152" w:rsidRPr="0075442D">
        <w:t>вст</w:t>
      </w:r>
      <w:r w:rsidR="0075442D" w:rsidRPr="0075442D">
        <w:t xml:space="preserve">упления в силу </w:t>
      </w:r>
      <w:r w:rsidR="004964B0" w:rsidRPr="0075442D">
        <w:t>Решения</w:t>
      </w:r>
      <w:r w:rsidR="0075442D">
        <w:rPr>
          <w:highlight w:val="green"/>
        </w:rPr>
        <w:br/>
      </w:r>
      <w:r w:rsidR="008C6152" w:rsidRPr="004964B0">
        <w:t xml:space="preserve">№ </w:t>
      </w:r>
      <w:r w:rsidR="004964B0" w:rsidRPr="004964B0">
        <w:t>279.</w:t>
      </w:r>
    </w:p>
    <w:p w:rsidR="006703FC" w:rsidRDefault="0075442D" w:rsidP="006703FC">
      <w:pPr>
        <w:ind w:firstLine="709"/>
        <w:rPr>
          <w:color w:val="000000" w:themeColor="text1"/>
        </w:rPr>
      </w:pPr>
      <w:r w:rsidRPr="00072BDC">
        <w:rPr>
          <w:color w:val="000000" w:themeColor="text1"/>
        </w:rPr>
        <w:lastRenderedPageBreak/>
        <w:t xml:space="preserve">Выплата </w:t>
      </w:r>
      <w:r w:rsidR="006703FC" w:rsidRPr="00072BDC">
        <w:rPr>
          <w:color w:val="000000" w:themeColor="text1"/>
        </w:rPr>
        <w:t xml:space="preserve">предоставляется однократно лицу, </w:t>
      </w:r>
      <w:r w:rsidR="000C5EBF">
        <w:rPr>
          <w:color w:val="000000" w:themeColor="text1"/>
        </w:rPr>
        <w:t xml:space="preserve">являющимся одним из собственников утраченного жилого помещения, </w:t>
      </w:r>
      <w:r w:rsidR="006703FC" w:rsidRPr="00072BDC">
        <w:rPr>
          <w:color w:val="000000" w:themeColor="text1"/>
        </w:rPr>
        <w:t xml:space="preserve">уполномоченному от имени собственников </w:t>
      </w:r>
      <w:r w:rsidR="006703FC" w:rsidRPr="0063418A">
        <w:rPr>
          <w:highlight w:val="white"/>
        </w:rPr>
        <w:t>утраченн</w:t>
      </w:r>
      <w:r w:rsidR="006703FC">
        <w:rPr>
          <w:highlight w:val="white"/>
        </w:rPr>
        <w:t>ого</w:t>
      </w:r>
      <w:r w:rsidR="006703FC" w:rsidRPr="0063418A">
        <w:rPr>
          <w:highlight w:val="white"/>
        </w:rPr>
        <w:t xml:space="preserve"> жил</w:t>
      </w:r>
      <w:r w:rsidR="006703FC">
        <w:rPr>
          <w:highlight w:val="white"/>
        </w:rPr>
        <w:t>ого</w:t>
      </w:r>
      <w:r w:rsidR="006703FC" w:rsidRPr="0063418A">
        <w:rPr>
          <w:highlight w:val="white"/>
        </w:rPr>
        <w:t xml:space="preserve"> помещени</w:t>
      </w:r>
      <w:r w:rsidR="006703FC">
        <w:t>я</w:t>
      </w:r>
      <w:r w:rsidR="006703FC" w:rsidRPr="00072BDC">
        <w:rPr>
          <w:color w:val="000000" w:themeColor="text1"/>
        </w:rPr>
        <w:t xml:space="preserve"> на подачу заявления на назначение выплаты</w:t>
      </w:r>
      <w:r w:rsidR="006703FC">
        <w:rPr>
          <w:color w:val="000000" w:themeColor="text1"/>
        </w:rPr>
        <w:t xml:space="preserve"> </w:t>
      </w:r>
      <w:r w:rsidR="006703FC" w:rsidRPr="00072BDC">
        <w:rPr>
          <w:color w:val="000000" w:themeColor="text1"/>
        </w:rPr>
        <w:t>(далее – уполномоченное лицо)</w:t>
      </w:r>
      <w:r w:rsidR="006703FC">
        <w:rPr>
          <w:color w:val="000000" w:themeColor="text1"/>
        </w:rPr>
        <w:t>.</w:t>
      </w:r>
    </w:p>
    <w:p w:rsidR="006703FC" w:rsidRDefault="006703FC" w:rsidP="006703FC">
      <w:pPr>
        <w:ind w:firstLine="709"/>
        <w:rPr>
          <w:color w:val="000000" w:themeColor="text1"/>
        </w:rPr>
      </w:pPr>
      <w:r>
        <w:rPr>
          <w:color w:val="000000" w:themeColor="text1"/>
        </w:rPr>
        <w:t>Уполномоченное лицо имеет право:</w:t>
      </w:r>
    </w:p>
    <w:p w:rsidR="006703FC" w:rsidRDefault="006703FC" w:rsidP="006703FC">
      <w:pPr>
        <w:ind w:firstLine="709"/>
        <w:rPr>
          <w:color w:val="000000" w:themeColor="text1"/>
          <w:lang w:eastAsia="ru-RU"/>
        </w:rPr>
      </w:pPr>
      <w:r>
        <w:rPr>
          <w:color w:val="000000" w:themeColor="text1"/>
        </w:rPr>
        <w:t xml:space="preserve">на </w:t>
      </w:r>
      <w:r w:rsidRPr="00E94FA1">
        <w:rPr>
          <w:color w:val="000000" w:themeColor="text1"/>
        </w:rPr>
        <w:t xml:space="preserve">взаимодействие с комитетом </w:t>
      </w:r>
      <w:r w:rsidR="000C5EBF">
        <w:rPr>
          <w:color w:val="000000" w:themeColor="text1"/>
        </w:rPr>
        <w:t xml:space="preserve">туда и социальной защиты населения комитета труда и социальной защиты населения администрации города Ставрополя </w:t>
      </w:r>
      <w:r w:rsidRPr="00E94FA1">
        <w:rPr>
          <w:color w:val="000000" w:themeColor="text1"/>
        </w:rPr>
        <w:t>по вопросам осуществления выплаты, в том числе на обращение в комитет с заявлением о назначении выплаты</w:t>
      </w:r>
      <w:r w:rsidRPr="00E94FA1">
        <w:rPr>
          <w:color w:val="000000" w:themeColor="text1"/>
          <w:lang w:eastAsia="ru-RU"/>
        </w:rPr>
        <w:t>;</w:t>
      </w:r>
    </w:p>
    <w:p w:rsidR="006703FC" w:rsidRDefault="006703FC" w:rsidP="006703FC">
      <w:pPr>
        <w:ind w:firstLine="709"/>
      </w:pPr>
      <w:r>
        <w:rPr>
          <w:color w:val="000000" w:themeColor="text1"/>
        </w:rPr>
        <w:t xml:space="preserve">на </w:t>
      </w:r>
      <w:r w:rsidRPr="00E94FA1">
        <w:rPr>
          <w:color w:val="000000" w:themeColor="text1"/>
        </w:rPr>
        <w:t>получение выплаты на счет, открытый в кредитной организац</w:t>
      </w:r>
      <w:r w:rsidR="008745FF">
        <w:rPr>
          <w:color w:val="000000" w:themeColor="text1"/>
        </w:rPr>
        <w:t xml:space="preserve">ии на имя уполномоченного лица </w:t>
      </w:r>
      <w:r w:rsidR="008745FF">
        <w:t>(в случае если утраченное жилое помещение принадлежало на праве общей долевой либо совместной собственности);</w:t>
      </w:r>
    </w:p>
    <w:p w:rsidR="0075442D" w:rsidRDefault="0075442D" w:rsidP="009855A8">
      <w:pPr>
        <w:pStyle w:val="af5"/>
        <w:tabs>
          <w:tab w:val="left" w:pos="1134"/>
        </w:tabs>
        <w:autoSpaceDE w:val="0"/>
        <w:autoSpaceDN w:val="0"/>
        <w:adjustRightInd w:val="0"/>
        <w:ind w:left="0" w:firstLine="709"/>
      </w:pPr>
      <w:r>
        <w:t>на предоставление в комитет предварительного договора купли-продажи жилого помещения;</w:t>
      </w:r>
    </w:p>
    <w:p w:rsidR="0075442D" w:rsidRDefault="0075442D" w:rsidP="009855A8">
      <w:pPr>
        <w:ind w:firstLine="709"/>
      </w:pPr>
      <w:proofErr w:type="gramStart"/>
      <w:r>
        <w:t>на предоставление в комитет сведений о праве собственности продавца жилого помещения на приобретаемое по договору</w:t>
      </w:r>
      <w:proofErr w:type="gramEnd"/>
      <w:r>
        <w:t xml:space="preserve"> купли-продажи жилое помещение</w:t>
      </w:r>
      <w:r w:rsidR="009855A8">
        <w:t>;</w:t>
      </w:r>
    </w:p>
    <w:p w:rsidR="009855A8" w:rsidRDefault="009855A8" w:rsidP="009855A8">
      <w:pPr>
        <w:ind w:firstLine="709"/>
      </w:pPr>
      <w:r>
        <w:t>на уведомление комитета о регистрации права собственности на приобретаемое по договору купли-продажи жилое помещение.</w:t>
      </w:r>
    </w:p>
    <w:p w:rsidR="00ED0417" w:rsidRDefault="00806DF6" w:rsidP="005867D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072BDC">
        <w:rPr>
          <w:color w:val="000000" w:themeColor="text1"/>
        </w:rPr>
        <w:t>Финансирование расходов на предоставление единовременн</w:t>
      </w:r>
      <w:r w:rsidR="005867D3">
        <w:rPr>
          <w:color w:val="000000" w:themeColor="text1"/>
        </w:rPr>
        <w:t>ой</w:t>
      </w:r>
      <w:r w:rsidRPr="00072BDC">
        <w:rPr>
          <w:color w:val="000000" w:themeColor="text1"/>
        </w:rPr>
        <w:t xml:space="preserve"> выплат</w:t>
      </w:r>
      <w:r w:rsidR="005867D3">
        <w:rPr>
          <w:color w:val="000000" w:themeColor="text1"/>
        </w:rPr>
        <w:t xml:space="preserve">ы </w:t>
      </w:r>
      <w:r w:rsidRPr="00072BDC">
        <w:rPr>
          <w:color w:val="000000" w:themeColor="text1"/>
        </w:rPr>
        <w:t>осуществляется за счет средств бюджета города Ставрополя.</w:t>
      </w:r>
    </w:p>
    <w:p w:rsidR="00806DF6" w:rsidRPr="00F36F27" w:rsidRDefault="00806DF6" w:rsidP="002C7002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  <w:lang w:eastAsia="ru-RU"/>
        </w:rPr>
      </w:pPr>
      <w:r w:rsidRPr="00F36F27">
        <w:rPr>
          <w:color w:val="000000" w:themeColor="text1"/>
          <w:lang w:eastAsia="ru-RU"/>
        </w:rPr>
        <w:t>Назначение выплат</w:t>
      </w:r>
      <w:r w:rsidR="005867D3" w:rsidRPr="00F36F27">
        <w:rPr>
          <w:color w:val="000000" w:themeColor="text1"/>
          <w:lang w:eastAsia="ru-RU"/>
        </w:rPr>
        <w:t>ы</w:t>
      </w:r>
      <w:r w:rsidRPr="00F36F27">
        <w:rPr>
          <w:color w:val="000000" w:themeColor="text1"/>
          <w:lang w:eastAsia="ru-RU"/>
        </w:rPr>
        <w:t xml:space="preserve"> осуществляется комитетом на основании</w:t>
      </w:r>
      <w:r w:rsidR="002C7002" w:rsidRPr="00F36F27">
        <w:rPr>
          <w:color w:val="000000" w:themeColor="text1"/>
          <w:lang w:eastAsia="ru-RU"/>
        </w:rPr>
        <w:t xml:space="preserve"> </w:t>
      </w:r>
      <w:hyperlink r:id="rId16" w:anchor="P78" w:history="1">
        <w:r w:rsidRPr="00F36F27">
          <w:rPr>
            <w:rStyle w:val="af7"/>
            <w:color w:val="000000" w:themeColor="text1"/>
            <w:u w:val="none"/>
          </w:rPr>
          <w:t>заявления</w:t>
        </w:r>
      </w:hyperlink>
      <w:r w:rsidR="005867D3" w:rsidRPr="00F36F27">
        <w:rPr>
          <w:rStyle w:val="af7"/>
          <w:color w:val="000000" w:themeColor="text1"/>
          <w:u w:val="none"/>
        </w:rPr>
        <w:t xml:space="preserve"> </w:t>
      </w:r>
      <w:r w:rsidR="0026162D" w:rsidRPr="00F36F27">
        <w:rPr>
          <w:rFonts w:eastAsia="Times New Roman"/>
          <w:color w:val="000000" w:themeColor="text1"/>
          <w:lang w:eastAsia="ru-RU"/>
        </w:rPr>
        <w:t xml:space="preserve">о назначении дополнительных мер социальной поддержки </w:t>
      </w:r>
      <w:r w:rsidR="004373A8">
        <w:t xml:space="preserve">граждан, пострадавших в результате оползневых процессов на территории города Ставрополя по адресу: </w:t>
      </w:r>
      <w:r w:rsidR="00170AE3">
        <w:t>г.</w:t>
      </w:r>
      <w:r w:rsidR="004373A8">
        <w:t xml:space="preserve"> Ставрополь, переулок Апрельский, дом № 17</w:t>
      </w:r>
      <w:r w:rsidR="0026162D" w:rsidRPr="00F36F27">
        <w:rPr>
          <w:color w:val="000000" w:themeColor="text1"/>
          <w:lang w:eastAsia="ru-RU"/>
        </w:rPr>
        <w:t>, по форме согласно приложению 1 к настоящему Порядку</w:t>
      </w:r>
      <w:r w:rsidR="002C7002" w:rsidRPr="00F36F27">
        <w:rPr>
          <w:color w:val="000000" w:themeColor="text1"/>
          <w:lang w:eastAsia="ru-RU"/>
        </w:rPr>
        <w:t xml:space="preserve"> и следующих документов (сведений)</w:t>
      </w:r>
      <w:r w:rsidRPr="00F36F27">
        <w:rPr>
          <w:color w:val="000000" w:themeColor="text1"/>
          <w:lang w:eastAsia="ru-RU"/>
        </w:rPr>
        <w:t>;</w:t>
      </w:r>
    </w:p>
    <w:p w:rsidR="00806DF6" w:rsidRDefault="00806DF6" w:rsidP="004F7D80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паспорта или иного документа, удостоверяющего личность</w:t>
      </w:r>
      <w:r w:rsidR="005867D3">
        <w:rPr>
          <w:color w:val="000000" w:themeColor="text1"/>
          <w:szCs w:val="28"/>
        </w:rPr>
        <w:t xml:space="preserve"> </w:t>
      </w:r>
      <w:r w:rsidR="00EC6DBC" w:rsidRPr="00072BDC">
        <w:rPr>
          <w:color w:val="000000" w:themeColor="text1"/>
          <w:szCs w:val="28"/>
        </w:rPr>
        <w:t>уполномоченного лица</w:t>
      </w:r>
      <w:r w:rsidRPr="00072BDC">
        <w:rPr>
          <w:color w:val="000000" w:themeColor="text1"/>
          <w:szCs w:val="28"/>
        </w:rPr>
        <w:t>;</w:t>
      </w:r>
    </w:p>
    <w:p w:rsidR="008745FF" w:rsidRDefault="006703FC" w:rsidP="006703FC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согласий участников общей долевой (совместной) собственности на утраченное жилое помещение</w:t>
      </w:r>
      <w:r w:rsidR="009855A8">
        <w:t xml:space="preserve"> на предоставление прав уполномоченному лицу</w:t>
      </w:r>
      <w:r w:rsidR="008745FF">
        <w:t>:</w:t>
      </w:r>
    </w:p>
    <w:p w:rsidR="009855A8" w:rsidRPr="009855A8" w:rsidRDefault="009855A8" w:rsidP="009855A8">
      <w:pPr>
        <w:tabs>
          <w:tab w:val="left" w:pos="1134"/>
        </w:tabs>
        <w:ind w:firstLine="709"/>
        <w:rPr>
          <w:color w:val="000000" w:themeColor="text1"/>
          <w:lang w:eastAsia="ru-RU"/>
        </w:rPr>
      </w:pPr>
      <w:r w:rsidRPr="009855A8">
        <w:rPr>
          <w:color w:val="000000" w:themeColor="text1"/>
        </w:rPr>
        <w:t>на взаимодействие с комитетом по вопросам осуществления выплаты, в том числе на обращение в комитет с заявлением о назначении выплаты</w:t>
      </w:r>
      <w:r w:rsidRPr="009855A8">
        <w:rPr>
          <w:color w:val="000000" w:themeColor="text1"/>
          <w:lang w:eastAsia="ru-RU"/>
        </w:rPr>
        <w:t>;</w:t>
      </w:r>
    </w:p>
    <w:p w:rsidR="009855A8" w:rsidRDefault="009855A8" w:rsidP="009855A8">
      <w:pPr>
        <w:tabs>
          <w:tab w:val="left" w:pos="1134"/>
        </w:tabs>
        <w:ind w:firstLine="709"/>
      </w:pPr>
      <w:r w:rsidRPr="009855A8">
        <w:rPr>
          <w:color w:val="000000" w:themeColor="text1"/>
        </w:rPr>
        <w:t xml:space="preserve">на получение выплаты на счет, открытый в кредитной организации на имя уполномоченного лица </w:t>
      </w:r>
      <w:r>
        <w:t>(в случае если утраченное жилое помещение принадлежало на праве общей долевой либо совместной собственности);</w:t>
      </w:r>
    </w:p>
    <w:p w:rsidR="009855A8" w:rsidRDefault="009855A8" w:rsidP="009855A8">
      <w:pPr>
        <w:tabs>
          <w:tab w:val="left" w:pos="1134"/>
        </w:tabs>
        <w:autoSpaceDE w:val="0"/>
        <w:autoSpaceDN w:val="0"/>
        <w:adjustRightInd w:val="0"/>
        <w:ind w:firstLine="709"/>
      </w:pPr>
      <w:r>
        <w:t>на предоставление в комитет предварительного договора купли-продажи жилого помещения;</w:t>
      </w:r>
    </w:p>
    <w:p w:rsidR="009855A8" w:rsidRDefault="009855A8" w:rsidP="009855A8">
      <w:pPr>
        <w:tabs>
          <w:tab w:val="left" w:pos="1134"/>
        </w:tabs>
        <w:ind w:firstLine="709"/>
      </w:pPr>
      <w:proofErr w:type="gramStart"/>
      <w:r>
        <w:t>на предоставление в комитет сведений о праве собственности продавца жилого помещения на приобретаемое по договору</w:t>
      </w:r>
      <w:proofErr w:type="gramEnd"/>
      <w:r>
        <w:t xml:space="preserve"> купли-продажи жилое помещение;</w:t>
      </w:r>
    </w:p>
    <w:p w:rsidR="006703FC" w:rsidRDefault="009855A8" w:rsidP="009855A8">
      <w:pPr>
        <w:tabs>
          <w:tab w:val="left" w:pos="1134"/>
        </w:tabs>
        <w:ind w:firstLine="709"/>
      </w:pPr>
      <w:r>
        <w:t>на уведомление комитета о регистрации права собственности на приобретаемое по договору купли-продажи жилое помещение</w:t>
      </w:r>
      <w:r w:rsidR="008745FF">
        <w:t>;</w:t>
      </w:r>
    </w:p>
    <w:p w:rsidR="008745FF" w:rsidRDefault="008745FF" w:rsidP="008745FF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lastRenderedPageBreak/>
        <w:t>паспортов граждан Российской Федерации или иных документов, удостоверяющих личность и гражданство Российской Федерации участников общей долевой или совместной собственности утраченного жилого помещения;</w:t>
      </w:r>
    </w:p>
    <w:p w:rsidR="008745FF" w:rsidRDefault="008745FF" w:rsidP="008745FF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документа (сведений), подтверждающег</w:t>
      </w:r>
      <w:proofErr w:type="gramStart"/>
      <w:r>
        <w:t>о(</w:t>
      </w:r>
      <w:proofErr w:type="gramEnd"/>
      <w:r>
        <w:t>их) право собственности на утраченное жилое помещение.</w:t>
      </w:r>
    </w:p>
    <w:p w:rsidR="008745FF" w:rsidRDefault="008745FF" w:rsidP="008745FF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072BDC">
        <w:rPr>
          <w:color w:val="000000" w:themeColor="text1"/>
        </w:rPr>
        <w:t>ри отсутствии сведений</w:t>
      </w:r>
      <w:r>
        <w:rPr>
          <w:color w:val="000000" w:themeColor="text1"/>
        </w:rPr>
        <w:t>,</w:t>
      </w:r>
      <w:r w:rsidRPr="00072BDC">
        <w:rPr>
          <w:color w:val="000000" w:themeColor="text1"/>
        </w:rPr>
        <w:t xml:space="preserve"> указанных</w:t>
      </w:r>
      <w:r>
        <w:rPr>
          <w:color w:val="000000" w:themeColor="text1"/>
        </w:rPr>
        <w:t xml:space="preserve"> в абзаце первом настоящего подпункта, </w:t>
      </w:r>
      <w:r w:rsidRPr="00072BDC">
        <w:rPr>
          <w:color w:val="000000" w:themeColor="text1"/>
        </w:rPr>
        <w:t>в Федеральной службе государственной регистрации, кадастра и картографии</w:t>
      </w:r>
      <w:r>
        <w:rPr>
          <w:color w:val="000000" w:themeColor="text1"/>
        </w:rPr>
        <w:t>,</w:t>
      </w:r>
      <w:r w:rsidRPr="00072BDC">
        <w:rPr>
          <w:color w:val="000000" w:themeColor="text1"/>
        </w:rPr>
        <w:t xml:space="preserve"> </w:t>
      </w:r>
      <w:r>
        <w:rPr>
          <w:color w:val="000000" w:themeColor="text1"/>
        </w:rPr>
        <w:t>уполномоченное лицо</w:t>
      </w:r>
      <w:r w:rsidRPr="00072BDC">
        <w:rPr>
          <w:color w:val="000000" w:themeColor="text1"/>
        </w:rPr>
        <w:t xml:space="preserve"> самостоятельно представляет правоустанавливающие документы на жило</w:t>
      </w:r>
      <w:r>
        <w:rPr>
          <w:color w:val="000000" w:themeColor="text1"/>
        </w:rPr>
        <w:t>й</w:t>
      </w:r>
      <w:r w:rsidRPr="00072BDC">
        <w:rPr>
          <w:color w:val="000000" w:themeColor="text1"/>
        </w:rPr>
        <w:t xml:space="preserve"> </w:t>
      </w:r>
      <w:r>
        <w:rPr>
          <w:color w:val="000000" w:themeColor="text1"/>
        </w:rPr>
        <w:t>дом или его часть от собственников утраченного жилого помещения</w:t>
      </w:r>
      <w:r>
        <w:rPr>
          <w:color w:val="000000" w:themeColor="text1"/>
          <w:szCs w:val="28"/>
        </w:rPr>
        <w:t>;</w:t>
      </w:r>
    </w:p>
    <w:p w:rsidR="003E5F07" w:rsidRDefault="003E5F07" w:rsidP="003E5F07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предварительного договора купли-продажи жилого помещения;</w:t>
      </w:r>
    </w:p>
    <w:p w:rsidR="003E5F07" w:rsidRDefault="003E5F07" w:rsidP="003E5F07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сведений о праве собственности продавца жилого помещения на приобретаемое по договору купли-продажи жилое помещение</w:t>
      </w:r>
      <w:r w:rsidR="0075442D">
        <w:t>.</w:t>
      </w:r>
    </w:p>
    <w:p w:rsidR="00336C8E" w:rsidRPr="00072BDC" w:rsidRDefault="00336C8E" w:rsidP="00190F5D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 xml:space="preserve">Заявление и документы, предусмотренные </w:t>
      </w:r>
      <w:r w:rsidR="009849B5" w:rsidRPr="009855A8">
        <w:rPr>
          <w:color w:val="000000" w:themeColor="text1"/>
          <w:szCs w:val="28"/>
        </w:rPr>
        <w:t>подпунктами</w:t>
      </w:r>
      <w:r w:rsidR="00224606" w:rsidRPr="009855A8">
        <w:rPr>
          <w:color w:val="000000" w:themeColor="text1"/>
          <w:szCs w:val="28"/>
        </w:rPr>
        <w:t xml:space="preserve"> </w:t>
      </w:r>
      <w:r w:rsidR="002C7002" w:rsidRPr="009855A8">
        <w:rPr>
          <w:color w:val="000000" w:themeColor="text1"/>
          <w:szCs w:val="28"/>
        </w:rPr>
        <w:t xml:space="preserve">1, </w:t>
      </w:r>
      <w:r w:rsidR="005B6E51" w:rsidRPr="009855A8">
        <w:rPr>
          <w:color w:val="000000" w:themeColor="text1"/>
          <w:szCs w:val="28"/>
        </w:rPr>
        <w:t xml:space="preserve">2, </w:t>
      </w:r>
      <w:r w:rsidR="009855A8" w:rsidRPr="009855A8">
        <w:rPr>
          <w:color w:val="000000" w:themeColor="text1"/>
          <w:szCs w:val="28"/>
        </w:rPr>
        <w:t>3</w:t>
      </w:r>
      <w:r w:rsidR="002C7002" w:rsidRPr="009855A8">
        <w:rPr>
          <w:color w:val="000000" w:themeColor="text1"/>
          <w:szCs w:val="28"/>
        </w:rPr>
        <w:t>, 5</w:t>
      </w:r>
      <w:r w:rsidR="009855A8" w:rsidRPr="009855A8">
        <w:rPr>
          <w:color w:val="000000" w:themeColor="text1"/>
          <w:szCs w:val="28"/>
        </w:rPr>
        <w:t>, 6</w:t>
      </w:r>
      <w:r w:rsidR="00224606">
        <w:rPr>
          <w:color w:val="000000" w:themeColor="text1"/>
          <w:szCs w:val="28"/>
        </w:rPr>
        <w:t xml:space="preserve"> </w:t>
      </w:r>
      <w:r w:rsidRPr="00072BDC">
        <w:rPr>
          <w:color w:val="000000" w:themeColor="text1"/>
          <w:szCs w:val="28"/>
        </w:rPr>
        <w:t xml:space="preserve">настоящего пункта, представляются </w:t>
      </w:r>
      <w:r w:rsidR="005B6E51">
        <w:rPr>
          <w:color w:val="000000" w:themeColor="text1"/>
          <w:szCs w:val="28"/>
        </w:rPr>
        <w:t>уполномоченным лицом с</w:t>
      </w:r>
      <w:r w:rsidRPr="00072BDC">
        <w:rPr>
          <w:color w:val="000000" w:themeColor="text1"/>
          <w:szCs w:val="28"/>
        </w:rPr>
        <w:t>амостоятельно.</w:t>
      </w:r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</w:rPr>
        <w:t>Уполномоченному лицу выдается расписка о получении заявления и</w:t>
      </w:r>
      <w:r w:rsidRPr="00072BDC">
        <w:rPr>
          <w:color w:val="000000" w:themeColor="text1"/>
          <w:szCs w:val="28"/>
        </w:rPr>
        <w:t xml:space="preserve"> прилагаемых к нему документов с указанием их перечня и даты получения по форме согласно приложению </w:t>
      </w:r>
      <w:r w:rsidR="005B6E51">
        <w:rPr>
          <w:color w:val="000000" w:themeColor="text1"/>
          <w:szCs w:val="28"/>
        </w:rPr>
        <w:t>2</w:t>
      </w:r>
      <w:r w:rsidRPr="00072BDC">
        <w:rPr>
          <w:color w:val="000000" w:themeColor="text1"/>
          <w:szCs w:val="28"/>
        </w:rPr>
        <w:t xml:space="preserve"> к настоящему Порядку.</w:t>
      </w:r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 xml:space="preserve">В случае непредставления уполномоченным лицом необходимых документов либо представления их не в полном объеме и (или) </w:t>
      </w:r>
      <w:r w:rsidR="009849B5" w:rsidRPr="00072BDC">
        <w:rPr>
          <w:color w:val="000000" w:themeColor="text1"/>
          <w:szCs w:val="28"/>
        </w:rPr>
        <w:t>неправильно оформленных</w:t>
      </w:r>
      <w:r w:rsidRPr="00072BDC">
        <w:rPr>
          <w:color w:val="000000" w:themeColor="text1"/>
          <w:szCs w:val="28"/>
        </w:rPr>
        <w:t xml:space="preserve"> комитет в течение 3 рабочих дней со дня подачи заявления и необходимых документов направляет уполномоченному лицу уведомление о перечне недостающих документов способом, указанным в заявлении, по форме, утвержденной приказом комитета.</w:t>
      </w:r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Если в течение 30 календарных дней со дня направления уведомления о перечне недостающих документов уполномоченное лицо</w:t>
      </w:r>
      <w:r w:rsidR="002A2765">
        <w:rPr>
          <w:color w:val="000000" w:themeColor="text1"/>
          <w:szCs w:val="28"/>
        </w:rPr>
        <w:t xml:space="preserve"> </w:t>
      </w:r>
      <w:r w:rsidRPr="00072BDC">
        <w:rPr>
          <w:color w:val="000000" w:themeColor="text1"/>
          <w:szCs w:val="28"/>
        </w:rPr>
        <w:t>не представ</w:t>
      </w:r>
      <w:r w:rsidR="000621FD" w:rsidRPr="00072BDC">
        <w:rPr>
          <w:color w:val="000000" w:themeColor="text1"/>
          <w:szCs w:val="28"/>
        </w:rPr>
        <w:t>ил</w:t>
      </w:r>
      <w:r w:rsidR="005B6E51">
        <w:rPr>
          <w:color w:val="000000" w:themeColor="text1"/>
          <w:szCs w:val="28"/>
        </w:rPr>
        <w:t>о</w:t>
      </w:r>
      <w:r w:rsidRPr="00072BDC">
        <w:rPr>
          <w:color w:val="000000" w:themeColor="text1"/>
          <w:szCs w:val="28"/>
        </w:rPr>
        <w:t xml:space="preserve"> в комитет указанные в уведомлении документы, комитет принимает решение об оставлении заявления и документов без рассмотрения, о чем уведомляет уполномоченное лицо способом, указанным в заявлении, по форме, утвержденной приказом комитета. При этом уполномоченное лицо име</w:t>
      </w:r>
      <w:r w:rsidR="005B6E51">
        <w:rPr>
          <w:color w:val="000000" w:themeColor="text1"/>
          <w:szCs w:val="28"/>
        </w:rPr>
        <w:t>е</w:t>
      </w:r>
      <w:r w:rsidRPr="00072BDC">
        <w:rPr>
          <w:color w:val="000000" w:themeColor="text1"/>
          <w:szCs w:val="28"/>
        </w:rPr>
        <w:t xml:space="preserve">т право повторно обратиться за назначением выплаты с соблюдением требований, установленных </w:t>
      </w:r>
      <w:r w:rsidR="003F6453" w:rsidRPr="00072BDC">
        <w:rPr>
          <w:color w:val="000000" w:themeColor="text1"/>
          <w:szCs w:val="28"/>
        </w:rPr>
        <w:t xml:space="preserve">настоящим </w:t>
      </w:r>
      <w:r w:rsidRPr="00072BDC">
        <w:rPr>
          <w:color w:val="000000" w:themeColor="text1"/>
          <w:szCs w:val="28"/>
        </w:rPr>
        <w:t>Порядком.</w:t>
      </w:r>
    </w:p>
    <w:p w:rsidR="00336C8E" w:rsidRPr="00072BDC" w:rsidRDefault="003F6453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Документы (с</w:t>
      </w:r>
      <w:r w:rsidR="00336C8E" w:rsidRPr="00072BDC">
        <w:rPr>
          <w:color w:val="000000" w:themeColor="text1"/>
          <w:szCs w:val="28"/>
        </w:rPr>
        <w:t>ведения</w:t>
      </w:r>
      <w:r w:rsidRPr="009855A8">
        <w:rPr>
          <w:color w:val="000000" w:themeColor="text1"/>
          <w:szCs w:val="28"/>
        </w:rPr>
        <w:t>)</w:t>
      </w:r>
      <w:r w:rsidR="00336C8E" w:rsidRPr="009855A8">
        <w:rPr>
          <w:color w:val="000000" w:themeColor="text1"/>
          <w:szCs w:val="28"/>
        </w:rPr>
        <w:t xml:space="preserve">, указанные в </w:t>
      </w:r>
      <w:r w:rsidR="009855A8" w:rsidRPr="009855A8">
        <w:rPr>
          <w:color w:val="000000" w:themeColor="text1"/>
          <w:szCs w:val="28"/>
        </w:rPr>
        <w:t xml:space="preserve">абзаце первом </w:t>
      </w:r>
      <w:r w:rsidR="00336C8E" w:rsidRPr="009855A8">
        <w:rPr>
          <w:color w:val="000000" w:themeColor="text1"/>
          <w:szCs w:val="28"/>
        </w:rPr>
        <w:t>подпункт</w:t>
      </w:r>
      <w:r w:rsidR="009855A8" w:rsidRPr="009855A8">
        <w:rPr>
          <w:color w:val="000000" w:themeColor="text1"/>
          <w:szCs w:val="28"/>
        </w:rPr>
        <w:t>а</w:t>
      </w:r>
      <w:r w:rsidR="00336C8E" w:rsidRPr="009855A8">
        <w:rPr>
          <w:color w:val="000000" w:themeColor="text1"/>
          <w:szCs w:val="28"/>
        </w:rPr>
        <w:t xml:space="preserve"> </w:t>
      </w:r>
      <w:r w:rsidR="009855A8" w:rsidRPr="009855A8">
        <w:rPr>
          <w:color w:val="000000" w:themeColor="text1"/>
          <w:szCs w:val="28"/>
        </w:rPr>
        <w:t>4</w:t>
      </w:r>
      <w:r w:rsidR="00E55CC5" w:rsidRPr="009855A8">
        <w:rPr>
          <w:color w:val="000000" w:themeColor="text1"/>
          <w:szCs w:val="28"/>
        </w:rPr>
        <w:t xml:space="preserve"> настоящего пункт</w:t>
      </w:r>
      <w:r w:rsidR="00E55CC5" w:rsidRPr="00072BDC">
        <w:rPr>
          <w:color w:val="000000" w:themeColor="text1"/>
          <w:szCs w:val="28"/>
        </w:rPr>
        <w:t>а</w:t>
      </w:r>
      <w:r w:rsidR="00336C8E" w:rsidRPr="00072BDC">
        <w:rPr>
          <w:color w:val="000000" w:themeColor="text1"/>
          <w:szCs w:val="28"/>
        </w:rPr>
        <w:t>, запрашиваются комитетом в рамках межведомственного взаимодействия в течение 3 рабочих дней со дня регистрации заявления и необходимых документов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запрашиваемые сведения.</w:t>
      </w:r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 xml:space="preserve">Уполномоченное лицо вправе представить в комитет запрашиваемые </w:t>
      </w:r>
      <w:r w:rsidR="003F6453" w:rsidRPr="00072BDC">
        <w:rPr>
          <w:color w:val="000000" w:themeColor="text1"/>
          <w:szCs w:val="28"/>
        </w:rPr>
        <w:t>документы (сведения)</w:t>
      </w:r>
      <w:r w:rsidRPr="00072BDC">
        <w:rPr>
          <w:color w:val="000000" w:themeColor="text1"/>
          <w:szCs w:val="28"/>
        </w:rPr>
        <w:t xml:space="preserve"> самостоятельно.</w:t>
      </w:r>
    </w:p>
    <w:p w:rsidR="00806DF6" w:rsidRPr="005B6E51" w:rsidRDefault="00806DF6" w:rsidP="00E61386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5B6E51">
        <w:rPr>
          <w:color w:val="000000" w:themeColor="text1"/>
        </w:rPr>
        <w:t xml:space="preserve">Комитет осуществляет: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>проверку документов</w:t>
      </w:r>
      <w:r w:rsidR="003F6453" w:rsidRPr="005B6E51">
        <w:rPr>
          <w:color w:val="000000" w:themeColor="text1"/>
        </w:rPr>
        <w:t xml:space="preserve"> (сведений)</w:t>
      </w:r>
      <w:r w:rsidRPr="005B6E51">
        <w:rPr>
          <w:color w:val="000000" w:themeColor="text1"/>
        </w:rPr>
        <w:t xml:space="preserve">, представленных уполномоченным </w:t>
      </w:r>
      <w:r w:rsidRPr="005B6E51">
        <w:rPr>
          <w:color w:val="000000" w:themeColor="text1"/>
        </w:rPr>
        <w:lastRenderedPageBreak/>
        <w:t>лицом</w:t>
      </w:r>
      <w:r w:rsidR="00F95BBD" w:rsidRPr="005B6E51">
        <w:rPr>
          <w:color w:val="000000" w:themeColor="text1"/>
        </w:rPr>
        <w:t xml:space="preserve"> </w:t>
      </w:r>
      <w:r w:rsidRPr="005B6E51">
        <w:rPr>
          <w:color w:val="000000" w:themeColor="text1"/>
        </w:rPr>
        <w:t xml:space="preserve">в соответствии </w:t>
      </w:r>
      <w:r w:rsidRPr="009855A8">
        <w:rPr>
          <w:color w:val="000000" w:themeColor="text1"/>
        </w:rPr>
        <w:t>с пунктом 5</w:t>
      </w:r>
      <w:r w:rsidRPr="005B6E51">
        <w:rPr>
          <w:color w:val="000000" w:themeColor="text1"/>
        </w:rPr>
        <w:t xml:space="preserve"> настоящего Порядка;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>назначение (отказ в назначении) выплат</w:t>
      </w:r>
      <w:r w:rsidR="00E61386" w:rsidRPr="005B6E51">
        <w:rPr>
          <w:color w:val="000000" w:themeColor="text1"/>
        </w:rPr>
        <w:t>ы</w:t>
      </w:r>
      <w:r w:rsidRPr="005B6E51">
        <w:rPr>
          <w:color w:val="000000" w:themeColor="text1"/>
        </w:rPr>
        <w:t xml:space="preserve">;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>выплат</w:t>
      </w:r>
      <w:r w:rsidR="00E61386" w:rsidRPr="005B6E51">
        <w:rPr>
          <w:color w:val="000000" w:themeColor="text1"/>
        </w:rPr>
        <w:t>у</w:t>
      </w:r>
      <w:r w:rsidRPr="005B6E51">
        <w:rPr>
          <w:color w:val="000000" w:themeColor="text1"/>
        </w:rPr>
        <w:t xml:space="preserve">;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 xml:space="preserve">размещение в Единой государственной информационной системе социального обеспечения информации о назначении и осуществлении выплаты.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 xml:space="preserve"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</w:t>
      </w:r>
      <w:r w:rsidR="00993DE5" w:rsidRPr="005B6E51">
        <w:rPr>
          <w:color w:val="000000" w:themeColor="text1"/>
        </w:rPr>
        <w:br/>
      </w:r>
      <w:r w:rsidR="00D10AA3" w:rsidRPr="005B6E51">
        <w:rPr>
          <w:color w:val="000000" w:themeColor="text1"/>
        </w:rPr>
        <w:t xml:space="preserve">1999 года № </w:t>
      </w:r>
      <w:r w:rsidRPr="005B6E51">
        <w:rPr>
          <w:color w:val="000000" w:themeColor="text1"/>
        </w:rPr>
        <w:t>178-ФЗ «О государственной социальной помощи».</w:t>
      </w:r>
    </w:p>
    <w:p w:rsidR="00806DF6" w:rsidRPr="005D1B17" w:rsidRDefault="00806DF6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5B6E51">
        <w:rPr>
          <w:color w:val="000000" w:themeColor="text1"/>
        </w:rPr>
        <w:t>Решение о назначении (отказе в назначении) выплат</w:t>
      </w:r>
      <w:r w:rsidR="00D10AA3" w:rsidRPr="005B6E51">
        <w:rPr>
          <w:color w:val="000000" w:themeColor="text1"/>
        </w:rPr>
        <w:t>ы</w:t>
      </w:r>
      <w:r w:rsidRPr="005B6E51">
        <w:rPr>
          <w:color w:val="000000" w:themeColor="text1"/>
        </w:rPr>
        <w:t xml:space="preserve"> принимается комитетом в течение 10 рабочих дней со дня поступления заявления и докумен</w:t>
      </w:r>
      <w:r w:rsidR="00224606" w:rsidRPr="005B6E51">
        <w:rPr>
          <w:color w:val="000000" w:themeColor="text1"/>
        </w:rPr>
        <w:t>тов (сведений), предусмотренных</w:t>
      </w:r>
      <w:r w:rsidR="000C5EBF">
        <w:rPr>
          <w:color w:val="000000" w:themeColor="text1"/>
        </w:rPr>
        <w:t xml:space="preserve"> </w:t>
      </w:r>
      <w:r w:rsidRPr="005D1B17">
        <w:rPr>
          <w:color w:val="000000" w:themeColor="text1"/>
        </w:rPr>
        <w:t>пунктом 5 настоящего Порядка.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 xml:space="preserve">О принятом решении комитет уведомляет </w:t>
      </w:r>
      <w:r w:rsidR="00993DE5" w:rsidRPr="005B6E51">
        <w:rPr>
          <w:color w:val="000000" w:themeColor="text1"/>
        </w:rPr>
        <w:t>уполномоченное лицо</w:t>
      </w:r>
      <w:r w:rsidRPr="005B6E51">
        <w:rPr>
          <w:color w:val="000000" w:themeColor="text1"/>
        </w:rPr>
        <w:t xml:space="preserve"> в течение 3 рабочих дней со дня его принятия способом, указанным в заявлении. </w:t>
      </w:r>
    </w:p>
    <w:p w:rsidR="00806DF6" w:rsidRPr="005B6E51" w:rsidRDefault="003F6453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5B6E51">
        <w:rPr>
          <w:color w:val="000000" w:themeColor="text1"/>
        </w:rPr>
        <w:t xml:space="preserve">В назначении </w:t>
      </w:r>
      <w:r w:rsidR="00806DF6" w:rsidRPr="005B6E51">
        <w:rPr>
          <w:color w:val="000000" w:themeColor="text1"/>
        </w:rPr>
        <w:t>выплат</w:t>
      </w:r>
      <w:r w:rsidR="00D10AA3" w:rsidRPr="005B6E51">
        <w:rPr>
          <w:color w:val="000000" w:themeColor="text1"/>
        </w:rPr>
        <w:t>ы</w:t>
      </w:r>
      <w:r w:rsidR="00806DF6" w:rsidRPr="005B6E51">
        <w:rPr>
          <w:color w:val="000000" w:themeColor="text1"/>
        </w:rPr>
        <w:t xml:space="preserve"> отказывается в случае: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>несоответствия уполномоченного лица</w:t>
      </w:r>
      <w:r w:rsidR="00D10AA3" w:rsidRPr="005B6E51">
        <w:rPr>
          <w:color w:val="000000" w:themeColor="text1"/>
        </w:rPr>
        <w:t xml:space="preserve"> </w:t>
      </w:r>
      <w:r w:rsidRPr="005B6E51">
        <w:rPr>
          <w:color w:val="000000" w:themeColor="text1"/>
        </w:rPr>
        <w:t>требованиям, указанны</w:t>
      </w:r>
      <w:r w:rsidR="00F95BBD" w:rsidRPr="005B6E51">
        <w:rPr>
          <w:color w:val="000000" w:themeColor="text1"/>
        </w:rPr>
        <w:t>м</w:t>
      </w:r>
      <w:r w:rsidRPr="005B6E51">
        <w:rPr>
          <w:color w:val="000000" w:themeColor="text1"/>
        </w:rPr>
        <w:t xml:space="preserve"> в </w:t>
      </w:r>
      <w:r w:rsidRPr="005D1B17">
        <w:rPr>
          <w:color w:val="000000" w:themeColor="text1"/>
        </w:rPr>
        <w:t>пункт</w:t>
      </w:r>
      <w:r w:rsidR="0092330D" w:rsidRPr="005D1B17">
        <w:rPr>
          <w:color w:val="000000" w:themeColor="text1"/>
        </w:rPr>
        <w:t>е</w:t>
      </w:r>
      <w:r w:rsidR="00F95BBD" w:rsidRPr="005D1B17">
        <w:rPr>
          <w:color w:val="000000" w:themeColor="text1"/>
        </w:rPr>
        <w:t xml:space="preserve"> </w:t>
      </w:r>
      <w:r w:rsidRPr="005D1B17">
        <w:rPr>
          <w:color w:val="000000" w:themeColor="text1"/>
        </w:rPr>
        <w:t xml:space="preserve">2, </w:t>
      </w:r>
      <w:r w:rsidR="00993DE5" w:rsidRPr="005D1B17">
        <w:rPr>
          <w:color w:val="000000" w:themeColor="text1"/>
        </w:rPr>
        <w:t>абзац</w:t>
      </w:r>
      <w:r w:rsidR="005B6E51" w:rsidRPr="005D1B17">
        <w:rPr>
          <w:color w:val="000000" w:themeColor="text1"/>
        </w:rPr>
        <w:t>е</w:t>
      </w:r>
      <w:r w:rsidR="00993DE5" w:rsidRPr="005D1B17">
        <w:rPr>
          <w:color w:val="000000" w:themeColor="text1"/>
        </w:rPr>
        <w:t xml:space="preserve"> </w:t>
      </w:r>
      <w:r w:rsidR="005D1B17" w:rsidRPr="005D1B17">
        <w:rPr>
          <w:color w:val="000000" w:themeColor="text1"/>
        </w:rPr>
        <w:t>пятом</w:t>
      </w:r>
      <w:r w:rsidR="005B6E51" w:rsidRPr="005D1B17">
        <w:rPr>
          <w:color w:val="000000" w:themeColor="text1"/>
        </w:rPr>
        <w:t xml:space="preserve"> </w:t>
      </w:r>
      <w:r w:rsidR="00993DE5" w:rsidRPr="005D1B17">
        <w:rPr>
          <w:color w:val="000000" w:themeColor="text1"/>
        </w:rPr>
        <w:t xml:space="preserve">пункта </w:t>
      </w:r>
      <w:r w:rsidRPr="005D1B17">
        <w:rPr>
          <w:color w:val="000000" w:themeColor="text1"/>
        </w:rPr>
        <w:t>3 настоящего Порядка;</w:t>
      </w:r>
      <w:r w:rsidRPr="005B6E51">
        <w:rPr>
          <w:color w:val="000000" w:themeColor="text1"/>
        </w:rPr>
        <w:t xml:space="preserve">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 xml:space="preserve">непредставления документов (представления документов не в полном </w:t>
      </w:r>
      <w:r w:rsidRPr="005D1B17">
        <w:rPr>
          <w:color w:val="000000" w:themeColor="text1"/>
        </w:rPr>
        <w:t>объеме), предусмотренных пунктом 5 настоящего Порядка;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D1B17">
        <w:rPr>
          <w:color w:val="000000" w:themeColor="text1"/>
        </w:rPr>
        <w:t>представления недостоверных сведений, предусмотренных пунктом 5 настоящего Порядка;</w:t>
      </w:r>
      <w:r w:rsidRPr="005B6E51">
        <w:rPr>
          <w:color w:val="000000" w:themeColor="text1"/>
        </w:rPr>
        <w:t xml:space="preserve">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 xml:space="preserve">истечения срока для подачи заявления, </w:t>
      </w:r>
      <w:r w:rsidRPr="005D1B17">
        <w:rPr>
          <w:color w:val="000000" w:themeColor="text1"/>
        </w:rPr>
        <w:t xml:space="preserve">установленного абзацем </w:t>
      </w:r>
      <w:r w:rsidR="005D1B17" w:rsidRPr="005D1B17">
        <w:rPr>
          <w:color w:val="000000" w:themeColor="text1"/>
        </w:rPr>
        <w:t>четвертым</w:t>
      </w:r>
      <w:r w:rsidRPr="005D1B17">
        <w:rPr>
          <w:color w:val="000000" w:themeColor="text1"/>
        </w:rPr>
        <w:t xml:space="preserve"> пункта 3 настоящего Порядка;</w:t>
      </w:r>
      <w:r w:rsidRPr="005B6E51">
        <w:rPr>
          <w:color w:val="000000" w:themeColor="text1"/>
        </w:rPr>
        <w:t xml:space="preserve">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D1B17">
        <w:rPr>
          <w:color w:val="000000" w:themeColor="text1"/>
        </w:rPr>
        <w:t xml:space="preserve">повторного обращения за назначением </w:t>
      </w:r>
      <w:proofErr w:type="gramStart"/>
      <w:r w:rsidR="00993DE5" w:rsidRPr="005D1B17">
        <w:rPr>
          <w:color w:val="000000" w:themeColor="text1"/>
        </w:rPr>
        <w:t>выплаты лиц</w:t>
      </w:r>
      <w:proofErr w:type="gramEnd"/>
      <w:r w:rsidRPr="005D1B17">
        <w:rPr>
          <w:color w:val="000000" w:themeColor="text1"/>
        </w:rPr>
        <w:t>, указанны</w:t>
      </w:r>
      <w:r w:rsidR="00993DE5" w:rsidRPr="005D1B17">
        <w:rPr>
          <w:color w:val="000000" w:themeColor="text1"/>
        </w:rPr>
        <w:t>х</w:t>
      </w:r>
      <w:r w:rsidR="00BC3F90" w:rsidRPr="005D1B17">
        <w:rPr>
          <w:color w:val="000000" w:themeColor="text1"/>
        </w:rPr>
        <w:t xml:space="preserve"> в пункте 2 настоящего Порядка.</w:t>
      </w:r>
    </w:p>
    <w:p w:rsidR="00806DF6" w:rsidRPr="005B6E51" w:rsidRDefault="00993DE5" w:rsidP="00483E44">
      <w:pPr>
        <w:pStyle w:val="ConsPlusNormal"/>
        <w:ind w:firstLine="709"/>
        <w:jc w:val="both"/>
        <w:rPr>
          <w:color w:val="000000" w:themeColor="text1"/>
        </w:rPr>
      </w:pPr>
      <w:r w:rsidRPr="005D1B17">
        <w:rPr>
          <w:color w:val="000000" w:themeColor="text1"/>
        </w:rPr>
        <w:t>Уполномоченное лицо</w:t>
      </w:r>
      <w:r w:rsidR="00806DF6" w:rsidRPr="005D1B17">
        <w:rPr>
          <w:color w:val="000000" w:themeColor="text1"/>
        </w:rPr>
        <w:t xml:space="preserve"> вправе повторно обратиться в комитет после устранения причин, явившихся основаниями для отказа в назначении выплаты, за исключением случаев, указанных в абзацах пятом и шестом настоящего пункта.</w:t>
      </w:r>
    </w:p>
    <w:p w:rsidR="00E900D2" w:rsidRDefault="003E5F07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5B6E51">
        <w:rPr>
          <w:color w:val="000000" w:themeColor="text1"/>
        </w:rPr>
        <w:t xml:space="preserve">Выплата </w:t>
      </w:r>
      <w:r w:rsidR="00806DF6" w:rsidRPr="005B6E51">
        <w:rPr>
          <w:color w:val="000000" w:themeColor="text1"/>
        </w:rPr>
        <w:t>осуществля</w:t>
      </w:r>
      <w:r w:rsidR="002C7002">
        <w:rPr>
          <w:color w:val="000000" w:themeColor="text1"/>
        </w:rPr>
        <w:t>е</w:t>
      </w:r>
      <w:r w:rsidR="00806DF6" w:rsidRPr="005B6E51">
        <w:rPr>
          <w:color w:val="000000" w:themeColor="text1"/>
        </w:rPr>
        <w:t xml:space="preserve">тся в течение 7 рабочих дней со дня принятия решения о назначении </w:t>
      </w:r>
      <w:r w:rsidR="00275A60" w:rsidRPr="005B6E51">
        <w:rPr>
          <w:color w:val="000000" w:themeColor="text1"/>
        </w:rPr>
        <w:t>выплат</w:t>
      </w:r>
      <w:r w:rsidR="00D10AA3" w:rsidRPr="005B6E51">
        <w:rPr>
          <w:color w:val="000000" w:themeColor="text1"/>
        </w:rPr>
        <w:t>ы</w:t>
      </w:r>
      <w:r w:rsidR="0038113C" w:rsidRPr="005B6E51">
        <w:rPr>
          <w:color w:val="000000" w:themeColor="text1"/>
        </w:rPr>
        <w:t xml:space="preserve"> </w:t>
      </w:r>
      <w:r w:rsidR="00E900D2" w:rsidRPr="005B6E51">
        <w:rPr>
          <w:color w:val="000000" w:themeColor="text1"/>
        </w:rPr>
        <w:t>посредством перечисления на счет, открытый в кредитной организации на имя уполномоченного лица.</w:t>
      </w:r>
    </w:p>
    <w:p w:rsidR="003E5F07" w:rsidRDefault="003E5F07" w:rsidP="003E5F07">
      <w:pPr>
        <w:pStyle w:val="af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5D1B17">
        <w:rPr>
          <w:color w:val="000000" w:themeColor="text1"/>
        </w:rPr>
        <w:t xml:space="preserve">Уполномоченное лицо, </w:t>
      </w:r>
      <w:r>
        <w:t>получивш</w:t>
      </w:r>
      <w:r w:rsidR="005D1B17">
        <w:t>е</w:t>
      </w:r>
      <w:r>
        <w:t xml:space="preserve">е выплату, </w:t>
      </w:r>
      <w:r w:rsidR="005D1B17">
        <w:t>и все собственники утраченного жилого помещения</w:t>
      </w:r>
      <w:r w:rsidR="00C5686C">
        <w:t xml:space="preserve"> обязаны в срок, не превышающий</w:t>
      </w:r>
      <w:r w:rsidR="00C5686C">
        <w:br/>
      </w:r>
      <w:r>
        <w:t>60 календарных дней со дня осуществления выплаты, произвести регистрацию права собственности.</w:t>
      </w:r>
    </w:p>
    <w:p w:rsidR="003E5F07" w:rsidRDefault="003E5F07" w:rsidP="00C848AA">
      <w:pPr>
        <w:autoSpaceDE w:val="0"/>
        <w:autoSpaceDN w:val="0"/>
        <w:adjustRightInd w:val="0"/>
        <w:ind w:firstLine="709"/>
      </w:pPr>
      <w:r>
        <w:t xml:space="preserve">Жилое помещение, приобретаемое </w:t>
      </w:r>
      <w:r w:rsidR="000C5EBF">
        <w:t>собственниками утраченного жилого помещения</w:t>
      </w:r>
      <w:r>
        <w:t xml:space="preserve"> с использованием выплаты, должно располагаться на территории Российской Федерации и соответствовать требованиям, предъявляемым к жилым помещениям.</w:t>
      </w:r>
    </w:p>
    <w:p w:rsidR="003E5F07" w:rsidRDefault="003E5F07" w:rsidP="00C848AA">
      <w:pPr>
        <w:autoSpaceDE w:val="0"/>
        <w:autoSpaceDN w:val="0"/>
        <w:adjustRightInd w:val="0"/>
        <w:ind w:firstLine="709"/>
      </w:pPr>
      <w:r>
        <w:t xml:space="preserve">Выплата не может быть использована на приобретение жилых помещений, признанных в порядке, установленном Правительством </w:t>
      </w:r>
      <w:r>
        <w:lastRenderedPageBreak/>
        <w:t>Российской Федерации, непригодными для проживания, в том числе в связи с высоким (свыше 70 процентов) уровнем износа.</w:t>
      </w:r>
    </w:p>
    <w:p w:rsidR="003E5F07" w:rsidRDefault="006F70BF" w:rsidP="00EB69C4">
      <w:pPr>
        <w:autoSpaceDE w:val="0"/>
        <w:autoSpaceDN w:val="0"/>
        <w:adjustRightInd w:val="0"/>
        <w:ind w:firstLine="709"/>
      </w:pPr>
      <w:r>
        <w:t xml:space="preserve">Собственники </w:t>
      </w:r>
      <w:r>
        <w:t>утраченного жилого помещения</w:t>
      </w:r>
      <w:r>
        <w:t xml:space="preserve"> </w:t>
      </w:r>
      <w:r w:rsidR="003E5F07">
        <w:t>име</w:t>
      </w:r>
      <w:r>
        <w:t>ю</w:t>
      </w:r>
      <w:r w:rsidR="003E5F07">
        <w:t>т право приобрести жилое помещение, стоимость которого превышает размер выплаты, с использованием собственных и (или) кредитных (заемных) средств.</w:t>
      </w:r>
    </w:p>
    <w:p w:rsidR="003E5F07" w:rsidRDefault="003E5F07" w:rsidP="00EB69C4">
      <w:pPr>
        <w:autoSpaceDE w:val="0"/>
        <w:autoSpaceDN w:val="0"/>
        <w:adjustRightInd w:val="0"/>
        <w:ind w:firstLine="709"/>
      </w:pPr>
      <w:r>
        <w:t xml:space="preserve">Подбор жилого помещения в целях его приобретения осуществляется </w:t>
      </w:r>
      <w:r w:rsidR="006F70BF">
        <w:t>собственниками утраченного жилого помещения</w:t>
      </w:r>
      <w:r w:rsidR="006F70BF">
        <w:t xml:space="preserve"> </w:t>
      </w:r>
      <w:bookmarkStart w:id="1" w:name="_GoBack"/>
      <w:bookmarkEnd w:id="1"/>
      <w:r>
        <w:t>самостоятельно.</w:t>
      </w:r>
    </w:p>
    <w:p w:rsidR="003E5F07" w:rsidRDefault="00EB69C4" w:rsidP="00EB69C4">
      <w:pPr>
        <w:autoSpaceDE w:val="0"/>
        <w:autoSpaceDN w:val="0"/>
        <w:adjustRightInd w:val="0"/>
        <w:ind w:firstLine="709"/>
      </w:pPr>
      <w:r>
        <w:t xml:space="preserve">Жилое помещение оформляется </w:t>
      </w:r>
      <w:r w:rsidR="003E5F07">
        <w:t xml:space="preserve">в общую долевую собственность всех </w:t>
      </w:r>
      <w:r w:rsidR="00CA2570">
        <w:t>собственников утраченного жилого помещения</w:t>
      </w:r>
      <w:r w:rsidR="003E5F07">
        <w:t xml:space="preserve"> с определением долей каждого из собственников в праве собственности</w:t>
      </w:r>
      <w:r w:rsidR="00CA2570">
        <w:t>, равных долям в праве собственности на утраченное жилое помещение</w:t>
      </w:r>
      <w:r w:rsidR="005D1B17">
        <w:t>.</w:t>
      </w:r>
    </w:p>
    <w:p w:rsidR="00D005AD" w:rsidRPr="005D1B17" w:rsidRDefault="00D005AD" w:rsidP="005D1B17">
      <w:pPr>
        <w:pStyle w:val="af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5D1B17">
        <w:rPr>
          <w:color w:val="000000" w:themeColor="text1"/>
        </w:rPr>
        <w:t xml:space="preserve">По истечении 5 рабочих дней со дня окончания срока, предусмотренного </w:t>
      </w:r>
      <w:hyperlink r:id="rId17" w:history="1">
        <w:r w:rsidRPr="005D1B17">
          <w:rPr>
            <w:color w:val="000000" w:themeColor="text1"/>
          </w:rPr>
          <w:t>абзацем первым пункта 10</w:t>
        </w:r>
      </w:hyperlink>
      <w:r w:rsidRPr="005D1B17">
        <w:rPr>
          <w:color w:val="000000" w:themeColor="text1"/>
        </w:rPr>
        <w:t xml:space="preserve"> настоящего Порядка, уполномоченное лицо обязано уведомить комитет о регистрации права собственности.</w:t>
      </w:r>
    </w:p>
    <w:p w:rsidR="00D005AD" w:rsidRDefault="00D005AD" w:rsidP="00D005AD">
      <w:pPr>
        <w:pStyle w:val="af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Комитет в течение 10 рабочих дней со дня поступления сведений о регистрации права собственности осуществляет проверку представленных сведений о регистрации права собственности.</w:t>
      </w:r>
    </w:p>
    <w:p w:rsidR="00D005AD" w:rsidRDefault="00D005AD" w:rsidP="00D005AD">
      <w:pPr>
        <w:pStyle w:val="af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bookmarkStart w:id="2" w:name="Par0"/>
      <w:bookmarkEnd w:id="2"/>
      <w:r>
        <w:t xml:space="preserve">В случае </w:t>
      </w:r>
      <w:proofErr w:type="gramStart"/>
      <w:r>
        <w:t xml:space="preserve">выявления факта неосуществления регистрации права </w:t>
      </w:r>
      <w:r w:rsidRPr="005D1B17">
        <w:rPr>
          <w:color w:val="000000" w:themeColor="text1"/>
        </w:rPr>
        <w:t>собственности</w:t>
      </w:r>
      <w:proofErr w:type="gramEnd"/>
      <w:r w:rsidRPr="005D1B17">
        <w:rPr>
          <w:color w:val="000000" w:themeColor="text1"/>
        </w:rPr>
        <w:t xml:space="preserve"> в срок, указанный в </w:t>
      </w:r>
      <w:hyperlink r:id="rId18" w:history="1">
        <w:r w:rsidRPr="005D1B17">
          <w:rPr>
            <w:color w:val="000000" w:themeColor="text1"/>
          </w:rPr>
          <w:t>абзаце первом пункта 10</w:t>
        </w:r>
      </w:hyperlink>
      <w:r w:rsidRPr="005D1B17">
        <w:rPr>
          <w:color w:val="000000" w:themeColor="text1"/>
        </w:rPr>
        <w:t xml:space="preserve"> настоящего</w:t>
      </w:r>
      <w:r>
        <w:t xml:space="preserve"> Порядка, комитет в течение 10 рабочих дней со дня выявления указанного факта направляет уполномоченному лицу требование о регистрации права собственности в течение 60 календарных дней со дня направления требования.</w:t>
      </w:r>
    </w:p>
    <w:p w:rsidR="00D005AD" w:rsidRPr="00F84456" w:rsidRDefault="00D005AD" w:rsidP="0075442D">
      <w:pPr>
        <w:tabs>
          <w:tab w:val="left" w:pos="1134"/>
        </w:tabs>
        <w:autoSpaceDE w:val="0"/>
        <w:autoSpaceDN w:val="0"/>
        <w:adjustRightInd w:val="0"/>
        <w:ind w:firstLine="709"/>
        <w:rPr>
          <w:color w:val="000000" w:themeColor="text1"/>
        </w:rPr>
      </w:pPr>
      <w:r w:rsidRPr="00F84456">
        <w:rPr>
          <w:color w:val="000000" w:themeColor="text1"/>
        </w:rPr>
        <w:t xml:space="preserve">В случае невыполнения обязательства в срок, указанный в </w:t>
      </w:r>
      <w:hyperlink w:anchor="Par0" w:history="1">
        <w:r w:rsidRPr="00F84456">
          <w:rPr>
            <w:color w:val="000000" w:themeColor="text1"/>
          </w:rPr>
          <w:t>абзаце первом</w:t>
        </w:r>
      </w:hyperlink>
      <w:r w:rsidRPr="00F84456">
        <w:rPr>
          <w:color w:val="000000" w:themeColor="text1"/>
        </w:rPr>
        <w:t xml:space="preserve"> настоящего</w:t>
      </w:r>
      <w:r>
        <w:t xml:space="preserve"> пункта, заявитель возвращает сумму выплаты комитету в </w:t>
      </w:r>
      <w:r w:rsidRPr="00F84456">
        <w:rPr>
          <w:color w:val="000000" w:themeColor="text1"/>
        </w:rPr>
        <w:t xml:space="preserve">течение 5 рабочих дней со дня окончания срока, указанного в </w:t>
      </w:r>
      <w:hyperlink w:anchor="Par0" w:history="1">
        <w:r w:rsidRPr="00F84456">
          <w:rPr>
            <w:color w:val="000000" w:themeColor="text1"/>
          </w:rPr>
          <w:t>абзаце первом</w:t>
        </w:r>
      </w:hyperlink>
      <w:r w:rsidRPr="00F84456">
        <w:rPr>
          <w:color w:val="000000" w:themeColor="text1"/>
        </w:rPr>
        <w:t xml:space="preserve"> настоящего пункта, а в случае отказа от возврата выплаты сумма выплаты взыскивается комитетом в порядке, установленном законодательством Российской Федерации.</w:t>
      </w:r>
    </w:p>
    <w:p w:rsidR="0075442D" w:rsidRDefault="0075442D" w:rsidP="0075442D">
      <w:pPr>
        <w:pStyle w:val="af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В случае выявления факта представления заявителем в комитет документов, содержащих недостоверные сведения, сокрытия заявителем данных, влияющих на право назнач</w:t>
      </w:r>
      <w:r w:rsidR="00C5686C">
        <w:t>ения выплаты, комитет в течение</w:t>
      </w:r>
      <w:r w:rsidR="00C5686C">
        <w:br/>
      </w:r>
      <w:r>
        <w:t>10 рабочих дней со дня выявления указанного факта направляет заявителю уведомление о необходимости возврата комитету суммы выплаты.</w:t>
      </w:r>
    </w:p>
    <w:p w:rsidR="0075442D" w:rsidRDefault="0075442D" w:rsidP="0075442D">
      <w:pPr>
        <w:autoSpaceDE w:val="0"/>
        <w:autoSpaceDN w:val="0"/>
        <w:adjustRightInd w:val="0"/>
        <w:ind w:firstLine="540"/>
      </w:pPr>
      <w:r>
        <w:t>Заявитель возвращает с</w:t>
      </w:r>
      <w:r w:rsidR="00C5686C">
        <w:t>умму выплаты комитету в течение</w:t>
      </w:r>
      <w:r w:rsidR="00C5686C">
        <w:br/>
      </w:r>
      <w:r>
        <w:t>30 календарных дней со дня направления уведомления, а в случае отказа от возврата суммы выплаты она взыскивается комитетом в порядке, установленном законодательством Российской Федерации.</w:t>
      </w:r>
    </w:p>
    <w:p w:rsidR="003E5F07" w:rsidRPr="003E5F07" w:rsidRDefault="003E5F07" w:rsidP="003E5F07">
      <w:pPr>
        <w:tabs>
          <w:tab w:val="left" w:pos="1134"/>
        </w:tabs>
        <w:autoSpaceDE w:val="0"/>
        <w:rPr>
          <w:color w:val="000000" w:themeColor="text1"/>
        </w:rPr>
      </w:pPr>
    </w:p>
    <w:p w:rsidR="00806DF6" w:rsidRPr="005B6E51" w:rsidRDefault="00806DF6" w:rsidP="00806DF6">
      <w:pPr>
        <w:widowControl w:val="0"/>
        <w:rPr>
          <w:color w:val="000000" w:themeColor="text1"/>
        </w:rPr>
      </w:pPr>
    </w:p>
    <w:p w:rsidR="00806DF6" w:rsidRPr="00072BDC" w:rsidRDefault="00806DF6" w:rsidP="00806DF6">
      <w:pPr>
        <w:widowControl w:val="0"/>
        <w:rPr>
          <w:color w:val="000000" w:themeColor="text1"/>
        </w:rPr>
      </w:pPr>
      <w:r w:rsidRPr="005B6E51">
        <w:rPr>
          <w:color w:val="000000" w:themeColor="text1"/>
        </w:rPr>
        <w:t xml:space="preserve">                                             ____________________</w:t>
      </w:r>
    </w:p>
    <w:p w:rsidR="004F7D80" w:rsidRPr="00072BDC" w:rsidRDefault="004F7D80">
      <w:pPr>
        <w:jc w:val="left"/>
        <w:rPr>
          <w:color w:val="000000" w:themeColor="text1"/>
        </w:rPr>
        <w:sectPr w:rsidR="004F7D80" w:rsidRPr="00072BDC" w:rsidSect="00275A60">
          <w:pgSz w:w="11906" w:h="16838"/>
          <w:pgMar w:top="1276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BC3F90" w:rsidRPr="00072BDC" w:rsidRDefault="00BC3F90" w:rsidP="00BC3F90">
      <w:pPr>
        <w:widowControl w:val="0"/>
        <w:spacing w:line="240" w:lineRule="exact"/>
        <w:ind w:left="4961"/>
        <w:jc w:val="left"/>
        <w:rPr>
          <w:color w:val="000000" w:themeColor="text1"/>
        </w:rPr>
      </w:pPr>
      <w:r w:rsidRPr="00072BDC">
        <w:rPr>
          <w:color w:val="000000" w:themeColor="text1"/>
        </w:rPr>
        <w:lastRenderedPageBreak/>
        <w:t>Приложение 1</w:t>
      </w:r>
    </w:p>
    <w:p w:rsidR="00BC3F90" w:rsidRPr="00072BDC" w:rsidRDefault="00BC3F90" w:rsidP="00BC3F90">
      <w:pPr>
        <w:widowControl w:val="0"/>
        <w:spacing w:line="240" w:lineRule="exact"/>
        <w:ind w:left="4961"/>
        <w:jc w:val="left"/>
        <w:rPr>
          <w:rFonts w:eastAsia="Times New Roman"/>
          <w:color w:val="000000" w:themeColor="text1"/>
          <w:lang w:eastAsia="ru-RU"/>
        </w:rPr>
      </w:pPr>
      <w:r w:rsidRPr="00072BDC">
        <w:rPr>
          <w:color w:val="000000" w:themeColor="text1"/>
        </w:rPr>
        <w:t xml:space="preserve">к Порядку </w:t>
      </w:r>
      <w:r w:rsidR="001D3809" w:rsidRPr="00B27063">
        <w:t xml:space="preserve">предоставления </w:t>
      </w:r>
      <w:r w:rsidR="001D3809">
        <w:t>дополнительных мер социальной поддержки граждан</w:t>
      </w:r>
      <w:r w:rsidR="000C5EBF">
        <w:t>ам</w:t>
      </w:r>
      <w:r w:rsidR="001D3809">
        <w:t>, пострадавши</w:t>
      </w:r>
      <w:r w:rsidR="000C5EBF">
        <w:t>м</w:t>
      </w:r>
      <w:r w:rsidR="001D3809">
        <w:t xml:space="preserve"> в результате оползневых процессов на территории города Ставрополя по адресу: </w:t>
      </w:r>
      <w:r w:rsidR="00170AE3">
        <w:t>г.</w:t>
      </w:r>
      <w:r w:rsidR="001D3809">
        <w:t xml:space="preserve"> Ставрополь, переулок Апрельский, дом № 17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 Форма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5103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В комитет труда и социальной защиты населения администрации города Ставрополя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  <w:bookmarkStart w:id="3" w:name="Par69"/>
      <w:bookmarkEnd w:id="3"/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ЗАЯВЛЕНИЕ № ____ 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от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___________</w:t>
      </w:r>
    </w:p>
    <w:p w:rsidR="001A4622" w:rsidRPr="00072BDC" w:rsidRDefault="00BC3F90" w:rsidP="001A4622">
      <w:pPr>
        <w:widowControl w:val="0"/>
        <w:spacing w:line="240" w:lineRule="exact"/>
        <w:jc w:val="center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о назначении </w:t>
      </w:r>
      <w:r w:rsidR="001A4622" w:rsidRPr="00B27063">
        <w:t xml:space="preserve">дополнительных мер социальной поддержки </w:t>
      </w:r>
      <w:r w:rsidR="001D3809">
        <w:t>граждан</w:t>
      </w:r>
      <w:r w:rsidR="000C5EBF">
        <w:t>ам</w:t>
      </w:r>
      <w:r w:rsidR="001D3809">
        <w:t>, пострадавши</w:t>
      </w:r>
      <w:r w:rsidR="000C5EBF">
        <w:t>м</w:t>
      </w:r>
      <w:r w:rsidR="001D3809">
        <w:t xml:space="preserve"> в результате оползневых процессов на территории города Ставрополя по адресу: </w:t>
      </w:r>
      <w:r w:rsidR="00170AE3">
        <w:t>г.</w:t>
      </w:r>
      <w:r w:rsidR="001D3809">
        <w:t xml:space="preserve"> Ставрополь, переулок Апрельский, дом № 17</w:t>
      </w:r>
    </w:p>
    <w:p w:rsidR="00471175" w:rsidRPr="00072BDC" w:rsidRDefault="00471175" w:rsidP="00BC3F90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471175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471175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Я, _______________________________________________________________,</w:t>
      </w:r>
    </w:p>
    <w:p w:rsidR="00BC3F90" w:rsidRDefault="00BC3F90" w:rsidP="00BC3F90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(фамилия, имя, отчество (при наличии) уполномоченного лица полностью)</w:t>
      </w:r>
    </w:p>
    <w:p w:rsidR="001D3809" w:rsidRPr="00072BDC" w:rsidRDefault="001D3809" w:rsidP="00BC3F90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уполномоченное лицо от имени собственников жилых помещений в </w:t>
      </w:r>
      <w:r w:rsidR="001A4622">
        <w:rPr>
          <w:rFonts w:eastAsia="Times New Roman"/>
          <w:color w:val="000000" w:themeColor="text1"/>
          <w:lang w:eastAsia="ru-RU"/>
        </w:rPr>
        <w:t>жилом</w:t>
      </w:r>
      <w:r w:rsidRPr="00072BDC">
        <w:rPr>
          <w:rFonts w:eastAsia="Times New Roman"/>
          <w:color w:val="000000" w:themeColor="text1"/>
          <w:lang w:eastAsia="ru-RU"/>
        </w:rPr>
        <w:t xml:space="preserve"> доме, расположенном по адресу:______________________,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__________________________________________________________________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тел. __________________,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электронный адрес _____________ (</w:t>
      </w:r>
      <w:r w:rsidR="00275A60" w:rsidRPr="00072BDC">
        <w:rPr>
          <w:rFonts w:eastAsia="Times New Roman"/>
          <w:color w:val="000000" w:themeColor="text1"/>
          <w:lang w:eastAsia="ru-RU"/>
        </w:rPr>
        <w:t>при наличии</w:t>
      </w:r>
      <w:r w:rsidRPr="00072BDC">
        <w:rPr>
          <w:rFonts w:eastAsia="Times New Roman"/>
          <w:color w:val="000000" w:themeColor="text1"/>
          <w:lang w:eastAsia="ru-RU"/>
        </w:rPr>
        <w:t>).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3"/>
        <w:gridCol w:w="1815"/>
        <w:gridCol w:w="3687"/>
      </w:tblGrid>
      <w:tr w:rsidR="00882453" w:rsidRPr="00072BDC" w:rsidTr="007546B5"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паспорт или иной документ, удостоверяющий личность уполномоченного лица</w:t>
            </w:r>
          </w:p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(нужное подчеркнуть)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серия, номер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дата выдачи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кем </w:t>
            </w:r>
            <w:proofErr w:type="gramStart"/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выдан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E900D2" w:rsidRPr="00072BDC" w:rsidRDefault="00E900D2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Прошу назначить выплату </w:t>
      </w:r>
      <w:r w:rsidR="001D3809" w:rsidRPr="0063418A">
        <w:rPr>
          <w:highlight w:val="white"/>
        </w:rPr>
        <w:t xml:space="preserve">на приобретение жилых помещений взамен утраченных жилых помещений, в связи с признанием </w:t>
      </w:r>
      <w:proofErr w:type="gramStart"/>
      <w:r w:rsidR="001D3809" w:rsidRPr="0063418A">
        <w:rPr>
          <w:highlight w:val="white"/>
        </w:rPr>
        <w:t>непригодными</w:t>
      </w:r>
      <w:proofErr w:type="gramEnd"/>
      <w:r w:rsidR="001D3809" w:rsidRPr="0063418A">
        <w:rPr>
          <w:highlight w:val="white"/>
        </w:rPr>
        <w:t xml:space="preserve"> для проживания</w:t>
      </w:r>
      <w:r w:rsidR="001D3809">
        <w:t xml:space="preserve"> жилых помещений по адресу: </w:t>
      </w:r>
      <w:r w:rsidR="00170AE3">
        <w:t>г.</w:t>
      </w:r>
      <w:r w:rsidR="001D3809">
        <w:t xml:space="preserve"> Ставрополь, переулок Апрельский, дом № 17</w:t>
      </w:r>
      <w:r w:rsidR="000C5EBF">
        <w:t xml:space="preserve"> (далее – выплата)</w:t>
      </w:r>
      <w:r w:rsidR="001A4622">
        <w:rPr>
          <w:rFonts w:eastAsia="Times New Roman"/>
          <w:color w:val="000000" w:themeColor="text1"/>
          <w:lang w:eastAsia="ru-RU"/>
        </w:rPr>
        <w:t>,</w:t>
      </w:r>
      <w:r w:rsidR="005172B9">
        <w:rPr>
          <w:rFonts w:eastAsia="Times New Roman"/>
          <w:color w:val="000000" w:themeColor="text1"/>
          <w:lang w:eastAsia="ru-RU"/>
        </w:rPr>
        <w:t xml:space="preserve"> </w:t>
      </w:r>
      <w:r w:rsidR="00E900D2" w:rsidRPr="00072BDC">
        <w:rPr>
          <w:rFonts w:eastAsia="Times New Roman"/>
          <w:color w:val="000000" w:themeColor="text1"/>
          <w:lang w:eastAsia="ru-RU"/>
        </w:rPr>
        <w:t>в размере ___________________ рублей</w:t>
      </w:r>
      <w:r w:rsidR="00072BDC">
        <w:rPr>
          <w:rFonts w:eastAsia="Times New Roman"/>
          <w:color w:val="000000" w:themeColor="text1"/>
          <w:lang w:eastAsia="ru-RU"/>
        </w:rPr>
        <w:t>.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</w:p>
    <w:p w:rsidR="00BC3F90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Для назначения выплаты представляю следующие документы:</w:t>
      </w:r>
    </w:p>
    <w:tbl>
      <w:tblPr>
        <w:tblStyle w:val="af8"/>
        <w:tblW w:w="9323" w:type="dxa"/>
        <w:tblInd w:w="108" w:type="dxa"/>
        <w:tblLook w:val="04A0" w:firstRow="1" w:lastRow="0" w:firstColumn="1" w:lastColumn="0" w:noHBand="0" w:noVBand="1"/>
      </w:tblPr>
      <w:tblGrid>
        <w:gridCol w:w="993"/>
        <w:gridCol w:w="6520"/>
        <w:gridCol w:w="1810"/>
      </w:tblGrid>
      <w:tr w:rsidR="00224606" w:rsidRPr="00224606" w:rsidTr="0088631C">
        <w:tc>
          <w:tcPr>
            <w:tcW w:w="993" w:type="dxa"/>
          </w:tcPr>
          <w:p w:rsidR="0088631C" w:rsidRDefault="00224606" w:rsidP="002246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24606">
              <w:rPr>
                <w:rFonts w:eastAsia="Times New Roman"/>
                <w:color w:val="000000" w:themeColor="text1"/>
                <w:lang w:eastAsia="ru-RU"/>
              </w:rPr>
              <w:t xml:space="preserve">№ </w:t>
            </w:r>
          </w:p>
          <w:p w:rsidR="00224606" w:rsidRPr="00224606" w:rsidRDefault="00224606" w:rsidP="002246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gramStart"/>
            <w:r w:rsidRPr="00224606">
              <w:rPr>
                <w:rFonts w:eastAsia="Times New Roman"/>
                <w:color w:val="000000" w:themeColor="text1"/>
                <w:lang w:eastAsia="ru-RU"/>
              </w:rPr>
              <w:t>п</w:t>
            </w:r>
            <w:proofErr w:type="gramEnd"/>
            <w:r w:rsidRPr="00224606">
              <w:rPr>
                <w:rFonts w:eastAsia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6520" w:type="dxa"/>
          </w:tcPr>
          <w:p w:rsidR="00224606" w:rsidRPr="00224606" w:rsidRDefault="00224606" w:rsidP="002246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24606">
              <w:rPr>
                <w:rFonts w:eastAsia="Times New Roman"/>
                <w:color w:val="000000" w:themeColor="text1"/>
                <w:lang w:eastAsia="ru-RU"/>
              </w:rPr>
              <w:t>Наименование документа</w:t>
            </w:r>
          </w:p>
        </w:tc>
        <w:tc>
          <w:tcPr>
            <w:tcW w:w="1810" w:type="dxa"/>
          </w:tcPr>
          <w:p w:rsidR="00224606" w:rsidRPr="00224606" w:rsidRDefault="00224606" w:rsidP="002246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24606">
              <w:rPr>
                <w:rFonts w:eastAsia="Times New Roman"/>
                <w:color w:val="000000" w:themeColor="text1"/>
                <w:lang w:eastAsia="ru-RU"/>
              </w:rPr>
              <w:t>Количество экземпляров</w:t>
            </w:r>
          </w:p>
        </w:tc>
      </w:tr>
      <w:tr w:rsidR="00224606" w:rsidRPr="00224606" w:rsidTr="00D65904">
        <w:trPr>
          <w:trHeight w:val="334"/>
        </w:trPr>
        <w:tc>
          <w:tcPr>
            <w:tcW w:w="993" w:type="dxa"/>
          </w:tcPr>
          <w:p w:rsidR="00224606" w:rsidRPr="00224606" w:rsidRDefault="00224606" w:rsidP="0088631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81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224606" w:rsidRPr="00224606" w:rsidTr="0088631C">
        <w:tc>
          <w:tcPr>
            <w:tcW w:w="993" w:type="dxa"/>
          </w:tcPr>
          <w:p w:rsidR="00224606" w:rsidRPr="00224606" w:rsidRDefault="00224606" w:rsidP="0088631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81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224606" w:rsidRPr="00224606" w:rsidTr="0088631C">
        <w:tc>
          <w:tcPr>
            <w:tcW w:w="993" w:type="dxa"/>
          </w:tcPr>
          <w:p w:rsidR="00224606" w:rsidRPr="00224606" w:rsidRDefault="00224606" w:rsidP="0088631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81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224606" w:rsidRPr="00224606" w:rsidTr="0088631C">
        <w:tc>
          <w:tcPr>
            <w:tcW w:w="993" w:type="dxa"/>
          </w:tcPr>
          <w:p w:rsidR="00224606" w:rsidRPr="00224606" w:rsidRDefault="00224606" w:rsidP="0088631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81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224606" w:rsidRPr="00224606" w:rsidTr="0088631C">
        <w:tc>
          <w:tcPr>
            <w:tcW w:w="993" w:type="dxa"/>
          </w:tcPr>
          <w:p w:rsidR="00224606" w:rsidRPr="00224606" w:rsidRDefault="00224606" w:rsidP="0088631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81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BC3F90" w:rsidRPr="00072BDC" w:rsidRDefault="00BC3F90" w:rsidP="00BC3F90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Достоверность представленных сведений подтверждаю и даю согласие на обработку моих персональных данных в соответствии с Федеральным законом «О персональных данных».</w:t>
      </w:r>
    </w:p>
    <w:p w:rsidR="00BC3F90" w:rsidRPr="00072BDC" w:rsidRDefault="00BC3F90" w:rsidP="00BC3F90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Прошу назначенную мне </w:t>
      </w:r>
      <w:r w:rsidR="001A4622">
        <w:rPr>
          <w:color w:val="000000" w:themeColor="text1"/>
        </w:rPr>
        <w:t xml:space="preserve">выплату </w:t>
      </w:r>
      <w:r w:rsidR="001D3809" w:rsidRPr="0063418A">
        <w:rPr>
          <w:highlight w:val="white"/>
        </w:rPr>
        <w:t xml:space="preserve">на приобретение жилых помещений взамен утраченных жилых помещений, в связи с признанием </w:t>
      </w:r>
      <w:proofErr w:type="gramStart"/>
      <w:r w:rsidR="001D3809" w:rsidRPr="0063418A">
        <w:rPr>
          <w:highlight w:val="white"/>
        </w:rPr>
        <w:t>непригодными</w:t>
      </w:r>
      <w:proofErr w:type="gramEnd"/>
      <w:r w:rsidR="001D3809" w:rsidRPr="0063418A">
        <w:rPr>
          <w:highlight w:val="white"/>
        </w:rPr>
        <w:t xml:space="preserve"> для проживания</w:t>
      </w:r>
      <w:r w:rsidR="001D3809">
        <w:t xml:space="preserve"> жилых помещений по адресу: </w:t>
      </w:r>
      <w:r w:rsidR="00170AE3">
        <w:t>г.</w:t>
      </w:r>
      <w:r w:rsidR="001D3809">
        <w:t xml:space="preserve"> Ставрополь, переулок Апрельский, дом № 17</w:t>
      </w:r>
      <w:r w:rsidR="00D0491E" w:rsidRPr="00072BDC">
        <w:rPr>
          <w:rFonts w:eastAsia="Times New Roman"/>
          <w:color w:val="000000" w:themeColor="text1"/>
          <w:lang w:eastAsia="ru-RU"/>
        </w:rPr>
        <w:t>,</w:t>
      </w:r>
      <w:r w:rsidRPr="00072BDC">
        <w:rPr>
          <w:rFonts w:eastAsia="Times New Roman"/>
          <w:color w:val="000000" w:themeColor="text1"/>
          <w:lang w:eastAsia="ru-RU"/>
        </w:rPr>
        <w:t xml:space="preserve"> осуществить на счет_________________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__________________________________________________________________.</w:t>
      </w:r>
    </w:p>
    <w:p w:rsidR="00BC3F90" w:rsidRPr="00072BDC" w:rsidRDefault="00BC3F90" w:rsidP="00BC3F90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(номер счета и наименование кредитной организации, в которой открыт счет)</w:t>
      </w:r>
    </w:p>
    <w:p w:rsidR="00471175" w:rsidRPr="00072BDC" w:rsidRDefault="00471175" w:rsidP="00BC3F90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8"/>
          <w:szCs w:val="20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О принятом решении прошу уведомить меня посредством телефонной, почтовой, электронной связи (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нужное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подчеркнуть).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Уведомле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н(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>а):</w:t>
      </w:r>
    </w:p>
    <w:p w:rsidR="00FC743C" w:rsidRDefault="00FC743C" w:rsidP="005917A7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proofErr w:type="gramStart"/>
      <w:r>
        <w:t>о необходимости осуществления регистрации права собственности в установленном порядке на приобретенное жилое помещение с использованием выплаты в срок</w:t>
      </w:r>
      <w:proofErr w:type="gramEnd"/>
      <w:r>
        <w:t>, не превышающий 60 календарных дней со дня осуществления выплаты;</w:t>
      </w:r>
    </w:p>
    <w:p w:rsidR="00FC743C" w:rsidRDefault="00FC743C" w:rsidP="005917A7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 xml:space="preserve">о необходимости представления сведений о регистрации права собственности в комитет труда и социальной защиты населения администрации города Ставрополя по истечении 5 рабочих дней со дня </w:t>
      </w:r>
      <w:proofErr w:type="gramStart"/>
      <w:r>
        <w:t>окончания срока регистрации права собственности</w:t>
      </w:r>
      <w:proofErr w:type="gramEnd"/>
      <w:r>
        <w:t xml:space="preserve"> на приобретенное жилое помещение с использованием выплаты;</w:t>
      </w:r>
    </w:p>
    <w:p w:rsidR="00FC743C" w:rsidRDefault="00FC743C" w:rsidP="005917A7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о возврате суммы выплаты в случае невыполнения обязательства по регистрации права собственности в установленный срок и взыскании в порядке, установленном законодательством Российской Федерации, суммы выплаты в случае отказа от возврата суммы выплаты.</w:t>
      </w:r>
    </w:p>
    <w:p w:rsidR="00BC3F90" w:rsidRPr="00D65904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sz w:val="20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  <w:t>_____________________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(подпись уполномоченного лица)</w:t>
      </w:r>
    </w:p>
    <w:p w:rsidR="00BC3F90" w:rsidRPr="00D65904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sz w:val="20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«___» ___________ 20__ г.                          ______________________________ </w:t>
      </w:r>
    </w:p>
    <w:p w:rsidR="00A51C1D" w:rsidRPr="00072BDC" w:rsidRDefault="00BC3F90" w:rsidP="00D659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(подпись уполномоченного лица)</w:t>
      </w:r>
    </w:p>
    <w:p w:rsidR="004F7D80" w:rsidRPr="00072BDC" w:rsidRDefault="004F7D8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  <w:sectPr w:rsidR="004F7D80" w:rsidRPr="00072BDC" w:rsidSect="008D4B5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962"/>
        <w:jc w:val="left"/>
        <w:outlineLvl w:val="1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lastRenderedPageBreak/>
        <w:t xml:space="preserve">Приложение </w:t>
      </w:r>
      <w:r w:rsidR="004F7ED5">
        <w:rPr>
          <w:rFonts w:eastAsia="Times New Roman"/>
          <w:color w:val="000000" w:themeColor="text1"/>
          <w:lang w:eastAsia="ru-RU"/>
        </w:rPr>
        <w:t>2</w:t>
      </w:r>
    </w:p>
    <w:p w:rsidR="004F7ED5" w:rsidRPr="00072BDC" w:rsidRDefault="00BC3F90" w:rsidP="004F7ED5">
      <w:pPr>
        <w:widowControl w:val="0"/>
        <w:spacing w:line="240" w:lineRule="exact"/>
        <w:ind w:left="4961"/>
        <w:jc w:val="left"/>
        <w:rPr>
          <w:rFonts w:eastAsia="Times New Roman"/>
          <w:color w:val="000000" w:themeColor="text1"/>
          <w:lang w:eastAsia="ru-RU"/>
        </w:rPr>
      </w:pPr>
      <w:r w:rsidRPr="00072BDC">
        <w:rPr>
          <w:color w:val="000000" w:themeColor="text1"/>
        </w:rPr>
        <w:t xml:space="preserve">к Порядку </w:t>
      </w:r>
      <w:r w:rsidR="00D65904" w:rsidRPr="00B27063">
        <w:t xml:space="preserve">предоставления </w:t>
      </w:r>
      <w:r w:rsidR="00D65904">
        <w:t>дополнительных мер социальной поддержки граждан</w:t>
      </w:r>
      <w:r w:rsidR="000C5EBF">
        <w:t>ам</w:t>
      </w:r>
      <w:r w:rsidR="00D65904">
        <w:t>, пострадавши</w:t>
      </w:r>
      <w:r w:rsidR="000C5EBF">
        <w:t>м</w:t>
      </w:r>
      <w:r w:rsidR="00D65904">
        <w:t xml:space="preserve"> в результате оползневых процессов на территории города Ставрополя по адресу: </w:t>
      </w:r>
      <w:r w:rsidR="00170AE3">
        <w:t xml:space="preserve">г. </w:t>
      </w:r>
      <w:r w:rsidR="00D65904">
        <w:t>Ставрополь, переулок Апрельский, дом № 17</w:t>
      </w:r>
    </w:p>
    <w:p w:rsidR="00BC3F90" w:rsidRPr="00177880" w:rsidRDefault="00BC3F90" w:rsidP="00A51C1D">
      <w:pPr>
        <w:widowControl w:val="0"/>
        <w:spacing w:line="240" w:lineRule="exact"/>
        <w:ind w:left="4961"/>
        <w:jc w:val="left"/>
        <w:rPr>
          <w:color w:val="000000" w:themeColor="text1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Форма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РАСПИСКА</w:t>
      </w:r>
    </w:p>
    <w:p w:rsidR="004F7ED5" w:rsidRPr="00072BDC" w:rsidRDefault="00BC3F90" w:rsidP="004F7ED5">
      <w:pPr>
        <w:widowControl w:val="0"/>
        <w:spacing w:line="240" w:lineRule="exact"/>
        <w:jc w:val="center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о получении заявления о назначении дополнительных мер социальной поддержки </w:t>
      </w:r>
      <w:r w:rsidR="00D65904">
        <w:t>граждан</w:t>
      </w:r>
      <w:r w:rsidR="000C5EBF">
        <w:t>ам</w:t>
      </w:r>
      <w:r w:rsidR="00D65904">
        <w:t>, пострадавши</w:t>
      </w:r>
      <w:r w:rsidR="000C5EBF">
        <w:t>м</w:t>
      </w:r>
      <w:r w:rsidR="00D65904">
        <w:t xml:space="preserve"> в результате оползневых процессов на территории города Ставрополя по адресу: </w:t>
      </w:r>
      <w:r w:rsidR="00170AE3">
        <w:t>г.</w:t>
      </w:r>
      <w:r w:rsidR="00D65904">
        <w:t xml:space="preserve"> Ставрополь, переулок Апрельский, дом № 17</w:t>
      </w:r>
    </w:p>
    <w:p w:rsidR="00BC3F90" w:rsidRPr="00072BDC" w:rsidRDefault="00BC3F90" w:rsidP="00A51C1D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5010D7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Заявление и прилагаемые к нему документы от гр.</w:t>
      </w:r>
      <w:r w:rsidR="005010D7">
        <w:rPr>
          <w:rFonts w:eastAsia="Times New Roman"/>
          <w:color w:val="000000" w:themeColor="text1"/>
          <w:lang w:eastAsia="ru-RU"/>
        </w:rPr>
        <w:t xml:space="preserve"> ______________________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__________________________________________________________________</w:t>
      </w:r>
    </w:p>
    <w:p w:rsidR="00BC3F90" w:rsidRDefault="00BC3F90" w:rsidP="00BC3F9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(фамилия, имя, отчество (при  наличии) полностью)</w:t>
      </w:r>
    </w:p>
    <w:p w:rsidR="005010D7" w:rsidRDefault="005010D7" w:rsidP="00BC3F9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BF3DE6" w:rsidRPr="00224606" w:rsidTr="00BF3DE6">
        <w:tc>
          <w:tcPr>
            <w:tcW w:w="993" w:type="dxa"/>
          </w:tcPr>
          <w:p w:rsidR="00BF3DE6" w:rsidRDefault="00BF3DE6" w:rsidP="000E422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24606">
              <w:rPr>
                <w:rFonts w:eastAsia="Times New Roman"/>
                <w:color w:val="000000" w:themeColor="text1"/>
                <w:lang w:eastAsia="ru-RU"/>
              </w:rPr>
              <w:t xml:space="preserve">№ </w:t>
            </w:r>
          </w:p>
          <w:p w:rsidR="00BF3DE6" w:rsidRPr="00224606" w:rsidRDefault="00BF3DE6" w:rsidP="000E422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gramStart"/>
            <w:r w:rsidRPr="00224606">
              <w:rPr>
                <w:rFonts w:eastAsia="Times New Roman"/>
                <w:color w:val="000000" w:themeColor="text1"/>
                <w:lang w:eastAsia="ru-RU"/>
              </w:rPr>
              <w:t>п</w:t>
            </w:r>
            <w:proofErr w:type="gramEnd"/>
            <w:r w:rsidRPr="00224606">
              <w:rPr>
                <w:rFonts w:eastAsia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Перечень принятых документов</w:t>
            </w:r>
          </w:p>
        </w:tc>
      </w:tr>
      <w:tr w:rsidR="00BF3DE6" w:rsidRPr="00224606" w:rsidTr="00BF3DE6">
        <w:tc>
          <w:tcPr>
            <w:tcW w:w="993" w:type="dxa"/>
          </w:tcPr>
          <w:p w:rsidR="00BF3DE6" w:rsidRPr="00224606" w:rsidRDefault="00BF3DE6" w:rsidP="00BF3DE6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BF3DE6" w:rsidRPr="00224606" w:rsidTr="00BF3DE6">
        <w:tc>
          <w:tcPr>
            <w:tcW w:w="993" w:type="dxa"/>
          </w:tcPr>
          <w:p w:rsidR="00BF3DE6" w:rsidRPr="00224606" w:rsidRDefault="00BF3DE6" w:rsidP="00BF3DE6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BF3DE6" w:rsidRPr="00224606" w:rsidTr="00BF3DE6">
        <w:tc>
          <w:tcPr>
            <w:tcW w:w="993" w:type="dxa"/>
          </w:tcPr>
          <w:p w:rsidR="00BF3DE6" w:rsidRPr="00224606" w:rsidRDefault="00BF3DE6" w:rsidP="00BF3DE6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BF3DE6" w:rsidRPr="00224606" w:rsidTr="00BF3DE6">
        <w:tc>
          <w:tcPr>
            <w:tcW w:w="993" w:type="dxa"/>
          </w:tcPr>
          <w:p w:rsidR="00BF3DE6" w:rsidRPr="00224606" w:rsidRDefault="00BF3DE6" w:rsidP="00BF3DE6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BF3DE6" w:rsidRPr="00224606" w:rsidTr="00BF3DE6">
        <w:tc>
          <w:tcPr>
            <w:tcW w:w="993" w:type="dxa"/>
          </w:tcPr>
          <w:p w:rsidR="00BF3DE6" w:rsidRPr="00224606" w:rsidRDefault="00BF3DE6" w:rsidP="00BF3DE6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BC3F90" w:rsidRPr="00072BDC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приняты «___» ____________ 20__ г.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специалистом ________________________________/____________________/</w:t>
      </w:r>
    </w:p>
    <w:p w:rsidR="00BC3F90" w:rsidRPr="00072BDC" w:rsidRDefault="00BC3F90" w:rsidP="00BC3F90">
      <w:pPr>
        <w:autoSpaceDE w:val="0"/>
        <w:autoSpaceDN w:val="0"/>
        <w:adjustRightInd w:val="0"/>
        <w:jc w:val="left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                      (фамилия, имя, отчество (при наличии) полностью)                     (подпись)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регистрационный номер заявления __________________________________</w:t>
      </w:r>
    </w:p>
    <w:p w:rsidR="00BC3F90" w:rsidRPr="00882453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телефон для справок _______________.</w:t>
      </w:r>
    </w:p>
    <w:p w:rsidR="00BC3F90" w:rsidRPr="00882453" w:rsidRDefault="00BC3F90" w:rsidP="00BC3F90">
      <w:pPr>
        <w:suppressAutoHyphens/>
        <w:autoSpaceDE w:val="0"/>
        <w:ind w:firstLine="720"/>
        <w:rPr>
          <w:rFonts w:eastAsia="Times New Roman"/>
          <w:color w:val="000000" w:themeColor="text1"/>
          <w:u w:val="single"/>
          <w:lang w:eastAsia="ar-SA"/>
        </w:rPr>
      </w:pPr>
    </w:p>
    <w:p w:rsidR="00D203B7" w:rsidRPr="00882453" w:rsidRDefault="00D203B7" w:rsidP="00806DF6">
      <w:pPr>
        <w:pStyle w:val="ConsPlusNormal"/>
        <w:ind w:firstLine="709"/>
        <w:jc w:val="both"/>
        <w:rPr>
          <w:color w:val="000000" w:themeColor="text1"/>
        </w:rPr>
      </w:pPr>
    </w:p>
    <w:sectPr w:rsidR="00D203B7" w:rsidRPr="00882453" w:rsidSect="00F17EC5">
      <w:headerReference w:type="default" r:id="rId19"/>
      <w:pgSz w:w="11906" w:h="16838"/>
      <w:pgMar w:top="1418" w:right="567" w:bottom="1134" w:left="1985" w:header="680" w:footer="0" w:gutter="0"/>
      <w:cols w:space="720"/>
      <w:formProt w:val="0"/>
      <w:titlePg/>
      <w:docGrid w:linePitch="381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CE" w:rsidRDefault="001916CE">
      <w:r>
        <w:separator/>
      </w:r>
    </w:p>
  </w:endnote>
  <w:endnote w:type="continuationSeparator" w:id="0">
    <w:p w:rsidR="001916CE" w:rsidRDefault="0019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CE" w:rsidRDefault="001916CE">
      <w:r>
        <w:separator/>
      </w:r>
    </w:p>
  </w:footnote>
  <w:footnote w:type="continuationSeparator" w:id="0">
    <w:p w:rsidR="001916CE" w:rsidRDefault="0019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38514"/>
      <w:docPartObj>
        <w:docPartGallery w:val="Page Numbers (Top of Page)"/>
        <w:docPartUnique/>
      </w:docPartObj>
    </w:sdtPr>
    <w:sdtEndPr/>
    <w:sdtContent>
      <w:p w:rsidR="00D200E3" w:rsidRPr="008D4B5E" w:rsidRDefault="007B4042" w:rsidP="00275A60">
        <w:pPr>
          <w:pStyle w:val="af3"/>
          <w:jc w:val="center"/>
        </w:pPr>
        <w:r w:rsidRPr="008D4B5E">
          <w:fldChar w:fldCharType="begin"/>
        </w:r>
        <w:r w:rsidR="00D200E3" w:rsidRPr="008D4B5E">
          <w:instrText>PAGE   \* MERGEFORMAT</w:instrText>
        </w:r>
        <w:r w:rsidRPr="008D4B5E">
          <w:fldChar w:fldCharType="separate"/>
        </w:r>
        <w:r w:rsidR="006F70BF">
          <w:rPr>
            <w:noProof/>
          </w:rPr>
          <w:t>5</w:t>
        </w:r>
        <w:r w:rsidRPr="008D4B5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E3" w:rsidRDefault="00D200E3">
    <w:pPr>
      <w:pStyle w:val="af3"/>
      <w:jc w:val="center"/>
    </w:pPr>
  </w:p>
  <w:p w:rsidR="00D200E3" w:rsidRDefault="00D200E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BB" w:rsidRDefault="007B4042">
    <w:pPr>
      <w:pStyle w:val="af3"/>
      <w:jc w:val="center"/>
    </w:pPr>
    <w:r>
      <w:fldChar w:fldCharType="begin"/>
    </w:r>
    <w:r w:rsidR="00664B92">
      <w:instrText>PAGE</w:instrText>
    </w:r>
    <w:r>
      <w:fldChar w:fldCharType="separate"/>
    </w:r>
    <w:r w:rsidR="00BF3DE6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65"/>
    <w:multiLevelType w:val="hybridMultilevel"/>
    <w:tmpl w:val="BD4235B0"/>
    <w:lvl w:ilvl="0" w:tplc="03120A26">
      <w:start w:val="1"/>
      <w:numFmt w:val="decimal"/>
      <w:lvlText w:val="%1."/>
      <w:lvlJc w:val="left"/>
      <w:pPr>
        <w:ind w:left="1437" w:hanging="87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364AC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64E8"/>
    <w:multiLevelType w:val="hybridMultilevel"/>
    <w:tmpl w:val="E36E9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3A6BDF"/>
    <w:multiLevelType w:val="hybridMultilevel"/>
    <w:tmpl w:val="1A1A9D6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170F4D"/>
    <w:multiLevelType w:val="hybridMultilevel"/>
    <w:tmpl w:val="429CD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5B1C4D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74622"/>
    <w:multiLevelType w:val="hybridMultilevel"/>
    <w:tmpl w:val="74C4282E"/>
    <w:lvl w:ilvl="0" w:tplc="1B2227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C31485"/>
    <w:multiLevelType w:val="hybridMultilevel"/>
    <w:tmpl w:val="D548D232"/>
    <w:lvl w:ilvl="0" w:tplc="ED0229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16617CA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5134D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E1AA1"/>
    <w:multiLevelType w:val="hybridMultilevel"/>
    <w:tmpl w:val="77624710"/>
    <w:lvl w:ilvl="0" w:tplc="5DC60104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8D3FDA"/>
    <w:multiLevelType w:val="hybridMultilevel"/>
    <w:tmpl w:val="33F0CBA8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36161"/>
    <w:multiLevelType w:val="hybridMultilevel"/>
    <w:tmpl w:val="E5B4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67726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BB"/>
    <w:rsid w:val="00060F53"/>
    <w:rsid w:val="000621FD"/>
    <w:rsid w:val="00072BDC"/>
    <w:rsid w:val="00091D32"/>
    <w:rsid w:val="000B0023"/>
    <w:rsid w:val="000C5EBF"/>
    <w:rsid w:val="000D3099"/>
    <w:rsid w:val="000D3CC5"/>
    <w:rsid w:val="001035A2"/>
    <w:rsid w:val="00114564"/>
    <w:rsid w:val="00132B7F"/>
    <w:rsid w:val="00170AE3"/>
    <w:rsid w:val="00177880"/>
    <w:rsid w:val="00190F5D"/>
    <w:rsid w:val="001916CE"/>
    <w:rsid w:val="001932CD"/>
    <w:rsid w:val="00193926"/>
    <w:rsid w:val="001A1870"/>
    <w:rsid w:val="001A4622"/>
    <w:rsid w:val="001D3809"/>
    <w:rsid w:val="001F451F"/>
    <w:rsid w:val="0020633B"/>
    <w:rsid w:val="0020799B"/>
    <w:rsid w:val="00224606"/>
    <w:rsid w:val="0026162D"/>
    <w:rsid w:val="002745BD"/>
    <w:rsid w:val="00275A60"/>
    <w:rsid w:val="002A2765"/>
    <w:rsid w:val="002A5CE7"/>
    <w:rsid w:val="002C7002"/>
    <w:rsid w:val="00326070"/>
    <w:rsid w:val="00336C8E"/>
    <w:rsid w:val="0038113C"/>
    <w:rsid w:val="00385C5F"/>
    <w:rsid w:val="003B2410"/>
    <w:rsid w:val="003C0FD3"/>
    <w:rsid w:val="003C1568"/>
    <w:rsid w:val="003C4C75"/>
    <w:rsid w:val="003D29E7"/>
    <w:rsid w:val="003E5F07"/>
    <w:rsid w:val="003E7F18"/>
    <w:rsid w:val="003F4583"/>
    <w:rsid w:val="003F6453"/>
    <w:rsid w:val="004373A8"/>
    <w:rsid w:val="00471175"/>
    <w:rsid w:val="004720CA"/>
    <w:rsid w:val="00483E44"/>
    <w:rsid w:val="004964B0"/>
    <w:rsid w:val="004C2ED7"/>
    <w:rsid w:val="004F7D80"/>
    <w:rsid w:val="004F7ED5"/>
    <w:rsid w:val="005010D7"/>
    <w:rsid w:val="005172B9"/>
    <w:rsid w:val="00522184"/>
    <w:rsid w:val="00522CCB"/>
    <w:rsid w:val="005305B0"/>
    <w:rsid w:val="0053583F"/>
    <w:rsid w:val="00542F06"/>
    <w:rsid w:val="00556734"/>
    <w:rsid w:val="00561CDB"/>
    <w:rsid w:val="00563DE0"/>
    <w:rsid w:val="0058269E"/>
    <w:rsid w:val="005867D3"/>
    <w:rsid w:val="005917A7"/>
    <w:rsid w:val="005B6E51"/>
    <w:rsid w:val="005D1B17"/>
    <w:rsid w:val="005F2424"/>
    <w:rsid w:val="005F444E"/>
    <w:rsid w:val="00617BCA"/>
    <w:rsid w:val="0063418A"/>
    <w:rsid w:val="00654CE6"/>
    <w:rsid w:val="00664B92"/>
    <w:rsid w:val="00666F68"/>
    <w:rsid w:val="006703FC"/>
    <w:rsid w:val="0068568A"/>
    <w:rsid w:val="00690BA9"/>
    <w:rsid w:val="006E4D7A"/>
    <w:rsid w:val="006F0040"/>
    <w:rsid w:val="006F0A7F"/>
    <w:rsid w:val="006F6D6D"/>
    <w:rsid w:val="006F70BF"/>
    <w:rsid w:val="00702777"/>
    <w:rsid w:val="0071691E"/>
    <w:rsid w:val="00733CD4"/>
    <w:rsid w:val="0075442D"/>
    <w:rsid w:val="0075757C"/>
    <w:rsid w:val="0076602D"/>
    <w:rsid w:val="00784F6C"/>
    <w:rsid w:val="007B4042"/>
    <w:rsid w:val="007C1D98"/>
    <w:rsid w:val="00806DF6"/>
    <w:rsid w:val="00830E20"/>
    <w:rsid w:val="00850D32"/>
    <w:rsid w:val="008664E0"/>
    <w:rsid w:val="008745FF"/>
    <w:rsid w:val="00874622"/>
    <w:rsid w:val="00882453"/>
    <w:rsid w:val="0088631C"/>
    <w:rsid w:val="008B74FC"/>
    <w:rsid w:val="008C6152"/>
    <w:rsid w:val="008D3A1F"/>
    <w:rsid w:val="008E10A8"/>
    <w:rsid w:val="00906F09"/>
    <w:rsid w:val="00915E3C"/>
    <w:rsid w:val="0092330D"/>
    <w:rsid w:val="00931F09"/>
    <w:rsid w:val="0094762F"/>
    <w:rsid w:val="009731DE"/>
    <w:rsid w:val="009849B5"/>
    <w:rsid w:val="009855A8"/>
    <w:rsid w:val="00993DE5"/>
    <w:rsid w:val="009E5ED5"/>
    <w:rsid w:val="009F57F0"/>
    <w:rsid w:val="00A005A3"/>
    <w:rsid w:val="00A01C11"/>
    <w:rsid w:val="00A23CB8"/>
    <w:rsid w:val="00A2410A"/>
    <w:rsid w:val="00A3766B"/>
    <w:rsid w:val="00A51C1D"/>
    <w:rsid w:val="00A5414F"/>
    <w:rsid w:val="00A6307C"/>
    <w:rsid w:val="00A748FB"/>
    <w:rsid w:val="00AA438A"/>
    <w:rsid w:val="00AA598A"/>
    <w:rsid w:val="00AC3E50"/>
    <w:rsid w:val="00AC63BF"/>
    <w:rsid w:val="00B25151"/>
    <w:rsid w:val="00B65FAC"/>
    <w:rsid w:val="00B7632F"/>
    <w:rsid w:val="00B86548"/>
    <w:rsid w:val="00B90AA3"/>
    <w:rsid w:val="00BB4F3D"/>
    <w:rsid w:val="00BC3F90"/>
    <w:rsid w:val="00BE2F36"/>
    <w:rsid w:val="00BE5022"/>
    <w:rsid w:val="00BF3DE6"/>
    <w:rsid w:val="00C0109C"/>
    <w:rsid w:val="00C019D7"/>
    <w:rsid w:val="00C52ACA"/>
    <w:rsid w:val="00C56275"/>
    <w:rsid w:val="00C5686C"/>
    <w:rsid w:val="00C635AE"/>
    <w:rsid w:val="00C82329"/>
    <w:rsid w:val="00C848AA"/>
    <w:rsid w:val="00CA2570"/>
    <w:rsid w:val="00CA6E93"/>
    <w:rsid w:val="00CC7D69"/>
    <w:rsid w:val="00CD0655"/>
    <w:rsid w:val="00CD40C8"/>
    <w:rsid w:val="00CE5C7D"/>
    <w:rsid w:val="00D005AD"/>
    <w:rsid w:val="00D0491E"/>
    <w:rsid w:val="00D10AA3"/>
    <w:rsid w:val="00D15ABE"/>
    <w:rsid w:val="00D200E3"/>
    <w:rsid w:val="00D203B7"/>
    <w:rsid w:val="00D42E58"/>
    <w:rsid w:val="00D472A1"/>
    <w:rsid w:val="00D51791"/>
    <w:rsid w:val="00D53AC8"/>
    <w:rsid w:val="00D55490"/>
    <w:rsid w:val="00D60C2D"/>
    <w:rsid w:val="00D65904"/>
    <w:rsid w:val="00D7614C"/>
    <w:rsid w:val="00DC2A8C"/>
    <w:rsid w:val="00DE568A"/>
    <w:rsid w:val="00DF0BED"/>
    <w:rsid w:val="00DF36BB"/>
    <w:rsid w:val="00E33AFE"/>
    <w:rsid w:val="00E36F85"/>
    <w:rsid w:val="00E5354E"/>
    <w:rsid w:val="00E55CC5"/>
    <w:rsid w:val="00E61386"/>
    <w:rsid w:val="00E900D2"/>
    <w:rsid w:val="00E906A4"/>
    <w:rsid w:val="00E91463"/>
    <w:rsid w:val="00E924FB"/>
    <w:rsid w:val="00E94FA1"/>
    <w:rsid w:val="00EA1FD6"/>
    <w:rsid w:val="00EA7194"/>
    <w:rsid w:val="00EB69C4"/>
    <w:rsid w:val="00EC6DBC"/>
    <w:rsid w:val="00EC7ECA"/>
    <w:rsid w:val="00ED0417"/>
    <w:rsid w:val="00ED621B"/>
    <w:rsid w:val="00EE28A7"/>
    <w:rsid w:val="00EF718C"/>
    <w:rsid w:val="00F17EC5"/>
    <w:rsid w:val="00F36F27"/>
    <w:rsid w:val="00F42998"/>
    <w:rsid w:val="00F53E04"/>
    <w:rsid w:val="00F64C7A"/>
    <w:rsid w:val="00F84456"/>
    <w:rsid w:val="00F93437"/>
    <w:rsid w:val="00F95BBD"/>
    <w:rsid w:val="00FA013B"/>
    <w:rsid w:val="00FB2953"/>
    <w:rsid w:val="00FB55A4"/>
    <w:rsid w:val="00FC743C"/>
    <w:rsid w:val="00FE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ab">
    <w:name w:val="Заголовок"/>
    <w:basedOn w:val="a"/>
    <w:next w:val="ac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F17EC5"/>
    <w:pPr>
      <w:spacing w:after="140" w:line="276" w:lineRule="auto"/>
    </w:pPr>
  </w:style>
  <w:style w:type="paragraph" w:styleId="ad">
    <w:name w:val="List"/>
    <w:basedOn w:val="ac"/>
    <w:rsid w:val="00F17EC5"/>
    <w:rPr>
      <w:rFonts w:cs="Arial"/>
    </w:rPr>
  </w:style>
  <w:style w:type="paragraph" w:styleId="ae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0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2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1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3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6">
    <w:name w:val="WW8Num3z6"/>
    <w:rsid w:val="00B65FAC"/>
  </w:style>
  <w:style w:type="character" w:styleId="af7">
    <w:name w:val="Hyperlink"/>
    <w:basedOn w:val="a0"/>
    <w:uiPriority w:val="99"/>
    <w:semiHidden/>
    <w:unhideWhenUsed/>
    <w:rsid w:val="00806DF6"/>
    <w:rPr>
      <w:color w:val="5F5F5F" w:themeColor="hyperlink"/>
      <w:u w:val="single"/>
    </w:rPr>
  </w:style>
  <w:style w:type="table" w:styleId="af8">
    <w:name w:val="Table Grid"/>
    <w:basedOn w:val="a1"/>
    <w:uiPriority w:val="59"/>
    <w:rsid w:val="0022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ab">
    <w:name w:val="Заголовок"/>
    <w:basedOn w:val="a"/>
    <w:next w:val="ac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F17EC5"/>
    <w:pPr>
      <w:spacing w:after="140" w:line="276" w:lineRule="auto"/>
    </w:pPr>
  </w:style>
  <w:style w:type="paragraph" w:styleId="ad">
    <w:name w:val="List"/>
    <w:basedOn w:val="ac"/>
    <w:rsid w:val="00F17EC5"/>
    <w:rPr>
      <w:rFonts w:cs="Arial"/>
    </w:rPr>
  </w:style>
  <w:style w:type="paragraph" w:styleId="ae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0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2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1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3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6">
    <w:name w:val="WW8Num3z6"/>
    <w:rsid w:val="00B65FAC"/>
  </w:style>
  <w:style w:type="character" w:styleId="af7">
    <w:name w:val="Hyperlink"/>
    <w:basedOn w:val="a0"/>
    <w:uiPriority w:val="99"/>
    <w:semiHidden/>
    <w:unhideWhenUsed/>
    <w:rsid w:val="00806DF6"/>
    <w:rPr>
      <w:color w:val="5F5F5F" w:themeColor="hyperlink"/>
      <w:u w:val="single"/>
    </w:rPr>
  </w:style>
  <w:style w:type="table" w:styleId="af8">
    <w:name w:val="Table Grid"/>
    <w:basedOn w:val="a1"/>
    <w:uiPriority w:val="59"/>
    <w:rsid w:val="0022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7&amp;n=200478&amp;dst=100024" TargetMode="External"/><Relationship Id="rId18" Type="http://schemas.openxmlformats.org/officeDocument/2006/relationships/hyperlink" Target="https://login.consultant.ru/link/?req=doc&amp;base=RLAW077&amp;n=200478&amp;dst=10007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7&amp;n=196496&amp;date=02.02.2023" TargetMode="External"/><Relationship Id="rId17" Type="http://schemas.openxmlformats.org/officeDocument/2006/relationships/hyperlink" Target="https://login.consultant.ru/link/?req=doc&amp;base=RLAW077&amp;n=200478&amp;dst=100074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0.125.5.17\Exchange\&#1055;&#1088;&#1072;&#1074;&#1086;&#1074;&#1086;&#1081;%20&#1086;&#1090;&#1076;&#1077;&#1083;\&#1050;&#1072;&#1088;&#1080;&#1085;&#1072;\&#1055;&#1086;&#1078;&#1072;&#1088;%20&#1057;&#1077;&#1083;&#1077;&#1082;&#1094;&#1080;&#1086;&#1085;&#1085;&#1072;&#1103;%20&#1089;&#1090;&#1072;&#1085;&#1094;&#1080;&#1103;%204\&#1055;&#1086;&#1088;&#1103;&#1076;&#1086;&#1082;%20&#1087;&#1088;&#1077;&#1076;&#1086;&#1089;&#1090;&#1072;&#1074;&#1083;&#1077;&#1085;&#1080;&#1103;%20&#1089;&#1091;&#1073;&#1089;&#1080;&#1076;&#1080;&#1081;%20&#1087;&#1086;%20&#1057;&#1077;&#1083;&#1077;&#1082;&#1094;&#1080;&#1086;&#1085;&#1085;&#1086;&#1081;%20&#1057;&#1090;&#1072;&#1085;&#1094;&#1080;&#1080;%204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7&amp;n=200478&amp;dst=100024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9F10599E56A8E038BE3D5AF1E0FFE3C9186DAE87DE289FBDB7218C9452E0D5396CEC6BB8F0405357BB9E20090B36F18BFA1BFD9BCE83120C1CF43CK2G1K" TargetMode="External"/><Relationship Id="rId14" Type="http://schemas.openxmlformats.org/officeDocument/2006/relationships/hyperlink" Target="https://login.consultant.ru/link/?req=doc&amp;base=RLAW077&amp;n=200478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79CE-5A4D-4ACB-B5EE-AA62D863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</dc:creator>
  <cp:lastModifiedBy>Пользователь</cp:lastModifiedBy>
  <cp:revision>4</cp:revision>
  <cp:lastPrinted>2024-03-26T12:55:00Z</cp:lastPrinted>
  <dcterms:created xsi:type="dcterms:W3CDTF">2024-03-29T08:29:00Z</dcterms:created>
  <dcterms:modified xsi:type="dcterms:W3CDTF">2024-03-29T08:46:00Z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