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81" w:rsidRPr="004C1B2C" w:rsidRDefault="00113018" w:rsidP="005F64D1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0009"/>
      <w:r w:rsidRPr="004C1B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1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781" w:rsidRPr="004C1B2C">
        <w:rPr>
          <w:rFonts w:ascii="Times New Roman" w:hAnsi="Times New Roman" w:cs="Times New Roman"/>
          <w:color w:val="000000"/>
          <w:sz w:val="28"/>
          <w:szCs w:val="28"/>
        </w:rPr>
        <w:t>Приложение 3</w:t>
      </w:r>
    </w:p>
    <w:p w:rsidR="00801A8E" w:rsidRPr="00853B5F" w:rsidRDefault="00801A8E" w:rsidP="00801A8E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801A8E" w:rsidRPr="00853B5F" w:rsidRDefault="00801A8E" w:rsidP="00801A8E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>комитета городского хозяйства администрации города Ставрополя</w:t>
      </w:r>
    </w:p>
    <w:p w:rsidR="00801A8E" w:rsidRDefault="00801A8E" w:rsidP="00801A8E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Pr="00853B5F">
        <w:rPr>
          <w:rFonts w:ascii="Times New Roman" w:hAnsi="Times New Roman" w:cs="Times New Roman"/>
          <w:sz w:val="28"/>
          <w:szCs w:val="28"/>
        </w:rPr>
        <w:t>«</w:t>
      </w:r>
      <w:r w:rsidRPr="007655DA">
        <w:rPr>
          <w:rFonts w:ascii="Times New Roman" w:hAnsi="Times New Roman"/>
          <w:sz w:val="28"/>
          <w:szCs w:val="28"/>
        </w:rPr>
        <w:t xml:space="preserve">Выдача специального разрешения на движение по автомобильным дорогам </w:t>
      </w:r>
      <w:r>
        <w:rPr>
          <w:rFonts w:ascii="Times New Roman" w:hAnsi="Times New Roman"/>
          <w:sz w:val="28"/>
          <w:szCs w:val="28"/>
        </w:rPr>
        <w:t xml:space="preserve">общего пользования местного значения </w:t>
      </w:r>
    </w:p>
    <w:p w:rsidR="00801A8E" w:rsidRPr="00512C71" w:rsidRDefault="00801A8E" w:rsidP="00801A8E">
      <w:pPr>
        <w:pStyle w:val="ConsPlusNormal"/>
        <w:widowControl/>
        <w:spacing w:line="240" w:lineRule="exact"/>
        <w:ind w:left="4395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 </w:t>
      </w:r>
      <w:r w:rsidRPr="007655DA">
        <w:rPr>
          <w:rFonts w:ascii="Times New Roman" w:hAnsi="Times New Roman"/>
          <w:sz w:val="28"/>
          <w:szCs w:val="28"/>
        </w:rPr>
        <w:t>транспортного средства, осуществляющего перевозки тяжеловесных и (или) крупногабаритных грузов, если маршрут, часть маршрута тяжеловесного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55DA">
        <w:rPr>
          <w:rFonts w:ascii="Times New Roman" w:hAnsi="Times New Roman"/>
          <w:sz w:val="28"/>
          <w:szCs w:val="28"/>
        </w:rPr>
        <w:t xml:space="preserve">крупногабаритного транспортного средства проходит в границах </w:t>
      </w:r>
    </w:p>
    <w:p w:rsidR="00801A8E" w:rsidRDefault="00801A8E" w:rsidP="00801A8E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города Ставрополя, и не проходит </w:t>
      </w:r>
    </w:p>
    <w:p w:rsidR="00801A8E" w:rsidRDefault="00801A8E" w:rsidP="00801A8E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по автомобильным дорогам </w:t>
      </w:r>
    </w:p>
    <w:p w:rsidR="00801A8E" w:rsidRDefault="00801A8E" w:rsidP="00801A8E">
      <w:pPr>
        <w:pStyle w:val="ConsPlusNormal"/>
        <w:widowControl/>
        <w:spacing w:line="240" w:lineRule="exact"/>
        <w:ind w:left="4395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>федерального, регионального или межмуниципального значения, участкам таких автомобильных дорог</w:t>
      </w:r>
      <w:r>
        <w:rPr>
          <w:rFonts w:ascii="Times New Roman" w:hAnsi="Times New Roman"/>
          <w:sz w:val="28"/>
          <w:szCs w:val="28"/>
        </w:rPr>
        <w:t>»</w:t>
      </w:r>
    </w:p>
    <w:p w:rsidR="005F64D1" w:rsidRDefault="005F64D1" w:rsidP="009E5781">
      <w:pPr>
        <w:suppressAutoHyphens w:val="0"/>
        <w:autoSpaceDE w:val="0"/>
        <w:autoSpaceDN w:val="0"/>
        <w:adjustRightInd w:val="0"/>
        <w:spacing w:line="240" w:lineRule="exact"/>
        <w:ind w:left="4820"/>
        <w:rPr>
          <w:rFonts w:eastAsia="Calibri"/>
          <w:sz w:val="28"/>
          <w:szCs w:val="28"/>
        </w:rPr>
      </w:pPr>
    </w:p>
    <w:p w:rsidR="00982D9D" w:rsidRDefault="00982D9D" w:rsidP="009E5781">
      <w:pPr>
        <w:suppressAutoHyphens w:val="0"/>
        <w:autoSpaceDE w:val="0"/>
        <w:autoSpaceDN w:val="0"/>
        <w:adjustRightInd w:val="0"/>
        <w:spacing w:line="240" w:lineRule="exact"/>
        <w:ind w:left="4820"/>
        <w:rPr>
          <w:rFonts w:eastAsia="Calibri"/>
          <w:sz w:val="28"/>
          <w:szCs w:val="28"/>
        </w:rPr>
      </w:pPr>
    </w:p>
    <w:p w:rsidR="009E5781" w:rsidRPr="00CA1A6E" w:rsidRDefault="009E5781" w:rsidP="00982D9D">
      <w:pPr>
        <w:spacing w:line="240" w:lineRule="exact"/>
        <w:jc w:val="center"/>
        <w:rPr>
          <w:rFonts w:eastAsia="SimSun"/>
          <w:sz w:val="28"/>
          <w:szCs w:val="28"/>
          <w:lang w:eastAsia="zh-CN"/>
        </w:rPr>
      </w:pPr>
      <w:r w:rsidRPr="00CA1A6E">
        <w:rPr>
          <w:sz w:val="28"/>
          <w:szCs w:val="28"/>
        </w:rPr>
        <w:t>Блок-схема</w:t>
      </w:r>
    </w:p>
    <w:p w:rsidR="00982D9D" w:rsidRDefault="009E5781" w:rsidP="00982D9D">
      <w:pPr>
        <w:spacing w:line="240" w:lineRule="exact"/>
        <w:jc w:val="center"/>
        <w:rPr>
          <w:sz w:val="28"/>
          <w:szCs w:val="28"/>
        </w:rPr>
      </w:pPr>
      <w:r w:rsidRPr="00CA1A6E">
        <w:rPr>
          <w:rFonts w:eastAsia="SimSun"/>
          <w:sz w:val="28"/>
          <w:szCs w:val="28"/>
          <w:lang w:eastAsia="zh-CN"/>
        </w:rPr>
        <w:t xml:space="preserve">предоставления </w:t>
      </w:r>
      <w:r w:rsidR="00801A8E">
        <w:rPr>
          <w:rFonts w:eastAsia="SimSun"/>
          <w:sz w:val="28"/>
          <w:szCs w:val="28"/>
          <w:lang w:eastAsia="zh-CN"/>
        </w:rPr>
        <w:t xml:space="preserve">муниципальной </w:t>
      </w:r>
      <w:r w:rsidRPr="00CA1A6E">
        <w:rPr>
          <w:rFonts w:eastAsia="SimSun"/>
          <w:sz w:val="28"/>
          <w:szCs w:val="28"/>
          <w:lang w:eastAsia="zh-CN"/>
        </w:rPr>
        <w:t>услуги</w:t>
      </w:r>
      <w:r w:rsidRPr="00CA1A6E">
        <w:rPr>
          <w:sz w:val="28"/>
          <w:szCs w:val="28"/>
        </w:rPr>
        <w:t xml:space="preserve"> </w:t>
      </w:r>
      <w:r w:rsidR="00982D9D" w:rsidRPr="00853B5F">
        <w:rPr>
          <w:sz w:val="28"/>
          <w:szCs w:val="28"/>
        </w:rPr>
        <w:t>«</w:t>
      </w:r>
      <w:r w:rsidR="00982D9D" w:rsidRPr="007655DA">
        <w:rPr>
          <w:sz w:val="28"/>
          <w:szCs w:val="28"/>
        </w:rPr>
        <w:t>Выдача специального разрешения</w:t>
      </w:r>
    </w:p>
    <w:p w:rsidR="00982D9D" w:rsidRDefault="00982D9D" w:rsidP="00982D9D">
      <w:pPr>
        <w:spacing w:line="240" w:lineRule="exact"/>
        <w:jc w:val="center"/>
        <w:rPr>
          <w:sz w:val="28"/>
          <w:szCs w:val="28"/>
        </w:rPr>
      </w:pPr>
      <w:r w:rsidRPr="007655DA">
        <w:rPr>
          <w:sz w:val="28"/>
          <w:szCs w:val="28"/>
        </w:rPr>
        <w:t xml:space="preserve">на движение по автомобильным дорогам </w:t>
      </w:r>
      <w:r>
        <w:rPr>
          <w:sz w:val="28"/>
          <w:szCs w:val="28"/>
        </w:rPr>
        <w:t xml:space="preserve">общего пользования местного значения в границах города Ставрополя </w:t>
      </w:r>
      <w:r w:rsidRPr="007655DA">
        <w:rPr>
          <w:sz w:val="28"/>
          <w:szCs w:val="28"/>
        </w:rPr>
        <w:t>транспортного средства, осуществляющего перевозки тяжеловесных и (или) крупногабаритных грузов, если маршрут, часть маршрута тяжеловесного и (или)</w:t>
      </w:r>
      <w:r>
        <w:rPr>
          <w:sz w:val="28"/>
          <w:szCs w:val="28"/>
        </w:rPr>
        <w:t xml:space="preserve"> </w:t>
      </w:r>
      <w:r w:rsidRPr="007655DA">
        <w:rPr>
          <w:sz w:val="28"/>
          <w:szCs w:val="28"/>
        </w:rPr>
        <w:t>крупногабаритного транспортного средства проходит в границах города Ставрополя, и</w:t>
      </w:r>
    </w:p>
    <w:p w:rsidR="00982D9D" w:rsidRDefault="00982D9D" w:rsidP="00982D9D">
      <w:pPr>
        <w:pStyle w:val="ConsPlusNormal"/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>не проходит по авт</w:t>
      </w:r>
      <w:r>
        <w:rPr>
          <w:rFonts w:ascii="Times New Roman" w:hAnsi="Times New Roman"/>
          <w:sz w:val="28"/>
          <w:szCs w:val="28"/>
        </w:rPr>
        <w:t xml:space="preserve">омобильным дорогам </w:t>
      </w:r>
      <w:proofErr w:type="gramStart"/>
      <w:r>
        <w:rPr>
          <w:rFonts w:ascii="Times New Roman" w:hAnsi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Pr="007655DA">
        <w:rPr>
          <w:rFonts w:ascii="Times New Roman" w:hAnsi="Times New Roman"/>
          <w:sz w:val="28"/>
          <w:szCs w:val="28"/>
        </w:rPr>
        <w:t xml:space="preserve"> </w:t>
      </w:r>
    </w:p>
    <w:p w:rsidR="00982D9D" w:rsidRDefault="00982D9D" w:rsidP="00982D9D">
      <w:pPr>
        <w:pStyle w:val="ConsPlusNormal"/>
        <w:widowControl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>регионального или межмуниципального значения,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82D9D" w:rsidRPr="00982D9D" w:rsidRDefault="00982D9D" w:rsidP="00982D9D">
      <w:pPr>
        <w:pStyle w:val="ConsPlusNormal"/>
        <w:widowControl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>участкам таких автомобильных дорог</w:t>
      </w:r>
      <w:r>
        <w:rPr>
          <w:rFonts w:ascii="Times New Roman" w:hAnsi="Times New Roman"/>
          <w:sz w:val="28"/>
          <w:szCs w:val="28"/>
        </w:rPr>
        <w:t>»</w:t>
      </w:r>
    </w:p>
    <w:p w:rsidR="005F64D1" w:rsidRDefault="005F64D1" w:rsidP="009E5781">
      <w:pPr>
        <w:spacing w:line="240" w:lineRule="exact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3273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</w:tblGrid>
      <w:tr w:rsidR="005F64D1" w:rsidRPr="00EA2E7A" w:rsidTr="00982D9D">
        <w:trPr>
          <w:trHeight w:val="698"/>
        </w:trPr>
        <w:tc>
          <w:tcPr>
            <w:tcW w:w="6804" w:type="dxa"/>
          </w:tcPr>
          <w:p w:rsidR="005F64D1" w:rsidRDefault="005F64D1" w:rsidP="00982D9D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 xml:space="preserve">Информирование и консультирование </w:t>
            </w:r>
          </w:p>
          <w:p w:rsidR="005F64D1" w:rsidRPr="00EA2E7A" w:rsidRDefault="005F64D1" w:rsidP="00982D9D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>по вопросам предоставления услуги</w:t>
            </w:r>
          </w:p>
        </w:tc>
      </w:tr>
    </w:tbl>
    <w:p w:rsidR="005F64D1" w:rsidRDefault="005F64D1" w:rsidP="009E5781">
      <w:pPr>
        <w:spacing w:line="240" w:lineRule="exact"/>
        <w:jc w:val="center"/>
        <w:rPr>
          <w:sz w:val="28"/>
          <w:szCs w:val="28"/>
        </w:rPr>
      </w:pPr>
    </w:p>
    <w:p w:rsidR="005F64D1" w:rsidRPr="00CA1A6E" w:rsidRDefault="005F64D1" w:rsidP="009E5781">
      <w:pPr>
        <w:spacing w:line="240" w:lineRule="exact"/>
        <w:jc w:val="center"/>
        <w:rPr>
          <w:sz w:val="28"/>
          <w:szCs w:val="28"/>
        </w:rPr>
      </w:pPr>
    </w:p>
    <w:bookmarkEnd w:id="0"/>
    <w:p w:rsidR="002D7C2C" w:rsidRPr="00EA2E7A" w:rsidRDefault="002D7C2C" w:rsidP="002D7C2C">
      <w:pPr>
        <w:spacing w:line="240" w:lineRule="exact"/>
        <w:jc w:val="center"/>
        <w:rPr>
          <w:sz w:val="28"/>
          <w:szCs w:val="28"/>
        </w:rPr>
      </w:pPr>
    </w:p>
    <w:p w:rsidR="002D7C2C" w:rsidRPr="00EA2E7A" w:rsidRDefault="00FE5B0E" w:rsidP="002D7C2C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28" type="#_x0000_t32" style="position:absolute;margin-left:220.35pt;margin-top:6.35pt;width:.75pt;height:12.3pt;z-index:251651584" o:connectortype="straight">
            <v:stroke endarrow="block"/>
          </v:shape>
        </w:pict>
      </w:r>
    </w:p>
    <w:p w:rsidR="002D7C2C" w:rsidRPr="00EA2E7A" w:rsidRDefault="002D7C2C" w:rsidP="002D7C2C">
      <w:pPr>
        <w:rPr>
          <w:vanish/>
          <w:sz w:val="28"/>
          <w:szCs w:val="28"/>
        </w:rPr>
      </w:pPr>
    </w:p>
    <w:p w:rsidR="002D7C2C" w:rsidRPr="00EA2E7A" w:rsidRDefault="002D7C2C" w:rsidP="002D7C2C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3173" w:tblpY="-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</w:tblGrid>
      <w:tr w:rsidR="00982D9D" w:rsidRPr="00EA2E7A" w:rsidTr="00982D9D">
        <w:trPr>
          <w:trHeight w:val="556"/>
        </w:trPr>
        <w:tc>
          <w:tcPr>
            <w:tcW w:w="6804" w:type="dxa"/>
          </w:tcPr>
          <w:p w:rsidR="00982D9D" w:rsidRPr="00EA2E7A" w:rsidRDefault="00982D9D" w:rsidP="00982D9D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 xml:space="preserve">Прием и регистрация заявления и документов </w:t>
            </w:r>
          </w:p>
          <w:p w:rsidR="00982D9D" w:rsidRPr="00EA2E7A" w:rsidRDefault="00982D9D" w:rsidP="00982D9D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 xml:space="preserve">на предоставление услуги или принятие </w:t>
            </w:r>
          </w:p>
          <w:p w:rsidR="00982D9D" w:rsidRPr="00EA2E7A" w:rsidRDefault="00982D9D" w:rsidP="00982D9D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>решения об отказе в приеме документов</w:t>
            </w:r>
          </w:p>
        </w:tc>
      </w:tr>
    </w:tbl>
    <w:p w:rsidR="002D7C2C" w:rsidRPr="00EA2E7A" w:rsidRDefault="002D7C2C" w:rsidP="002D7C2C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D7C2C" w:rsidRPr="00EA2E7A" w:rsidRDefault="002D7C2C" w:rsidP="002D7C2C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D7C2C" w:rsidRPr="00EA2E7A" w:rsidRDefault="002D7C2C" w:rsidP="002D7C2C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D7C2C" w:rsidRPr="00EA2E7A" w:rsidRDefault="00FE5B0E" w:rsidP="002D7C2C">
      <w:pPr>
        <w:rPr>
          <w:vanish/>
          <w:sz w:val="28"/>
          <w:szCs w:val="28"/>
        </w:rPr>
      </w:pPr>
      <w:r>
        <w:rPr>
          <w:noProof/>
          <w:sz w:val="28"/>
          <w:szCs w:val="28"/>
        </w:rPr>
        <w:pict>
          <v:shape id="_x0000_s1566" type="#_x0000_t32" style="position:absolute;margin-left:221.1pt;margin-top:9.7pt;width:0;height:7.55pt;z-index:251657728" o:connectortype="straight">
            <v:stroke endarrow="block"/>
          </v:shape>
        </w:pict>
      </w:r>
    </w:p>
    <w:p w:rsidR="002D7C2C" w:rsidRDefault="002D7C2C" w:rsidP="00982D9D">
      <w:pPr>
        <w:tabs>
          <w:tab w:val="left" w:pos="4253"/>
        </w:tabs>
        <w:suppressAutoHyphens w:val="0"/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</w:p>
    <w:tbl>
      <w:tblPr>
        <w:tblpPr w:leftFromText="180" w:rightFromText="180" w:vertAnchor="text" w:horzAnchor="page" w:tblpX="2897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14"/>
      </w:tblGrid>
      <w:tr w:rsidR="00982D9D" w:rsidRPr="00EA2E7A" w:rsidTr="00982D9D">
        <w:trPr>
          <w:trHeight w:val="839"/>
        </w:trPr>
        <w:tc>
          <w:tcPr>
            <w:tcW w:w="7514" w:type="dxa"/>
          </w:tcPr>
          <w:p w:rsidR="00982D9D" w:rsidRPr="00EA2E7A" w:rsidRDefault="00FE5B0E" w:rsidP="00982D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600" type="#_x0000_t32" style="position:absolute;left:0;text-align:left;margin-left:175.55pt;margin-top:48pt;width:.05pt;height:32pt;z-index:251652608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595" type="#_x0000_t32" style="position:absolute;left:0;text-align:left;margin-left:110.9pt;margin-top:48pt;width:0;height:57.9pt;z-index:251659776" o:connectortype="straight">
                  <v:stroke endarrow="block"/>
                </v:shape>
              </w:pict>
            </w:r>
            <w:r w:rsidR="00982D9D" w:rsidRPr="00EA2E7A">
              <w:rPr>
                <w:sz w:val="28"/>
                <w:szCs w:val="28"/>
              </w:rPr>
              <w:t>Проверка документов на соответствие требованиям действующего законодательства, комплектование документов в рамках межведомственного взаимодействия</w:t>
            </w:r>
          </w:p>
        </w:tc>
      </w:tr>
    </w:tbl>
    <w:p w:rsidR="00982D9D" w:rsidRDefault="00982D9D" w:rsidP="002D7C2C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982D9D" w:rsidRDefault="00982D9D" w:rsidP="002D7C2C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982D9D" w:rsidRDefault="00982D9D" w:rsidP="002D7C2C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</w:p>
    <w:p w:rsidR="00982D9D" w:rsidRDefault="00982D9D" w:rsidP="002D7C2C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2D7C2C" w:rsidRDefault="00982D9D" w:rsidP="00982D9D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                          </w:t>
      </w:r>
      <w:r w:rsidRPr="00EA2E7A">
        <w:rPr>
          <w:rFonts w:eastAsia="Calibri"/>
          <w:bCs/>
          <w:sz w:val="28"/>
          <w:szCs w:val="28"/>
        </w:rPr>
        <w:t>крупногабаритные грузы</w:t>
      </w:r>
    </w:p>
    <w:tbl>
      <w:tblPr>
        <w:tblpPr w:leftFromText="180" w:rightFromText="180" w:vertAnchor="text" w:horzAnchor="margin" w:tblpY="6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982D9D" w:rsidRPr="00EA2E7A" w:rsidTr="00982D9D">
        <w:trPr>
          <w:trHeight w:val="412"/>
        </w:trPr>
        <w:tc>
          <w:tcPr>
            <w:tcW w:w="3652" w:type="dxa"/>
          </w:tcPr>
          <w:p w:rsidR="00982D9D" w:rsidRPr="00EA2E7A" w:rsidRDefault="00FE5B0E" w:rsidP="00982D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598" type="#_x0000_t32" style="position:absolute;left:0;text-align:left;margin-left:174.85pt;margin-top:14.8pt;width:20.6pt;height:.05pt;flip:x;z-index:251660800" o:connectortype="straight">
                  <v:stroke endarrow="block"/>
                </v:shape>
              </w:pict>
            </w:r>
            <w:r w:rsidR="00982D9D" w:rsidRPr="00EA2E7A">
              <w:rPr>
                <w:sz w:val="28"/>
                <w:szCs w:val="28"/>
              </w:rPr>
              <w:t>Расчет размера вреда, причиняемого тяжеловесным транспортным средством</w:t>
            </w:r>
          </w:p>
        </w:tc>
      </w:tr>
    </w:tbl>
    <w:tbl>
      <w:tblPr>
        <w:tblpPr w:leftFromText="180" w:rightFromText="180" w:vertAnchor="text" w:horzAnchor="page" w:tblpX="6121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</w:tblGrid>
      <w:tr w:rsidR="00C81A2E" w:rsidRPr="00EA2E7A" w:rsidTr="00C81A2E">
        <w:trPr>
          <w:trHeight w:val="1120"/>
        </w:trPr>
        <w:tc>
          <w:tcPr>
            <w:tcW w:w="4820" w:type="dxa"/>
          </w:tcPr>
          <w:p w:rsidR="00C81A2E" w:rsidRDefault="00C81A2E" w:rsidP="00C81A2E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 xml:space="preserve">Оценка технического состояния автомобильных дорог, укрепление </w:t>
            </w:r>
          </w:p>
          <w:p w:rsidR="00C81A2E" w:rsidRDefault="00C81A2E" w:rsidP="00C81A2E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 xml:space="preserve">или принятие специальных мер </w:t>
            </w:r>
          </w:p>
          <w:p w:rsidR="00C81A2E" w:rsidRDefault="00C81A2E" w:rsidP="00C81A2E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 xml:space="preserve">по обустройству автомобильных дорог, а также пересекающих автомобильную дорогу сооружений и инженерных коммуникаций </w:t>
            </w:r>
          </w:p>
          <w:p w:rsidR="00C81A2E" w:rsidRPr="00EA2E7A" w:rsidRDefault="00C81A2E" w:rsidP="00C81A2E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>(при необходимости)</w:t>
            </w:r>
          </w:p>
        </w:tc>
      </w:tr>
    </w:tbl>
    <w:p w:rsidR="00982D9D" w:rsidRPr="00EA2E7A" w:rsidRDefault="00982D9D" w:rsidP="00982D9D">
      <w:pPr>
        <w:tabs>
          <w:tab w:val="left" w:pos="4253"/>
        </w:tabs>
        <w:suppressAutoHyphens w:val="0"/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EA2E7A">
        <w:rPr>
          <w:rFonts w:eastAsia="Calibri"/>
          <w:bCs/>
          <w:sz w:val="28"/>
          <w:szCs w:val="28"/>
        </w:rPr>
        <w:t xml:space="preserve"> тяжеловесные</w:t>
      </w:r>
      <w:r>
        <w:rPr>
          <w:rFonts w:eastAsia="Calibri"/>
          <w:bCs/>
          <w:sz w:val="28"/>
          <w:szCs w:val="28"/>
        </w:rPr>
        <w:t xml:space="preserve"> </w:t>
      </w:r>
      <w:r w:rsidRPr="00EA2E7A">
        <w:rPr>
          <w:rFonts w:eastAsia="Calibri"/>
          <w:bCs/>
          <w:sz w:val="28"/>
          <w:szCs w:val="28"/>
        </w:rPr>
        <w:t>грузы</w:t>
      </w:r>
    </w:p>
    <w:p w:rsidR="002D7C2C" w:rsidRDefault="002D7C2C" w:rsidP="002D7C2C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2D7C2C" w:rsidRDefault="00FE5B0E" w:rsidP="002D7C2C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FE5B0E">
        <w:rPr>
          <w:noProof/>
          <w:sz w:val="28"/>
          <w:szCs w:val="28"/>
        </w:rPr>
        <w:pict>
          <v:shape id="_x0000_s1589" type="#_x0000_t32" style="position:absolute;left:0;text-align:left;margin-left:294.5pt;margin-top:-23.75pt;width:0;height:58.6pt;z-index:251653632" o:connectortype="straight">
            <v:stroke endarrow="block"/>
          </v:shape>
        </w:pict>
      </w:r>
    </w:p>
    <w:p w:rsidR="002D7C2C" w:rsidRDefault="002D7C2C" w:rsidP="002D7C2C">
      <w:pPr>
        <w:tabs>
          <w:tab w:val="left" w:pos="4253"/>
        </w:tabs>
        <w:suppressAutoHyphens w:val="0"/>
        <w:autoSpaceDE w:val="0"/>
        <w:autoSpaceDN w:val="0"/>
        <w:adjustRightInd w:val="0"/>
        <w:rPr>
          <w:rFonts w:eastAsia="Calibri"/>
          <w:bCs/>
          <w:sz w:val="20"/>
          <w:szCs w:val="20"/>
        </w:rPr>
      </w:pPr>
      <w:r>
        <w:rPr>
          <w:rFonts w:eastAsia="Calibri"/>
          <w:bCs/>
          <w:sz w:val="28"/>
          <w:szCs w:val="28"/>
        </w:rPr>
        <w:t xml:space="preserve">                      </w:t>
      </w:r>
    </w:p>
    <w:p w:rsidR="00EA2E7A" w:rsidRDefault="002D7C2C" w:rsidP="002D7C2C">
      <w:pPr>
        <w:tabs>
          <w:tab w:val="left" w:pos="4253"/>
        </w:tabs>
        <w:suppressAutoHyphens w:val="0"/>
        <w:autoSpaceDE w:val="0"/>
        <w:autoSpaceDN w:val="0"/>
        <w:adjustRightInd w:val="0"/>
        <w:rPr>
          <w:rFonts w:eastAsia="Calibri"/>
          <w:bCs/>
          <w:sz w:val="20"/>
          <w:szCs w:val="20"/>
        </w:rPr>
      </w:pPr>
      <w:r>
        <w:rPr>
          <w:rFonts w:eastAsia="Calibri"/>
          <w:bCs/>
          <w:sz w:val="20"/>
          <w:szCs w:val="20"/>
        </w:rPr>
        <w:t xml:space="preserve">                                                                                                   </w:t>
      </w:r>
    </w:p>
    <w:p w:rsidR="00EA2E7A" w:rsidRDefault="00EA2E7A" w:rsidP="002D7C2C">
      <w:pPr>
        <w:tabs>
          <w:tab w:val="left" w:pos="4253"/>
        </w:tabs>
        <w:suppressAutoHyphens w:val="0"/>
        <w:autoSpaceDE w:val="0"/>
        <w:autoSpaceDN w:val="0"/>
        <w:adjustRightInd w:val="0"/>
        <w:rPr>
          <w:rFonts w:eastAsia="Calibri"/>
          <w:bCs/>
          <w:sz w:val="20"/>
          <w:szCs w:val="20"/>
        </w:rPr>
      </w:pPr>
    </w:p>
    <w:p w:rsidR="00EA2E7A" w:rsidRDefault="00EA2E7A" w:rsidP="002D7C2C">
      <w:pPr>
        <w:tabs>
          <w:tab w:val="left" w:pos="4253"/>
        </w:tabs>
        <w:suppressAutoHyphens w:val="0"/>
        <w:autoSpaceDE w:val="0"/>
        <w:autoSpaceDN w:val="0"/>
        <w:adjustRightInd w:val="0"/>
        <w:rPr>
          <w:rFonts w:eastAsia="Calibri"/>
          <w:bCs/>
          <w:sz w:val="20"/>
          <w:szCs w:val="20"/>
        </w:rPr>
      </w:pPr>
    </w:p>
    <w:p w:rsidR="002D7C2C" w:rsidRPr="00EA2E7A" w:rsidRDefault="00113018" w:rsidP="002D7C2C">
      <w:pPr>
        <w:tabs>
          <w:tab w:val="left" w:pos="4253"/>
        </w:tabs>
        <w:suppressAutoHyphens w:val="0"/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             </w:t>
      </w:r>
      <w:r w:rsidR="00EA2E7A">
        <w:rPr>
          <w:rFonts w:eastAsia="Calibri"/>
          <w:bCs/>
          <w:sz w:val="28"/>
          <w:szCs w:val="28"/>
        </w:rPr>
        <w:t xml:space="preserve">                                   </w:t>
      </w:r>
      <w:r w:rsidR="002D7C2C" w:rsidRPr="00EA2E7A">
        <w:rPr>
          <w:rFonts w:eastAsia="Calibri"/>
          <w:bCs/>
          <w:sz w:val="28"/>
          <w:szCs w:val="28"/>
        </w:rPr>
        <w:t xml:space="preserve">  </w:t>
      </w:r>
      <w:r w:rsidR="00EA2E7A">
        <w:rPr>
          <w:rFonts w:eastAsia="Calibri"/>
          <w:bCs/>
          <w:sz w:val="28"/>
          <w:szCs w:val="28"/>
        </w:rPr>
        <w:t xml:space="preserve">      </w:t>
      </w:r>
    </w:p>
    <w:p w:rsidR="002D7C2C" w:rsidRPr="00EA2E7A" w:rsidRDefault="00FE5B0E" w:rsidP="002D7C2C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FE5B0E">
        <w:rPr>
          <w:noProof/>
          <w:sz w:val="28"/>
          <w:szCs w:val="28"/>
        </w:rPr>
        <w:pict>
          <v:shape id="_x0000_s1594" type="#_x0000_t32" style="position:absolute;left:0;text-align:left;margin-left:316pt;margin-top:22.9pt;width:.05pt;height:26.8pt;z-index:251658752" o:connectortype="straight">
            <v:stroke endarrow="block"/>
          </v:shape>
        </w:pict>
      </w:r>
      <w:r w:rsidRPr="00FE5B0E">
        <w:rPr>
          <w:noProof/>
          <w:sz w:val="28"/>
          <w:szCs w:val="28"/>
        </w:rPr>
        <w:pict>
          <v:shape id="_x0000_s1565" type="#_x0000_t32" style="position:absolute;left:0;text-align:left;margin-left:114.75pt;margin-top:-22.25pt;width:.05pt;height:37.5pt;z-index:251656704" o:connectortype="straight">
            <v:stroke endarrow="block"/>
          </v:shape>
        </w:pict>
      </w:r>
    </w:p>
    <w:tbl>
      <w:tblPr>
        <w:tblpPr w:leftFromText="180" w:rightFromText="180" w:vertAnchor="text" w:horzAnchor="page" w:tblpX="1799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5"/>
      </w:tblGrid>
      <w:tr w:rsidR="00C81A2E" w:rsidRPr="00EA2E7A" w:rsidTr="00C81A2E">
        <w:trPr>
          <w:trHeight w:val="1120"/>
        </w:trPr>
        <w:tc>
          <w:tcPr>
            <w:tcW w:w="3685" w:type="dxa"/>
          </w:tcPr>
          <w:p w:rsidR="00C81A2E" w:rsidRDefault="00C81A2E" w:rsidP="00C81A2E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lastRenderedPageBreak/>
              <w:t xml:space="preserve">Выдача </w:t>
            </w:r>
            <w:proofErr w:type="gramStart"/>
            <w:r w:rsidRPr="00EA2E7A">
              <w:rPr>
                <w:sz w:val="28"/>
                <w:szCs w:val="28"/>
              </w:rPr>
              <w:t>специального</w:t>
            </w:r>
            <w:proofErr w:type="gramEnd"/>
            <w:r w:rsidRPr="00EA2E7A">
              <w:rPr>
                <w:sz w:val="28"/>
                <w:szCs w:val="28"/>
              </w:rPr>
              <w:t xml:space="preserve"> </w:t>
            </w:r>
          </w:p>
          <w:p w:rsidR="00C81A2E" w:rsidRPr="00EA2E7A" w:rsidRDefault="00FE5B0E" w:rsidP="00C81A2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607" type="#_x0000_t32" style="position:absolute;left:0;text-align:left;margin-left:178.6pt;margin-top:9.3pt;width:41.15pt;height:0;flip:x;z-index:251654656" o:connectortype="straight">
                  <v:stroke endarrow="block"/>
                </v:shape>
              </w:pict>
            </w:r>
            <w:r w:rsidR="00C81A2E" w:rsidRPr="00EA2E7A">
              <w:rPr>
                <w:sz w:val="28"/>
                <w:szCs w:val="28"/>
              </w:rPr>
              <w:t xml:space="preserve">разрешения на движение </w:t>
            </w:r>
          </w:p>
          <w:p w:rsidR="00C81A2E" w:rsidRDefault="00C81A2E" w:rsidP="00C81A2E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 xml:space="preserve">по автомобильным дорогам </w:t>
            </w:r>
          </w:p>
          <w:p w:rsidR="00C81A2E" w:rsidRPr="00EA2E7A" w:rsidRDefault="00C81A2E" w:rsidP="00C81A2E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 xml:space="preserve">общего пользования </w:t>
            </w:r>
          </w:p>
          <w:p w:rsidR="00C81A2E" w:rsidRPr="00EA2E7A" w:rsidRDefault="00FE5B0E" w:rsidP="00C81A2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608" type="#_x0000_t32" style="position:absolute;left:0;text-align:left;margin-left:177.55pt;margin-top:24.6pt;width:64.6pt;height:0;z-index:251662848" o:connectortype="straight">
                  <v:stroke endarrow="block"/>
                </v:shape>
              </w:pict>
            </w:r>
            <w:r w:rsidR="00C81A2E" w:rsidRPr="00EA2E7A">
              <w:rPr>
                <w:sz w:val="28"/>
                <w:szCs w:val="28"/>
              </w:rPr>
              <w:t>местного значения в границах города Ставрополя транспортного средства, осуществляющего перевозки тяжеловесных и (или)</w:t>
            </w:r>
            <w:r w:rsidR="00C81A2E">
              <w:rPr>
                <w:sz w:val="28"/>
                <w:szCs w:val="28"/>
              </w:rPr>
              <w:t xml:space="preserve"> </w:t>
            </w:r>
            <w:r w:rsidR="00C81A2E" w:rsidRPr="00EA2E7A">
              <w:rPr>
                <w:sz w:val="28"/>
                <w:szCs w:val="28"/>
              </w:rPr>
              <w:t>крупногабаритных грузов</w:t>
            </w:r>
          </w:p>
        </w:tc>
      </w:tr>
    </w:tbl>
    <w:tbl>
      <w:tblPr>
        <w:tblpPr w:leftFromText="180" w:rightFromText="180" w:vertAnchor="text" w:horzAnchor="page" w:tblpX="6473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9"/>
      </w:tblGrid>
      <w:tr w:rsidR="00C81A2E" w:rsidRPr="00EA2E7A" w:rsidTr="00C81A2E">
        <w:trPr>
          <w:trHeight w:val="275"/>
        </w:trPr>
        <w:tc>
          <w:tcPr>
            <w:tcW w:w="4429" w:type="dxa"/>
          </w:tcPr>
          <w:p w:rsidR="00C81A2E" w:rsidRPr="00EA2E7A" w:rsidRDefault="00C81A2E" w:rsidP="00C81A2E">
            <w:pPr>
              <w:ind w:left="-142" w:right="-74"/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 xml:space="preserve">Отказ в предоставлении </w:t>
            </w:r>
          </w:p>
          <w:p w:rsidR="00C81A2E" w:rsidRPr="00EA2E7A" w:rsidRDefault="00C81A2E" w:rsidP="00C81A2E">
            <w:pPr>
              <w:ind w:left="-142" w:right="-74"/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>муниципальной услуги</w:t>
            </w:r>
          </w:p>
        </w:tc>
      </w:tr>
    </w:tbl>
    <w:p w:rsidR="002D7C2C" w:rsidRPr="00EA2E7A" w:rsidRDefault="00FE5B0E" w:rsidP="002D7C2C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FE5B0E">
        <w:rPr>
          <w:noProof/>
          <w:sz w:val="28"/>
          <w:szCs w:val="28"/>
        </w:rPr>
        <w:pict>
          <v:shape id="_x0000_s1609" type="#_x0000_t32" style="position:absolute;left:0;text-align:left;margin-left:-62pt;margin-top:-27.75pt;width:.05pt;height:26.8pt;z-index:251663872;mso-position-horizontal-relative:text;mso-position-vertical-relative:text" o:connectortype="straight">
            <v:stroke endarrow="block"/>
          </v:shape>
        </w:pict>
      </w:r>
      <w:r w:rsidRPr="00FE5B0E">
        <w:rPr>
          <w:noProof/>
          <w:sz w:val="28"/>
          <w:szCs w:val="28"/>
        </w:rPr>
        <w:pict>
          <v:shape id="_x0000_s1601" type="#_x0000_t32" style="position:absolute;left:0;text-align:left;margin-left:135.6pt;margin-top:-27.75pt;width:.05pt;height:26.8pt;z-index:251661824;mso-position-horizontal-relative:text;mso-position-vertical-relative:text" o:connectortype="straight">
            <v:stroke endarrow="block"/>
          </v:shape>
        </w:pict>
      </w:r>
    </w:p>
    <w:p w:rsidR="002D7C2C" w:rsidRPr="00EA2E7A" w:rsidRDefault="002D7C2C" w:rsidP="002D7C2C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2D7C2C" w:rsidRPr="00EA2E7A" w:rsidRDefault="00FE5B0E" w:rsidP="002D7C2C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FE5B0E">
        <w:rPr>
          <w:noProof/>
          <w:sz w:val="28"/>
          <w:szCs w:val="28"/>
        </w:rPr>
        <w:pict>
          <v:shape id="_x0000_s1606" type="#_x0000_t32" style="position:absolute;left:0;text-align:left;margin-left:135.6pt;margin-top:7.25pt;width:0;height:25.45pt;z-index:251655680" o:connectortype="straight">
            <v:stroke endarrow="block"/>
          </v:shape>
        </w:pict>
      </w:r>
    </w:p>
    <w:tbl>
      <w:tblPr>
        <w:tblpPr w:leftFromText="180" w:rightFromText="180" w:vertAnchor="text" w:horzAnchor="page" w:tblpX="6724" w:tblpY="3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C81A2E" w:rsidRPr="00EA2E7A" w:rsidTr="00C81A2E">
        <w:trPr>
          <w:trHeight w:val="412"/>
        </w:trPr>
        <w:tc>
          <w:tcPr>
            <w:tcW w:w="3510" w:type="dxa"/>
          </w:tcPr>
          <w:p w:rsidR="00C81A2E" w:rsidRPr="00EA2E7A" w:rsidRDefault="00C81A2E" w:rsidP="00C81A2E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 xml:space="preserve">Обжалование решения и </w:t>
            </w:r>
          </w:p>
          <w:p w:rsidR="00C81A2E" w:rsidRPr="00EA2E7A" w:rsidRDefault="00C81A2E" w:rsidP="00C81A2E">
            <w:pPr>
              <w:jc w:val="center"/>
              <w:rPr>
                <w:sz w:val="28"/>
                <w:szCs w:val="28"/>
              </w:rPr>
            </w:pPr>
            <w:r w:rsidRPr="00EA2E7A">
              <w:rPr>
                <w:sz w:val="28"/>
                <w:szCs w:val="28"/>
              </w:rPr>
              <w:t>(или) действия</w:t>
            </w:r>
          </w:p>
        </w:tc>
      </w:tr>
    </w:tbl>
    <w:p w:rsidR="002D7C2C" w:rsidRPr="00EA2E7A" w:rsidRDefault="002D7C2C" w:rsidP="00B70B1F">
      <w:pPr>
        <w:tabs>
          <w:tab w:val="left" w:pos="4253"/>
        </w:tabs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sectPr w:rsidR="002D7C2C" w:rsidRPr="00EA2E7A" w:rsidSect="00B33F24">
      <w:headerReference w:type="even" r:id="rId7"/>
      <w:headerReference w:type="default" r:id="rId8"/>
      <w:pgSz w:w="11906" w:h="16838"/>
      <w:pgMar w:top="1134" w:right="284" w:bottom="1134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49B" w:rsidRDefault="000A549B">
      <w:r>
        <w:separator/>
      </w:r>
    </w:p>
  </w:endnote>
  <w:endnote w:type="continuationSeparator" w:id="0">
    <w:p w:rsidR="000A549B" w:rsidRDefault="000A5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49B" w:rsidRDefault="000A549B">
      <w:r>
        <w:separator/>
      </w:r>
    </w:p>
  </w:footnote>
  <w:footnote w:type="continuationSeparator" w:id="0">
    <w:p w:rsidR="000A549B" w:rsidRDefault="000A5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9F5" w:rsidRDefault="00FE5B0E" w:rsidP="00B33F2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049F5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5049F5" w:rsidRDefault="005049F5" w:rsidP="00120ADB">
    <w:pPr>
      <w:pStyle w:val="af0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2D5" w:rsidRDefault="001242D5" w:rsidP="001242D5">
    <w:pPr>
      <w:pStyle w:val="af0"/>
    </w:pPr>
  </w:p>
  <w:p w:rsidR="005049F5" w:rsidRDefault="005049F5" w:rsidP="003F0D1F">
    <w:pPr>
      <w:pStyle w:val="af0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03611"/>
    <w:multiLevelType w:val="hybridMultilevel"/>
    <w:tmpl w:val="BB844BEA"/>
    <w:lvl w:ilvl="0" w:tplc="ADDE9A58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64397"/>
    <w:multiLevelType w:val="multilevel"/>
    <w:tmpl w:val="AE440CA2"/>
    <w:lvl w:ilvl="0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hint="default"/>
      </w:rPr>
    </w:lvl>
  </w:abstractNum>
  <w:abstractNum w:abstractNumId="2">
    <w:nsid w:val="26A40981"/>
    <w:multiLevelType w:val="multilevel"/>
    <w:tmpl w:val="AE440CA2"/>
    <w:lvl w:ilvl="0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hint="default"/>
      </w:rPr>
    </w:lvl>
  </w:abstractNum>
  <w:abstractNum w:abstractNumId="3">
    <w:nsid w:val="332668D1"/>
    <w:multiLevelType w:val="hybridMultilevel"/>
    <w:tmpl w:val="B57E4042"/>
    <w:lvl w:ilvl="0" w:tplc="A55E94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852E8"/>
    <w:multiLevelType w:val="hybridMultilevel"/>
    <w:tmpl w:val="94DAEBBE"/>
    <w:lvl w:ilvl="0" w:tplc="A55E94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4710B"/>
    <w:multiLevelType w:val="multilevel"/>
    <w:tmpl w:val="1DBAB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2A2C7B"/>
    <w:multiLevelType w:val="hybridMultilevel"/>
    <w:tmpl w:val="D75A2B68"/>
    <w:lvl w:ilvl="0" w:tplc="7A5E01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D710C29"/>
    <w:multiLevelType w:val="hybridMultilevel"/>
    <w:tmpl w:val="80744792"/>
    <w:lvl w:ilvl="0" w:tplc="A55E945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A229AE"/>
    <w:multiLevelType w:val="hybridMultilevel"/>
    <w:tmpl w:val="7C5C69B2"/>
    <w:lvl w:ilvl="0" w:tplc="A55E945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F34E9"/>
    <w:rsid w:val="00002C27"/>
    <w:rsid w:val="00003480"/>
    <w:rsid w:val="0000370C"/>
    <w:rsid w:val="00006602"/>
    <w:rsid w:val="000126BE"/>
    <w:rsid w:val="0001314D"/>
    <w:rsid w:val="0002033B"/>
    <w:rsid w:val="000218A6"/>
    <w:rsid w:val="0003648B"/>
    <w:rsid w:val="0005383D"/>
    <w:rsid w:val="000549D8"/>
    <w:rsid w:val="0006217C"/>
    <w:rsid w:val="0006460F"/>
    <w:rsid w:val="00065B65"/>
    <w:rsid w:val="00065EC1"/>
    <w:rsid w:val="00086B71"/>
    <w:rsid w:val="000A549B"/>
    <w:rsid w:val="000A5AAD"/>
    <w:rsid w:val="000B28A9"/>
    <w:rsid w:val="000B7F80"/>
    <w:rsid w:val="000D5A11"/>
    <w:rsid w:val="000D778B"/>
    <w:rsid w:val="000F401A"/>
    <w:rsid w:val="000F45B9"/>
    <w:rsid w:val="000F6167"/>
    <w:rsid w:val="000F6C99"/>
    <w:rsid w:val="000F72EA"/>
    <w:rsid w:val="001033FD"/>
    <w:rsid w:val="001064AA"/>
    <w:rsid w:val="00112D56"/>
    <w:rsid w:val="00113018"/>
    <w:rsid w:val="001140BD"/>
    <w:rsid w:val="00120ADB"/>
    <w:rsid w:val="001242D5"/>
    <w:rsid w:val="001252A8"/>
    <w:rsid w:val="00137619"/>
    <w:rsid w:val="0014534E"/>
    <w:rsid w:val="00145728"/>
    <w:rsid w:val="00147364"/>
    <w:rsid w:val="001479B1"/>
    <w:rsid w:val="00150369"/>
    <w:rsid w:val="00150FC4"/>
    <w:rsid w:val="00153146"/>
    <w:rsid w:val="00155490"/>
    <w:rsid w:val="00155F58"/>
    <w:rsid w:val="00164487"/>
    <w:rsid w:val="00172EB3"/>
    <w:rsid w:val="001732DC"/>
    <w:rsid w:val="001771C9"/>
    <w:rsid w:val="00181204"/>
    <w:rsid w:val="00191052"/>
    <w:rsid w:val="00191BA9"/>
    <w:rsid w:val="00192274"/>
    <w:rsid w:val="00195043"/>
    <w:rsid w:val="001962A5"/>
    <w:rsid w:val="001A2452"/>
    <w:rsid w:val="001B617E"/>
    <w:rsid w:val="001B6F67"/>
    <w:rsid w:val="001C05AD"/>
    <w:rsid w:val="001C30F7"/>
    <w:rsid w:val="001C5E65"/>
    <w:rsid w:val="001D08B1"/>
    <w:rsid w:val="001E3788"/>
    <w:rsid w:val="001F6697"/>
    <w:rsid w:val="001F7E47"/>
    <w:rsid w:val="00202C09"/>
    <w:rsid w:val="00213621"/>
    <w:rsid w:val="00216AFB"/>
    <w:rsid w:val="00221A3F"/>
    <w:rsid w:val="00231EC4"/>
    <w:rsid w:val="00240E5B"/>
    <w:rsid w:val="002418BB"/>
    <w:rsid w:val="00250539"/>
    <w:rsid w:val="002521F0"/>
    <w:rsid w:val="002535AA"/>
    <w:rsid w:val="00255F2C"/>
    <w:rsid w:val="00256234"/>
    <w:rsid w:val="0026003F"/>
    <w:rsid w:val="00260DED"/>
    <w:rsid w:val="00261942"/>
    <w:rsid w:val="00270055"/>
    <w:rsid w:val="00277FE4"/>
    <w:rsid w:val="00290354"/>
    <w:rsid w:val="002915A1"/>
    <w:rsid w:val="00295057"/>
    <w:rsid w:val="00297F55"/>
    <w:rsid w:val="002A27C9"/>
    <w:rsid w:val="002B6B10"/>
    <w:rsid w:val="002C0D82"/>
    <w:rsid w:val="002C329D"/>
    <w:rsid w:val="002C4D73"/>
    <w:rsid w:val="002C612A"/>
    <w:rsid w:val="002D0252"/>
    <w:rsid w:val="002D3D56"/>
    <w:rsid w:val="002D7C2C"/>
    <w:rsid w:val="002E0F12"/>
    <w:rsid w:val="002E3F01"/>
    <w:rsid w:val="002F17A1"/>
    <w:rsid w:val="002F6A80"/>
    <w:rsid w:val="0030036B"/>
    <w:rsid w:val="00302BE0"/>
    <w:rsid w:val="00305B96"/>
    <w:rsid w:val="00307506"/>
    <w:rsid w:val="00311C0E"/>
    <w:rsid w:val="00322CA7"/>
    <w:rsid w:val="003418D1"/>
    <w:rsid w:val="00352BC8"/>
    <w:rsid w:val="00352EDC"/>
    <w:rsid w:val="0035607A"/>
    <w:rsid w:val="00356104"/>
    <w:rsid w:val="003626F1"/>
    <w:rsid w:val="00362F8A"/>
    <w:rsid w:val="00366FF4"/>
    <w:rsid w:val="00370493"/>
    <w:rsid w:val="003771E8"/>
    <w:rsid w:val="003807CF"/>
    <w:rsid w:val="0038294B"/>
    <w:rsid w:val="00386FC1"/>
    <w:rsid w:val="00391AA4"/>
    <w:rsid w:val="003A0075"/>
    <w:rsid w:val="003A101B"/>
    <w:rsid w:val="003A129C"/>
    <w:rsid w:val="003A463D"/>
    <w:rsid w:val="003A48E5"/>
    <w:rsid w:val="003A4D6A"/>
    <w:rsid w:val="003B4C5A"/>
    <w:rsid w:val="003C2929"/>
    <w:rsid w:val="003D1F59"/>
    <w:rsid w:val="003D271E"/>
    <w:rsid w:val="003E149B"/>
    <w:rsid w:val="003E1C21"/>
    <w:rsid w:val="003F0D1F"/>
    <w:rsid w:val="003F36AA"/>
    <w:rsid w:val="0041038D"/>
    <w:rsid w:val="00410C8E"/>
    <w:rsid w:val="004124EE"/>
    <w:rsid w:val="00413FE8"/>
    <w:rsid w:val="004209F6"/>
    <w:rsid w:val="00430BC9"/>
    <w:rsid w:val="00450008"/>
    <w:rsid w:val="00451A3E"/>
    <w:rsid w:val="004574C8"/>
    <w:rsid w:val="00463CC1"/>
    <w:rsid w:val="00466422"/>
    <w:rsid w:val="00467F30"/>
    <w:rsid w:val="00472055"/>
    <w:rsid w:val="00472590"/>
    <w:rsid w:val="00472BF2"/>
    <w:rsid w:val="004776ED"/>
    <w:rsid w:val="004816DA"/>
    <w:rsid w:val="004850BF"/>
    <w:rsid w:val="00490C2C"/>
    <w:rsid w:val="0049294B"/>
    <w:rsid w:val="004A473B"/>
    <w:rsid w:val="004A5072"/>
    <w:rsid w:val="004A6556"/>
    <w:rsid w:val="004A778E"/>
    <w:rsid w:val="004C15DF"/>
    <w:rsid w:val="004C26D5"/>
    <w:rsid w:val="004C41BC"/>
    <w:rsid w:val="004D0850"/>
    <w:rsid w:val="004D3418"/>
    <w:rsid w:val="004D798E"/>
    <w:rsid w:val="004E231C"/>
    <w:rsid w:val="004E2D52"/>
    <w:rsid w:val="004E59F5"/>
    <w:rsid w:val="00500060"/>
    <w:rsid w:val="005049F5"/>
    <w:rsid w:val="005169EE"/>
    <w:rsid w:val="00524D6C"/>
    <w:rsid w:val="00534A93"/>
    <w:rsid w:val="0053559F"/>
    <w:rsid w:val="00543652"/>
    <w:rsid w:val="00543B26"/>
    <w:rsid w:val="00547F49"/>
    <w:rsid w:val="00550E3C"/>
    <w:rsid w:val="00553064"/>
    <w:rsid w:val="005560B4"/>
    <w:rsid w:val="00557E70"/>
    <w:rsid w:val="00562C49"/>
    <w:rsid w:val="005641A0"/>
    <w:rsid w:val="00567710"/>
    <w:rsid w:val="00577AE6"/>
    <w:rsid w:val="00577CA7"/>
    <w:rsid w:val="0058729D"/>
    <w:rsid w:val="005906AC"/>
    <w:rsid w:val="005935EA"/>
    <w:rsid w:val="005B267D"/>
    <w:rsid w:val="005B4652"/>
    <w:rsid w:val="005B54A3"/>
    <w:rsid w:val="005C2F54"/>
    <w:rsid w:val="005C7C65"/>
    <w:rsid w:val="005C7DD4"/>
    <w:rsid w:val="005D01D1"/>
    <w:rsid w:val="005D2D24"/>
    <w:rsid w:val="005D3D39"/>
    <w:rsid w:val="005E34A9"/>
    <w:rsid w:val="005E4019"/>
    <w:rsid w:val="005F64D1"/>
    <w:rsid w:val="00600584"/>
    <w:rsid w:val="0061357A"/>
    <w:rsid w:val="00621EDD"/>
    <w:rsid w:val="00640BFC"/>
    <w:rsid w:val="00641C60"/>
    <w:rsid w:val="0065040C"/>
    <w:rsid w:val="0065497F"/>
    <w:rsid w:val="006562DE"/>
    <w:rsid w:val="00666AAE"/>
    <w:rsid w:val="00667AE5"/>
    <w:rsid w:val="00667C82"/>
    <w:rsid w:val="00681356"/>
    <w:rsid w:val="00696FC3"/>
    <w:rsid w:val="00697CCD"/>
    <w:rsid w:val="006A22F1"/>
    <w:rsid w:val="006A4DC7"/>
    <w:rsid w:val="006A5791"/>
    <w:rsid w:val="006B26A2"/>
    <w:rsid w:val="006B6F0B"/>
    <w:rsid w:val="006C025A"/>
    <w:rsid w:val="006D4EC4"/>
    <w:rsid w:val="006D6B7B"/>
    <w:rsid w:val="006D7C20"/>
    <w:rsid w:val="006F07D8"/>
    <w:rsid w:val="006F1DFC"/>
    <w:rsid w:val="006F4528"/>
    <w:rsid w:val="007023F5"/>
    <w:rsid w:val="00702BA2"/>
    <w:rsid w:val="007061F0"/>
    <w:rsid w:val="00707222"/>
    <w:rsid w:val="007106B4"/>
    <w:rsid w:val="00725498"/>
    <w:rsid w:val="00727064"/>
    <w:rsid w:val="0073040C"/>
    <w:rsid w:val="0073416A"/>
    <w:rsid w:val="00736477"/>
    <w:rsid w:val="007364FA"/>
    <w:rsid w:val="00737222"/>
    <w:rsid w:val="00745302"/>
    <w:rsid w:val="00757EC9"/>
    <w:rsid w:val="00760CF7"/>
    <w:rsid w:val="00761A7D"/>
    <w:rsid w:val="007737BC"/>
    <w:rsid w:val="00774771"/>
    <w:rsid w:val="00776D50"/>
    <w:rsid w:val="00782A60"/>
    <w:rsid w:val="00784B31"/>
    <w:rsid w:val="00785617"/>
    <w:rsid w:val="0078678C"/>
    <w:rsid w:val="007A055F"/>
    <w:rsid w:val="007A0B6B"/>
    <w:rsid w:val="007A4EE5"/>
    <w:rsid w:val="007B058A"/>
    <w:rsid w:val="007E1996"/>
    <w:rsid w:val="007E2704"/>
    <w:rsid w:val="007E2B01"/>
    <w:rsid w:val="007E32EB"/>
    <w:rsid w:val="007E3496"/>
    <w:rsid w:val="007E58FA"/>
    <w:rsid w:val="007E796B"/>
    <w:rsid w:val="007F3556"/>
    <w:rsid w:val="007F4570"/>
    <w:rsid w:val="007F63F3"/>
    <w:rsid w:val="007F6D5F"/>
    <w:rsid w:val="008012CB"/>
    <w:rsid w:val="00801A8E"/>
    <w:rsid w:val="00801CCA"/>
    <w:rsid w:val="00813F30"/>
    <w:rsid w:val="008178BB"/>
    <w:rsid w:val="008300C6"/>
    <w:rsid w:val="008309FF"/>
    <w:rsid w:val="00851666"/>
    <w:rsid w:val="0085551F"/>
    <w:rsid w:val="00856159"/>
    <w:rsid w:val="008637B5"/>
    <w:rsid w:val="0086546F"/>
    <w:rsid w:val="00870F5A"/>
    <w:rsid w:val="0087220A"/>
    <w:rsid w:val="00876789"/>
    <w:rsid w:val="00877B2E"/>
    <w:rsid w:val="00884E65"/>
    <w:rsid w:val="00890118"/>
    <w:rsid w:val="00890119"/>
    <w:rsid w:val="00893E22"/>
    <w:rsid w:val="00894BC2"/>
    <w:rsid w:val="00895770"/>
    <w:rsid w:val="00896F41"/>
    <w:rsid w:val="008A7617"/>
    <w:rsid w:val="008B0A6D"/>
    <w:rsid w:val="008B401B"/>
    <w:rsid w:val="008C4B9F"/>
    <w:rsid w:val="008C6917"/>
    <w:rsid w:val="008F2B83"/>
    <w:rsid w:val="008F641C"/>
    <w:rsid w:val="008F7371"/>
    <w:rsid w:val="008F7582"/>
    <w:rsid w:val="00901F8C"/>
    <w:rsid w:val="00906625"/>
    <w:rsid w:val="009146EE"/>
    <w:rsid w:val="00937B0F"/>
    <w:rsid w:val="009405CD"/>
    <w:rsid w:val="00940711"/>
    <w:rsid w:val="00942358"/>
    <w:rsid w:val="009466E5"/>
    <w:rsid w:val="00947BCF"/>
    <w:rsid w:val="009808DF"/>
    <w:rsid w:val="00982D9D"/>
    <w:rsid w:val="009901C8"/>
    <w:rsid w:val="00990488"/>
    <w:rsid w:val="00991CBA"/>
    <w:rsid w:val="009A2254"/>
    <w:rsid w:val="009A40F5"/>
    <w:rsid w:val="009A443C"/>
    <w:rsid w:val="009A5041"/>
    <w:rsid w:val="009B464A"/>
    <w:rsid w:val="009C14FD"/>
    <w:rsid w:val="009D11D3"/>
    <w:rsid w:val="009E43B4"/>
    <w:rsid w:val="009E5781"/>
    <w:rsid w:val="009E63E7"/>
    <w:rsid w:val="009E664A"/>
    <w:rsid w:val="009E7AE4"/>
    <w:rsid w:val="00A009C5"/>
    <w:rsid w:val="00A024F0"/>
    <w:rsid w:val="00A1524C"/>
    <w:rsid w:val="00A1628F"/>
    <w:rsid w:val="00A179F2"/>
    <w:rsid w:val="00A20662"/>
    <w:rsid w:val="00A306C9"/>
    <w:rsid w:val="00A3151D"/>
    <w:rsid w:val="00A31E52"/>
    <w:rsid w:val="00A32C07"/>
    <w:rsid w:val="00A3451E"/>
    <w:rsid w:val="00A37FE3"/>
    <w:rsid w:val="00A40573"/>
    <w:rsid w:val="00A40F5C"/>
    <w:rsid w:val="00A44DD8"/>
    <w:rsid w:val="00A50D93"/>
    <w:rsid w:val="00A568AA"/>
    <w:rsid w:val="00A568F9"/>
    <w:rsid w:val="00A64D2F"/>
    <w:rsid w:val="00A818AA"/>
    <w:rsid w:val="00A83FDF"/>
    <w:rsid w:val="00A865B8"/>
    <w:rsid w:val="00A86866"/>
    <w:rsid w:val="00A90C08"/>
    <w:rsid w:val="00A92A79"/>
    <w:rsid w:val="00A95DD7"/>
    <w:rsid w:val="00AA707C"/>
    <w:rsid w:val="00AB5752"/>
    <w:rsid w:val="00AC2A07"/>
    <w:rsid w:val="00AC5617"/>
    <w:rsid w:val="00AC6145"/>
    <w:rsid w:val="00AD1A60"/>
    <w:rsid w:val="00AD37E9"/>
    <w:rsid w:val="00AE3011"/>
    <w:rsid w:val="00AE4225"/>
    <w:rsid w:val="00AF2A51"/>
    <w:rsid w:val="00AF5949"/>
    <w:rsid w:val="00AF641D"/>
    <w:rsid w:val="00AF6519"/>
    <w:rsid w:val="00AF6C39"/>
    <w:rsid w:val="00B14BC0"/>
    <w:rsid w:val="00B21C34"/>
    <w:rsid w:val="00B224B8"/>
    <w:rsid w:val="00B249B2"/>
    <w:rsid w:val="00B27508"/>
    <w:rsid w:val="00B32015"/>
    <w:rsid w:val="00B33E3A"/>
    <w:rsid w:val="00B33F24"/>
    <w:rsid w:val="00B45C3A"/>
    <w:rsid w:val="00B46633"/>
    <w:rsid w:val="00B46EAF"/>
    <w:rsid w:val="00B525D1"/>
    <w:rsid w:val="00B53C95"/>
    <w:rsid w:val="00B5622A"/>
    <w:rsid w:val="00B640B6"/>
    <w:rsid w:val="00B669D0"/>
    <w:rsid w:val="00B678CE"/>
    <w:rsid w:val="00B70B1F"/>
    <w:rsid w:val="00B8253E"/>
    <w:rsid w:val="00B82AAE"/>
    <w:rsid w:val="00B929C0"/>
    <w:rsid w:val="00BA22EB"/>
    <w:rsid w:val="00BA578A"/>
    <w:rsid w:val="00BA6A55"/>
    <w:rsid w:val="00BB2201"/>
    <w:rsid w:val="00BC390C"/>
    <w:rsid w:val="00BC4A11"/>
    <w:rsid w:val="00BC6D6C"/>
    <w:rsid w:val="00BD151C"/>
    <w:rsid w:val="00BD576B"/>
    <w:rsid w:val="00BE0D42"/>
    <w:rsid w:val="00BE33B6"/>
    <w:rsid w:val="00BF4931"/>
    <w:rsid w:val="00BF64A0"/>
    <w:rsid w:val="00C0225A"/>
    <w:rsid w:val="00C0241D"/>
    <w:rsid w:val="00C212DA"/>
    <w:rsid w:val="00C23C3C"/>
    <w:rsid w:val="00C400A7"/>
    <w:rsid w:val="00C43E35"/>
    <w:rsid w:val="00C44282"/>
    <w:rsid w:val="00C44573"/>
    <w:rsid w:val="00C44AE5"/>
    <w:rsid w:val="00C60D54"/>
    <w:rsid w:val="00C678DD"/>
    <w:rsid w:val="00C747C7"/>
    <w:rsid w:val="00C7498A"/>
    <w:rsid w:val="00C77093"/>
    <w:rsid w:val="00C80566"/>
    <w:rsid w:val="00C81A2E"/>
    <w:rsid w:val="00C8565C"/>
    <w:rsid w:val="00C86037"/>
    <w:rsid w:val="00C9489D"/>
    <w:rsid w:val="00CA09A0"/>
    <w:rsid w:val="00CA1A6E"/>
    <w:rsid w:val="00CB2812"/>
    <w:rsid w:val="00CB571D"/>
    <w:rsid w:val="00CD3E2D"/>
    <w:rsid w:val="00CD5952"/>
    <w:rsid w:val="00CD5F2F"/>
    <w:rsid w:val="00CE0971"/>
    <w:rsid w:val="00CE4CE5"/>
    <w:rsid w:val="00CF34E9"/>
    <w:rsid w:val="00D00E85"/>
    <w:rsid w:val="00D061F9"/>
    <w:rsid w:val="00D10E5E"/>
    <w:rsid w:val="00D15E2D"/>
    <w:rsid w:val="00D17F04"/>
    <w:rsid w:val="00D32AA2"/>
    <w:rsid w:val="00D33CDC"/>
    <w:rsid w:val="00D40A86"/>
    <w:rsid w:val="00D42A2F"/>
    <w:rsid w:val="00D51BC9"/>
    <w:rsid w:val="00D56FA3"/>
    <w:rsid w:val="00D615C9"/>
    <w:rsid w:val="00D65772"/>
    <w:rsid w:val="00D678A1"/>
    <w:rsid w:val="00D740A2"/>
    <w:rsid w:val="00D74423"/>
    <w:rsid w:val="00D74818"/>
    <w:rsid w:val="00D76DCF"/>
    <w:rsid w:val="00D9176B"/>
    <w:rsid w:val="00D91A6E"/>
    <w:rsid w:val="00D949E9"/>
    <w:rsid w:val="00DA1EA3"/>
    <w:rsid w:val="00DA579D"/>
    <w:rsid w:val="00DA7B21"/>
    <w:rsid w:val="00DB11B7"/>
    <w:rsid w:val="00DB200A"/>
    <w:rsid w:val="00DB2B0D"/>
    <w:rsid w:val="00DB4155"/>
    <w:rsid w:val="00DD1821"/>
    <w:rsid w:val="00DE6DB5"/>
    <w:rsid w:val="00E0539C"/>
    <w:rsid w:val="00E0611D"/>
    <w:rsid w:val="00E06898"/>
    <w:rsid w:val="00E147A9"/>
    <w:rsid w:val="00E2186E"/>
    <w:rsid w:val="00E24A12"/>
    <w:rsid w:val="00E40B91"/>
    <w:rsid w:val="00E429FE"/>
    <w:rsid w:val="00E453D7"/>
    <w:rsid w:val="00E45574"/>
    <w:rsid w:val="00E47BA0"/>
    <w:rsid w:val="00E70472"/>
    <w:rsid w:val="00E77BE2"/>
    <w:rsid w:val="00E835AD"/>
    <w:rsid w:val="00E83BA1"/>
    <w:rsid w:val="00E95AF8"/>
    <w:rsid w:val="00EA2E7A"/>
    <w:rsid w:val="00EA7033"/>
    <w:rsid w:val="00EB2F36"/>
    <w:rsid w:val="00EC39F9"/>
    <w:rsid w:val="00ED3D2D"/>
    <w:rsid w:val="00EE2E17"/>
    <w:rsid w:val="00EE7BA0"/>
    <w:rsid w:val="00EF4642"/>
    <w:rsid w:val="00F02249"/>
    <w:rsid w:val="00F02601"/>
    <w:rsid w:val="00F049AD"/>
    <w:rsid w:val="00F075FD"/>
    <w:rsid w:val="00F07AFA"/>
    <w:rsid w:val="00F14E98"/>
    <w:rsid w:val="00F155E4"/>
    <w:rsid w:val="00F24E5B"/>
    <w:rsid w:val="00F4124F"/>
    <w:rsid w:val="00F42054"/>
    <w:rsid w:val="00F42391"/>
    <w:rsid w:val="00F4757F"/>
    <w:rsid w:val="00F52194"/>
    <w:rsid w:val="00F5287D"/>
    <w:rsid w:val="00F54669"/>
    <w:rsid w:val="00F562B9"/>
    <w:rsid w:val="00F575D6"/>
    <w:rsid w:val="00F57E2E"/>
    <w:rsid w:val="00F64DDC"/>
    <w:rsid w:val="00F72D0D"/>
    <w:rsid w:val="00F74AA9"/>
    <w:rsid w:val="00F80A76"/>
    <w:rsid w:val="00F934FA"/>
    <w:rsid w:val="00F93783"/>
    <w:rsid w:val="00F94452"/>
    <w:rsid w:val="00F96220"/>
    <w:rsid w:val="00F96DA1"/>
    <w:rsid w:val="00FA0E89"/>
    <w:rsid w:val="00FA1512"/>
    <w:rsid w:val="00FA1705"/>
    <w:rsid w:val="00FB09D9"/>
    <w:rsid w:val="00FB3A4B"/>
    <w:rsid w:val="00FB3D76"/>
    <w:rsid w:val="00FB5984"/>
    <w:rsid w:val="00FB6711"/>
    <w:rsid w:val="00FC571B"/>
    <w:rsid w:val="00FC73ED"/>
    <w:rsid w:val="00FE5B0E"/>
    <w:rsid w:val="00FF11A2"/>
    <w:rsid w:val="00FF1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4" type="connector" idref="#_x0000_s1601"/>
        <o:r id="V:Rule15" type="connector" idref="#_x0000_s1594"/>
        <o:r id="V:Rule16" type="connector" idref="#_x0000_s1598"/>
        <o:r id="V:Rule17" type="connector" idref="#_x0000_s1607"/>
        <o:r id="V:Rule18" type="connector" idref="#_x0000_s1608"/>
        <o:r id="V:Rule19" type="connector" idref="#_x0000_s1606"/>
        <o:r id="V:Rule20" type="connector" idref="#_x0000_s1595"/>
        <o:r id="V:Rule21" type="connector" idref="#_x0000_s1528"/>
        <o:r id="V:Rule22" type="connector" idref="#_x0000_s1565"/>
        <o:r id="V:Rule23" type="connector" idref="#_x0000_s1609"/>
        <o:r id="V:Rule24" type="connector" idref="#_x0000_s1600"/>
        <o:r id="V:Rule25" type="connector" idref="#_x0000_s1589"/>
        <o:r id="V:Rule26" type="connector" idref="#_x0000_s1566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00C6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qFormat/>
    <w:rsid w:val="009A443C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179F2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8300C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300C6"/>
    <w:pPr>
      <w:spacing w:after="120"/>
    </w:pPr>
  </w:style>
  <w:style w:type="paragraph" w:styleId="a5">
    <w:name w:val="Title"/>
    <w:basedOn w:val="a3"/>
    <w:next w:val="a6"/>
    <w:link w:val="a7"/>
    <w:qFormat/>
    <w:rsid w:val="008300C6"/>
  </w:style>
  <w:style w:type="paragraph" w:styleId="a6">
    <w:name w:val="Subtitle"/>
    <w:basedOn w:val="a3"/>
    <w:next w:val="a4"/>
    <w:qFormat/>
    <w:rsid w:val="008300C6"/>
    <w:pPr>
      <w:jc w:val="center"/>
    </w:pPr>
    <w:rPr>
      <w:i/>
      <w:iCs/>
    </w:rPr>
  </w:style>
  <w:style w:type="paragraph" w:styleId="a8">
    <w:name w:val="List"/>
    <w:basedOn w:val="a4"/>
    <w:rsid w:val="008300C6"/>
    <w:rPr>
      <w:rFonts w:cs="Tahoma"/>
    </w:rPr>
  </w:style>
  <w:style w:type="paragraph" w:customStyle="1" w:styleId="10">
    <w:name w:val="Название1"/>
    <w:basedOn w:val="a"/>
    <w:rsid w:val="008300C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8300C6"/>
    <w:pPr>
      <w:suppressLineNumbers/>
    </w:pPr>
    <w:rPr>
      <w:rFonts w:cs="Tahoma"/>
    </w:rPr>
  </w:style>
  <w:style w:type="character" w:styleId="a9">
    <w:name w:val="Hyperlink"/>
    <w:rsid w:val="00562C49"/>
    <w:rPr>
      <w:color w:val="0000FF"/>
      <w:u w:val="single"/>
    </w:rPr>
  </w:style>
  <w:style w:type="paragraph" w:styleId="2">
    <w:name w:val="Body Text Indent 2"/>
    <w:basedOn w:val="a"/>
    <w:rsid w:val="00E429FE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paragraph" w:styleId="aa">
    <w:name w:val="Body Text Indent"/>
    <w:basedOn w:val="a"/>
    <w:link w:val="ab"/>
    <w:rsid w:val="004C41BC"/>
    <w:pPr>
      <w:widowControl/>
      <w:suppressAutoHyphens w:val="0"/>
      <w:spacing w:after="120"/>
      <w:ind w:left="283"/>
    </w:pPr>
    <w:rPr>
      <w:rFonts w:eastAsia="Times New Roman"/>
      <w:kern w:val="0"/>
    </w:rPr>
  </w:style>
  <w:style w:type="character" w:customStyle="1" w:styleId="ab">
    <w:name w:val="Основной текст с отступом Знак"/>
    <w:link w:val="aa"/>
    <w:rsid w:val="004C41BC"/>
    <w:rPr>
      <w:sz w:val="24"/>
      <w:szCs w:val="24"/>
      <w:lang w:val="ru-RU" w:eastAsia="ru-RU" w:bidi="ar-SA"/>
    </w:rPr>
  </w:style>
  <w:style w:type="paragraph" w:customStyle="1" w:styleId="ac">
    <w:name w:val="Содержимое таблицы"/>
    <w:basedOn w:val="a"/>
    <w:rsid w:val="008F7371"/>
    <w:pPr>
      <w:suppressLineNumbers/>
    </w:pPr>
  </w:style>
  <w:style w:type="paragraph" w:customStyle="1" w:styleId="ConsPlusTitle">
    <w:name w:val="ConsPlusTitle"/>
    <w:rsid w:val="00784B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4850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rsid w:val="0006217C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onsPlusNormal0">
    <w:name w:val="ConsPlusNormal Знак"/>
    <w:link w:val="ConsPlusNormal"/>
    <w:locked/>
    <w:rsid w:val="0006217C"/>
    <w:rPr>
      <w:rFonts w:ascii="Arial" w:hAnsi="Arial" w:cs="Arial"/>
      <w:lang w:val="ru-RU" w:eastAsia="ru-RU" w:bidi="ar-SA"/>
    </w:rPr>
  </w:style>
  <w:style w:type="paragraph" w:styleId="ae">
    <w:name w:val="No Spacing"/>
    <w:qFormat/>
    <w:rsid w:val="00E40B91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af">
    <w:name w:val="Прижатый влево"/>
    <w:basedOn w:val="a"/>
    <w:next w:val="a"/>
    <w:rsid w:val="00FB3D76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</w:rPr>
  </w:style>
  <w:style w:type="character" w:customStyle="1" w:styleId="a7">
    <w:name w:val="Название Знак"/>
    <w:link w:val="a5"/>
    <w:rsid w:val="00E95AF8"/>
    <w:rPr>
      <w:rFonts w:ascii="Arial" w:eastAsia="Andale Sans UI" w:hAnsi="Arial" w:cs="Tahoma"/>
      <w:kern w:val="1"/>
      <w:sz w:val="28"/>
      <w:szCs w:val="28"/>
      <w:lang w:bidi="ar-SA"/>
    </w:rPr>
  </w:style>
  <w:style w:type="paragraph" w:customStyle="1" w:styleId="ConsPlusNonformat">
    <w:name w:val="ConsPlusNonformat"/>
    <w:rsid w:val="00E95A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apple-converted-space">
    <w:name w:val="apple-converted-space"/>
    <w:basedOn w:val="a0"/>
    <w:rsid w:val="006D6B7B"/>
  </w:style>
  <w:style w:type="paragraph" w:styleId="HTML">
    <w:name w:val="HTML Preformatted"/>
    <w:basedOn w:val="a"/>
    <w:rsid w:val="00311C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paragraph" w:styleId="af0">
    <w:name w:val="header"/>
    <w:basedOn w:val="a"/>
    <w:link w:val="af1"/>
    <w:uiPriority w:val="99"/>
    <w:rsid w:val="009A443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sz w:val="20"/>
      <w:szCs w:val="20"/>
    </w:rPr>
  </w:style>
  <w:style w:type="character" w:styleId="af2">
    <w:name w:val="page number"/>
    <w:basedOn w:val="a0"/>
    <w:rsid w:val="009A443C"/>
  </w:style>
  <w:style w:type="table" w:styleId="af3">
    <w:name w:val="Table Grid"/>
    <w:basedOn w:val="a1"/>
    <w:rsid w:val="009A4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rsid w:val="00150369"/>
    <w:pPr>
      <w:tabs>
        <w:tab w:val="center" w:pos="4677"/>
        <w:tab w:val="right" w:pos="9355"/>
      </w:tabs>
    </w:pPr>
  </w:style>
  <w:style w:type="paragraph" w:styleId="af5">
    <w:name w:val="Balloon Text"/>
    <w:basedOn w:val="a"/>
    <w:link w:val="af6"/>
    <w:rsid w:val="007E796B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link w:val="af5"/>
    <w:rsid w:val="007E796B"/>
    <w:rPr>
      <w:rFonts w:ascii="Segoe UI" w:eastAsia="Andale Sans UI" w:hAnsi="Segoe UI" w:cs="Segoe UI"/>
      <w:kern w:val="1"/>
      <w:sz w:val="18"/>
      <w:szCs w:val="18"/>
    </w:rPr>
  </w:style>
  <w:style w:type="character" w:customStyle="1" w:styleId="af1">
    <w:name w:val="Верхний колонтитул Знак"/>
    <w:basedOn w:val="a0"/>
    <w:link w:val="af0"/>
    <w:uiPriority w:val="99"/>
    <w:rsid w:val="001242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АДМИНИСТАТИВНЫЙ РЕГЛАМЕНТ</vt:lpstr>
    </vt:vector>
  </TitlesOfParts>
  <Company>MoBIL GROUP</Company>
  <LinksUpToDate>false</LinksUpToDate>
  <CharactersWithSpaces>2469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АДМИНИСТАТИВНЫЙ РЕГЛАМЕНТ</dc:title>
  <dc:creator>User</dc:creator>
  <cp:lastModifiedBy>NA.Fedorov</cp:lastModifiedBy>
  <cp:revision>13</cp:revision>
  <cp:lastPrinted>2018-10-24T10:48:00Z</cp:lastPrinted>
  <dcterms:created xsi:type="dcterms:W3CDTF">2018-10-17T08:03:00Z</dcterms:created>
  <dcterms:modified xsi:type="dcterms:W3CDTF">2018-10-24T10:49:00Z</dcterms:modified>
</cp:coreProperties>
</file>