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  <w:bookmarkStart w:id="0" w:name="Заголовок"/>
      <w:bookmarkStart w:id="1" w:name="Заголовок"/>
      <w:bookmarkEnd w:id="1"/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ConsPlusNormal"/>
        <w:widowControl w:val="false"/>
        <w:numPr>
          <w:ilvl w:val="0"/>
          <w:numId w:val="0"/>
        </w:numPr>
        <w:spacing w:lineRule="exact" w:line="240"/>
        <w:ind w:hanging="0"/>
        <w:jc w:val="both"/>
        <w:outlineLvl w:val="0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О внесении изменения в пункт 16 Положения о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</w:t>
      </w:r>
      <w:r>
        <w:rPr>
          <w:rFonts w:cs="Times New Roman" w:ascii="Times New Roman" w:hAnsi="Times New Roman"/>
          <w:sz w:val="28"/>
          <w:szCs w:val="28"/>
        </w:rPr>
        <w:t>, утвержденного постановлением администрации города Ставрополя  от 15.01.2020 № 55 «О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края»</w:t>
      </w:r>
    </w:p>
    <w:p>
      <w:pPr>
        <w:pStyle w:val="ConsPlusNormal"/>
        <w:widowControl w:val="false"/>
        <w:numPr>
          <w:ilvl w:val="0"/>
          <w:numId w:val="0"/>
        </w:numPr>
        <w:spacing w:lineRule="exact" w:line="240"/>
        <w:ind w:hanging="0"/>
        <w:jc w:val="both"/>
        <w:outlineLvl w:val="0"/>
        <w:rPr>
          <w:rFonts w:ascii="Times New Roman" w:hAnsi="Times New Roman" w:eastAsia="" w:cs="Times New Roman" w:eastAsiaTheme="minorEastAsia"/>
        </w:rPr>
      </w:pPr>
      <w:r>
        <w:rPr>
          <w:rFonts w:eastAsia="" w:cs="Times New Roman" w:eastAsiaTheme="minorEastAsia" w:ascii="Times New Roman" w:hAnsi="Times New Roman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постановлениями Правительства Ставропольского края от 10 августа 2005 г. № 97-п                          «О Ставропольской краевой территориальной подсистеме единой государственной системы предупреждения и ликвидации чрезвычайных ситуаций», от 29 июня 2006 г. № 101-п «О комиссии по предупреждению и ликвидации чрезвычайных ситуаций и обеспечению пожарной безопасности в Ставропольском крае» </w:t>
      </w:r>
    </w:p>
    <w:p>
      <w:pPr>
        <w:pStyle w:val="ConsPlusNormal"/>
        <w:widowControl w:val="false"/>
        <w:numPr>
          <w:ilvl w:val="0"/>
          <w:numId w:val="0"/>
        </w:numPr>
        <w:ind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widowControl w:val="false"/>
        <w:numPr>
          <w:ilvl w:val="0"/>
          <w:numId w:val="0"/>
        </w:numPr>
        <w:ind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 w:val="false"/>
        <w:numPr>
          <w:ilvl w:val="0"/>
          <w:numId w:val="0"/>
        </w:numPr>
        <w:spacing w:lineRule="exact" w:line="240"/>
        <w:ind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 w:val="fals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изменение, которое вносится в пункт 16 Положения о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края, утвержденного постановлением администрации города Ставрополя от 15.01.2020 № 55                     «О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края» дополнив абзацем </w:t>
      </w:r>
      <w:bookmarkStart w:id="2" w:name="_GoBack1"/>
      <w:bookmarkEnd w:id="2"/>
      <w:r>
        <w:rPr>
          <w:sz w:val="28"/>
          <w:szCs w:val="28"/>
        </w:rPr>
        <w:t>следующего содержания:</w:t>
      </w:r>
    </w:p>
    <w:p>
      <w:pPr>
        <w:pStyle w:val="ListParagraph"/>
        <w:widowControl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«В случае отсутствия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 или лицо, непосредственно председательствующее на заседании Комиссии.».</w:t>
      </w:r>
    </w:p>
    <w:p>
      <w:pPr>
        <w:pStyle w:val="ListParagraph"/>
        <w:widowControl w:val="fals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" w:eastAsiaTheme="minorEastAsia"/>
          <w:sz w:val="28"/>
          <w:szCs w:val="28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2">
                <wp:simplePos x="0" y="0"/>
                <wp:positionH relativeFrom="column">
                  <wp:posOffset>2362200</wp:posOffset>
                </wp:positionH>
                <wp:positionV relativeFrom="paragraph">
                  <wp:posOffset>-638175</wp:posOffset>
                </wp:positionV>
                <wp:extent cx="600075" cy="381000"/>
                <wp:effectExtent l="13335" t="12700" r="12065" b="12700"/>
                <wp:wrapNone/>
                <wp:docPr id="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t" o:allowincell="f" style="position:absolute;margin-left:186pt;margin-top:-50.25pt;width:47.2pt;height:29.95pt;mso-wrap-style:square;v-text-anchor:middle">
                <v:fill o:detectmouseclick="t" type="solid" color2="black"/>
                <v:stroke color="white" weight="25560" joinstyle="round" endcap="flat"/>
                <v:textbox>
                  <w:txbxContent>
                    <w:p>
                      <w:pPr>
                        <w:pStyle w:val="Style2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4. Контроль исполнения настоящего постановления оставляю за собой.</w:t>
      </w:r>
    </w:p>
    <w:p>
      <w:pPr>
        <w:pStyle w:val="Normal"/>
        <w:widowControl w:val="false"/>
        <w:spacing w:lineRule="exact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6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6"/>
        <w:gridCol w:w="4677"/>
      </w:tblGrid>
      <w:tr>
        <w:trPr/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Глава города Ставрополя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И.И. Ульянченко</w:t>
            </w:r>
          </w:p>
        </w:tc>
      </w:tr>
    </w:tbl>
    <w:p>
      <w:pPr>
        <w:sectPr>
          <w:type w:val="nextPage"/>
          <w:pgSz w:w="11906" w:h="16838"/>
          <w:pgMar w:left="1985" w:right="567" w:gutter="0" w:header="0" w:top="1418" w:footer="0" w:bottom="1560"/>
          <w:pgNumType w:start="1" w:fmt="decimal"/>
          <w:formProt w:val="false"/>
          <w:textDirection w:val="lrTb"/>
          <w:docGrid w:type="default" w:linePitch="100" w:charSpace="0"/>
        </w:sectPr>
      </w:pPr>
    </w:p>
    <w:tbl>
      <w:tblPr>
        <w:tblStyle w:val="af6"/>
        <w:tblW w:w="4216" w:type="dxa"/>
        <w:jc w:val="left"/>
        <w:tblInd w:w="5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6"/>
      </w:tblGrid>
      <w:tr>
        <w:trPr/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color w:val="FFFFFF" w:themeColor="background1"/>
                <w:kern w:val="0"/>
                <w:sz w:val="28"/>
                <w:szCs w:val="28"/>
                <w:lang w:val="ru-RU" w:eastAsia="ru-RU" w:bidi="ar-SA"/>
              </w:rPr>
              <w:t>____</w:t>
            </w:r>
          </w:p>
        </w:tc>
      </w:tr>
    </w:tbl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  <w:bookmarkStart w:id="3" w:name="_GoBack"/>
      <w:bookmarkStart w:id="4" w:name="_GoBack"/>
      <w:bookmarkEnd w:id="4"/>
    </w:p>
    <w:sectPr>
      <w:headerReference w:type="default" r:id="rId2"/>
      <w:headerReference w:type="first" r:id="rId3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64647627"/>
    </w:sdtPr>
    <w:sdtContent>
      <w:p>
        <w:pPr>
          <w:pStyle w:val="Style2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709"/>
      </w:pPr>
      <w:rPr>
        <w:rFonts w:ascii="Times New Roman" w:hAnsi="Times New Roman" w:eastAsia="" w:cs="Times New Roman" w:eastAsiaTheme="minorEastAsi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709"/>
      </w:pPr>
      <w:rPr>
        <w:rFonts w:ascii="Times New Roman" w:hAnsi="Times New Roman" w:eastAsia="" w:cs="Times New Roman" w:eastAsiaTheme="minorEastAsi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1d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e91d50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qFormat/>
    <w:rsid w:val="00e91d5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f734d"/>
    <w:rPr>
      <w:rFonts w:ascii="Times New Roman" w:hAnsi="Times New Roman" w:eastAsia="Times New Roman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f734d"/>
    <w:rPr>
      <w:rFonts w:ascii="Times New Roman" w:hAnsi="Times New Roman" w:eastAsia="Times New Roman"/>
      <w:sz w:val="24"/>
      <w:szCs w:val="24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6f3ffd"/>
    <w:rPr>
      <w:rFonts w:ascii="Tahoma" w:hAnsi="Tahoma" w:eastAsia="Times New Roman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c076d"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4">
    <w:name w:val="Title"/>
    <w:basedOn w:val="Normal"/>
    <w:link w:val="Style1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paragraph" w:styleId="Style25">
    <w:name w:val="Body Text Indent"/>
    <w:basedOn w:val="Normal"/>
    <w:link w:val="Style15"/>
    <w:unhideWhenUsed/>
    <w:rsid w:val="00e91d50"/>
    <w:pPr>
      <w:widowControl w:val="false"/>
      <w:snapToGrid w:val="false"/>
      <w:spacing w:lineRule="auto" w:line="252" w:before="240" w:after="0"/>
      <w:ind w:firstLine="700"/>
      <w:jc w:val="both"/>
    </w:pPr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e91d50"/>
    <w:pPr>
      <w:spacing w:before="0" w:after="0"/>
      <w:ind w:left="720" w:hanging="0"/>
      <w:contextualSpacing/>
    </w:pPr>
    <w:rPr/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Header"/>
    <w:basedOn w:val="Normal"/>
    <w:link w:val="Style16"/>
    <w:uiPriority w:val="99"/>
    <w:unhideWhenUsed/>
    <w:rsid w:val="00ff734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7"/>
    <w:uiPriority w:val="99"/>
    <w:unhideWhenUsed/>
    <w:rsid w:val="00ff734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6f3ff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3041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1d5aa7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9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1d5a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4062A-AB95-47D8-9E3B-9801D4FF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LibreOffice/7.3.7.2$Linux_X86_64 LibreOffice_project/30$Build-2</Application>
  <AppVersion>15.0000</AppVersion>
  <Pages>3</Pages>
  <Words>281</Words>
  <Characters>2072</Characters>
  <CharactersWithSpaces>2413</CharactersWithSpaces>
  <Paragraphs>13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2021-07-19T12:00:00Z</dcterms:created>
  <dc:creator>IE.Zhuravskaia</dc:creator>
  <dc:description/>
  <dc:language>ru-RU</dc:language>
  <cp:lastModifiedBy/>
  <cp:lastPrinted>2023-03-03T12:05:02Z</cp:lastPrinted>
  <dcterms:modified xsi:type="dcterms:W3CDTF">2023-03-03T12:05:53Z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