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        П О С Т А Н О В Л Е Н И Е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        ГЛАВЫ ГОРОДА СТАВРОПОЛЯ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          СТАВРОПОЛЬСКОГО КРАЯ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22.05.08  г. Ставрополь   N  1249 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О  Порядке   осуществления   органами   администрации   города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Ставрополя  бюджетных   полномочий   главных   администраторов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бюджетов бюджетной системы Российской Федерации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В  соответствии  со  статьей   160.1   Бюджетного   кодекса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Российской Федерации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ПОСТАНОВЛЯЮ: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1. Утвердить Порядок осуществления  органами  администрации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города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Ставрополя  бюджетных   полномочий   главных   администраторов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 бюджетов  бюджетной  системы   Российской   Федерации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согласно приложению.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2. Контроль   за   выполнением   настоящего   постановления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возложить  на  исполняющего  обязанности  первого  заместителя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главы администрации города Ставрополя Клюбина В.Ф.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Исполняющий полномочия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главы                    города                     Ставрополя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Е.Г.Луценко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Приложение   к постановлению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главы города Ставрополя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от       22.05.08     N  1249 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ПОРЯДОК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осуществления  органами администрации города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Ставрополя бюджетных полномочий главных администраторов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доходов бюджетов бюджетной системы Российской Федерации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                    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1.  Органы  администрации  города  Ставрополя  в   качестве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главных администраторов доходов   бюджетов  бюджетной  системы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Российской Федерации, перечень которых утверждается решением о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бюджете города на соответствующий финансовый год: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а) формируют и утверждают перечень администраторов  доходов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бюджетов,  подведомственных  главному  администратору  доходов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бюджетов;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б) формируют и представляют в комитет  финансов  и  бюджета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администрации города Ставрополя  (далее  -  финансовый  орган)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следующие документы: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прогноз  поступления   доходов   в   сроки,   установленные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нормативными  правовыми  актами  по  форме,  согласованной   с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финансовым органом;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аналитические  материалы  по  исполнению  бюджета  в  части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бюджета города по запросам финансового органа;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сведения,  необходимые   для   составления   среднесрочного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финансового плана и (или) проекта соответствующего  бюджета  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сроки, установленные  нормативными  правовыми  актами  органов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местного самоуправления города Ставрополя;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lastRenderedPageBreak/>
        <w:t xml:space="preserve">   сведения, необходимые для составления и ведения   кассового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плана в порядке, определенном финансовым органом;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в) формируют и представляют бюджетную  отчетность  главного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администратора доходов бюджетов по формам и в  сроки,  которые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установлены законодательством Российской Федерации;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г)   исполняют   в    случае    необходимости    полномочия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администратора доходов бюджетов.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2.Главные администраторы доходов  бюджетов  не  позднее  15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дней до  начала  финансового  года  утверждают  и  доводят  до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бюджетных  учреждений,  находящихся  в  их  ведении,   порядок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осуществления  и  наделения  их  полномочиями   администратора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  бюджетов,   который   должен   содержать   следующие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положения: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а)  закрепление   за   подведомственными   администраторами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бюджетов источников доходов  бюджетов,  полномочия  по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администированию  которых  они   осуществляют,   с   указанием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нормативных  правовых   актов,   являющихся   основанием   для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администрирования  данного  вида  платежа.  При   формировании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перечня источников доходов  необходимо  отразить  особенности,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связанные с их детализацией, если такое  право  дано  главному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администратору   доходов    бюджетов    в    соответствии    с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законодательством Российской Федерации;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б) наделение  администраторов  доходов   бюджетов   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отношении закрепленных за  ними  источников  доходов  бюджетов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бюджетной системы Российской Федерации  следующими  бюджетными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полномочиями: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начисление, учет и контроль  за  правильностью  исчисления,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полнотой и своевременностью осуществления  платежей  в  бюджет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города, пеней и штрафов по ним;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взыскание задолженности по платежам в бюджет города,  пеней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и  штрафов;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принятие  решений  о  возврате  излишне  уплаченных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(взысканных) платежей в бюджет  города,  пеней  и  штрафов,  а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также  процентов  за  несвоевременное   осуществление   такого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возврата и процентов, начисленных на излишне взысканные суммы,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и представление в орган  Федерального  казначейства  поручений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(сообщений)   для   осуществления    возврата    в    порядке,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установленном Министерством финансов Российской Федерации;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принятие решения о  зачете  (уточнении)  платежей  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 города и представление соответствующего  уведомления  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Управление  Федерального казначейства по Ставропольскому краю;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в) определение порядка  заполнения  (составления)  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отражения  в   бюджетном   учете   первичных   документов   по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администрируемым доходам  бюджетов  или  указание  нормативных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правовых  актов  Российской  Федерации,  регулирующих   данные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вопросы;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г) определение  порядка  и  сроков  сверки   данных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бюджетного  учета  администрируемых    доходов    бюджетов   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соответствии  с  нормативными  правовыми   актами   Российской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Федерации;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д)  определение  порядка  действий  администраторов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бюджетов  при  уточнении  невыясненных  поступлений  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соответствии  с  нормативными  правовыми   актами   Российской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Федерации,  в  том   числе   нормативными   правовыми   актами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Министерства финансов Российской Федерации;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е) определение порядка, форм и сроков  представления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администратором  доходов  бюджетов   главному   администратору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 сведений  и  бюджетной  отчетности,  необходимых  для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осуществления  полномочий  главного   администратора   доходов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бюджетов;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ж)  определение  порядка  действий  администраторов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бюджетов при принудительном взыскании администраторами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доходов  бюджетов  с плательщика платежей в  бюджет,  пеней  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штрафов по  ним  через  судебные  органы  или  через  судебных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lastRenderedPageBreak/>
        <w:t>приставов   в   случаях,   предусмотренных   законодательством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Российской Федерации;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з)  определение  порядка  и  сроков   представления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бюджетной  отчетности   в   финансовый   орган   по   доходам,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зачисляемым в бюджеты бюджетной системы Российской Федерации;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        и) иные  положения,  необходимые   для   реализации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полномочий администратора доходов бюджетов.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3. Администраторы доходов бюджетов в 2-недельный срок после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доведения до них главным администратором доходов  бюджетов,  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ведении  которого   они   находятся,   порядка   осуществления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полномочий  администратора  доходов  бюджетов,   заключают   с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Управлением Федерального казначейства по Ставропольскому  краю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соглашение  об   информационном   взаимодействии   по   форме,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утвержденной Федеральным казначейством, а  также  обеспечивают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заключение соглашений  (договоров)  об  обмене  информацией  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электронном виде.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 xml:space="preserve">   4. В случае  изменения  состава  и  (или)  функций  главных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администраторов доходов бюджетов главный администратор доходов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бюджетов, который наделен полномочиями по их взиманию, доводит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эту информацию до финансового органа.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Управляющая делами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администрации                города                 Ставрополя</w:t>
      </w:r>
    </w:p>
    <w:p w:rsidR="008C720C" w:rsidRDefault="001105E9">
      <w:pPr>
        <w:pStyle w:val="HTML"/>
        <w:rPr>
          <w:rFonts w:ascii="Courier" w:hAnsi="Courier"/>
        </w:rPr>
      </w:pPr>
      <w:r>
        <w:rPr>
          <w:rFonts w:ascii="Courier" w:hAnsi="Courier"/>
        </w:rPr>
        <w:t>Г.П.Королева</w:t>
      </w:r>
    </w:p>
    <w:p w:rsidR="008C720C" w:rsidRDefault="008C720C">
      <w:pPr>
        <w:pStyle w:val="HTML"/>
        <w:rPr>
          <w:rFonts w:ascii="Courier" w:hAnsi="Courier"/>
        </w:rPr>
      </w:pPr>
    </w:p>
    <w:p w:rsidR="008C720C" w:rsidRDefault="001105E9">
      <w:pPr>
        <w:pStyle w:val="HTML"/>
      </w:pPr>
      <w:r>
        <w:rPr>
          <w:rFonts w:ascii="Courier" w:hAnsi="Courier"/>
        </w:rPr>
        <w:t xml:space="preserve"> </w:t>
      </w:r>
    </w:p>
    <w:sectPr w:rsidR="008C720C" w:rsidSect="008C7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noPunctuationKerning/>
  <w:characterSpacingControl w:val="doNotCompress"/>
  <w:compat/>
  <w:rsids>
    <w:rsidRoot w:val="001105E9"/>
    <w:rsid w:val="001105E9"/>
    <w:rsid w:val="003D239E"/>
    <w:rsid w:val="00682B9C"/>
    <w:rsid w:val="008C720C"/>
    <w:rsid w:val="009C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0C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C7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C720C"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1058</Words>
  <Characters>6035</Characters>
  <Application>Microsoft Office Word</Application>
  <DocSecurity>0</DocSecurity>
  <Lines>50</Lines>
  <Paragraphs>14</Paragraphs>
  <ScaleCrop>false</ScaleCrop>
  <Company/>
  <LinksUpToDate>false</LinksUpToDate>
  <CharactersWithSpaces>7079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осуществления органами администрации города Ставрополя бюджетных полномочий главных администраторов доходов бюджетов бюджетной системы Российской Федерации</dc:title>
  <dc:creator>A.Lapshina</dc:creator>
  <cp:lastModifiedBy>T.Harchenko</cp:lastModifiedBy>
  <cp:revision>2</cp:revision>
  <dcterms:created xsi:type="dcterms:W3CDTF">2015-06-08T09:15:00Z</dcterms:created>
  <dcterms:modified xsi:type="dcterms:W3CDTF">2015-06-08T09:15:00Z</dcterms:modified>
</cp:coreProperties>
</file>