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 xml:space="preserve">от </w:t>
      </w:r>
      <w:r w:rsidR="00A26467">
        <w:rPr>
          <w:snapToGrid w:val="0"/>
          <w:color w:val="000000"/>
          <w:sz w:val="28"/>
          <w:szCs w:val="28"/>
        </w:rPr>
        <w:t xml:space="preserve">  </w:t>
      </w:r>
      <w:r w:rsidR="00B418C9">
        <w:rPr>
          <w:snapToGrid w:val="0"/>
          <w:color w:val="000000"/>
          <w:sz w:val="28"/>
          <w:szCs w:val="28"/>
        </w:rPr>
        <w:t>21.11.</w:t>
      </w:r>
      <w:r w:rsidR="00A26467">
        <w:rPr>
          <w:snapToGrid w:val="0"/>
          <w:color w:val="000000"/>
          <w:sz w:val="28"/>
          <w:szCs w:val="28"/>
        </w:rPr>
        <w:t>2019</w:t>
      </w:r>
      <w:r w:rsidR="00C13C3E">
        <w:rPr>
          <w:snapToGrid w:val="0"/>
          <w:color w:val="000000"/>
          <w:sz w:val="28"/>
          <w:szCs w:val="28"/>
        </w:rPr>
        <w:t xml:space="preserve"> </w:t>
      </w:r>
      <w:r w:rsidR="0038087D">
        <w:rPr>
          <w:snapToGrid w:val="0"/>
          <w:color w:val="000000"/>
          <w:sz w:val="28"/>
          <w:szCs w:val="28"/>
        </w:rPr>
        <w:t>г.</w:t>
      </w:r>
      <w:r w:rsidR="00C13C3E">
        <w:rPr>
          <w:snapToGrid w:val="0"/>
          <w:color w:val="000000"/>
          <w:sz w:val="28"/>
          <w:szCs w:val="28"/>
        </w:rPr>
        <w:t xml:space="preserve"> </w:t>
      </w:r>
      <w:r w:rsidR="002D75A1">
        <w:rPr>
          <w:snapToGrid w:val="0"/>
          <w:color w:val="000000"/>
          <w:sz w:val="28"/>
          <w:szCs w:val="28"/>
        </w:rPr>
        <w:t xml:space="preserve"> </w:t>
      </w:r>
      <w:r w:rsidR="009F6EA7">
        <w:rPr>
          <w:snapToGrid w:val="0"/>
          <w:color w:val="000000"/>
          <w:sz w:val="28"/>
          <w:szCs w:val="28"/>
        </w:rPr>
        <w:t xml:space="preserve">№ </w:t>
      </w:r>
      <w:r w:rsidR="00B418C9">
        <w:rPr>
          <w:snapToGrid w:val="0"/>
          <w:color w:val="000000"/>
          <w:sz w:val="28"/>
          <w:szCs w:val="28"/>
        </w:rPr>
        <w:t xml:space="preserve"> 720</w:t>
      </w:r>
      <w:bookmarkStart w:id="0" w:name="_GoBack"/>
      <w:bookmarkEnd w:id="0"/>
      <w:r w:rsidR="009264DC">
        <w:rPr>
          <w:snapToGrid w:val="0"/>
          <w:color w:val="000000"/>
          <w:sz w:val="28"/>
          <w:szCs w:val="28"/>
        </w:rPr>
        <w:t xml:space="preserve"> </w:t>
      </w:r>
      <w:r w:rsidR="00C13C3E">
        <w:rPr>
          <w:snapToGrid w:val="0"/>
          <w:color w:val="000000"/>
          <w:sz w:val="28"/>
          <w:szCs w:val="28"/>
        </w:rPr>
        <w:t xml:space="preserve"> </w:t>
      </w:r>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both"/>
        <w:rPr>
          <w:sz w:val="28"/>
          <w:szCs w:val="28"/>
        </w:rPr>
      </w:pPr>
      <w:r>
        <w:rPr>
          <w:sz w:val="28"/>
          <w:szCs w:val="28"/>
        </w:rPr>
        <w:t xml:space="preserve"> </w:t>
      </w:r>
      <w:r>
        <w:rPr>
          <w:sz w:val="28"/>
          <w:szCs w:val="28"/>
        </w:rPr>
        <w:tab/>
      </w:r>
    </w:p>
    <w:p w:rsidR="003D486E" w:rsidRDefault="003D486E" w:rsidP="003D486E">
      <w:pPr>
        <w:autoSpaceDE w:val="0"/>
        <w:autoSpaceDN w:val="0"/>
        <w:adjustRightInd w:val="0"/>
        <w:jc w:val="both"/>
        <w:rPr>
          <w:sz w:val="28"/>
          <w:szCs w:val="28"/>
        </w:rPr>
      </w:pPr>
    </w:p>
    <w:p w:rsidR="003D486E" w:rsidRDefault="003D486E" w:rsidP="003D486E">
      <w:pPr>
        <w:autoSpaceDE w:val="0"/>
        <w:autoSpaceDN w:val="0"/>
        <w:adjustRightInd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3D486E" w:rsidRDefault="003D486E" w:rsidP="003D486E">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C70B3D" w:rsidP="00E324EF">
      <w:pPr>
        <w:autoSpaceDE w:val="0"/>
        <w:autoSpaceDN w:val="0"/>
        <w:adjustRightInd w:val="0"/>
        <w:jc w:val="center"/>
        <w:rPr>
          <w:sz w:val="28"/>
          <w:szCs w:val="28"/>
        </w:rPr>
      </w:pPr>
      <w:r>
        <w:rPr>
          <w:sz w:val="28"/>
          <w:szCs w:val="28"/>
        </w:rPr>
        <w:lastRenderedPageBreak/>
        <w:t xml:space="preserve"> </w:t>
      </w:r>
      <w:r w:rsidR="003D486E" w:rsidRPr="000A6A2E">
        <w:rPr>
          <w:sz w:val="28"/>
          <w:szCs w:val="28"/>
        </w:rPr>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4A2D4C">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4A2D4C">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4A2D4C">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4A2D4C">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9264DC" w:rsidRDefault="009264DC" w:rsidP="00E324EF">
      <w:pPr>
        <w:autoSpaceDE w:val="0"/>
        <w:autoSpaceDN w:val="0"/>
        <w:adjustRightInd w:val="0"/>
        <w:jc w:val="center"/>
        <w:rPr>
          <w:b/>
          <w:sz w:val="28"/>
          <w:szCs w:val="28"/>
        </w:rPr>
      </w:pPr>
    </w:p>
    <w:p w:rsidR="003D486E" w:rsidRPr="00A140C1" w:rsidRDefault="003D486E" w:rsidP="00E324EF">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hyperlink r:id="rId8" w:history="1">
        <w:r w:rsidRPr="00D87460">
          <w:rPr>
            <w:rStyle w:val="a7"/>
            <w:color w:val="auto"/>
            <w:sz w:val="28"/>
            <w:szCs w:val="28"/>
            <w:lang w:val="en-US"/>
          </w:rPr>
          <w:t>kumistv</w:t>
        </w:r>
        <w:r w:rsidRPr="00D87460">
          <w:rPr>
            <w:rStyle w:val="a7"/>
            <w:color w:val="auto"/>
            <w:sz w:val="28"/>
            <w:szCs w:val="28"/>
          </w:rPr>
          <w:t>@</w:t>
        </w:r>
        <w:r w:rsidRPr="00D87460">
          <w:rPr>
            <w:rStyle w:val="a7"/>
            <w:color w:val="auto"/>
            <w:sz w:val="28"/>
            <w:szCs w:val="28"/>
            <w:lang w:val="en-US"/>
          </w:rPr>
          <w:t>mail</w:t>
        </w:r>
        <w:r w:rsidRPr="00D87460">
          <w:rPr>
            <w:rStyle w:val="a7"/>
            <w:color w:val="auto"/>
            <w:sz w:val="28"/>
            <w:szCs w:val="28"/>
          </w:rPr>
          <w:t>.</w:t>
        </w:r>
        <w:r w:rsidRPr="00D87460">
          <w:rPr>
            <w:rStyle w:val="a7"/>
            <w:color w:val="auto"/>
            <w:sz w:val="28"/>
            <w:szCs w:val="28"/>
            <w:lang w:val="en-US"/>
          </w:rPr>
          <w:t>ru</w:t>
        </w:r>
      </w:hyperlink>
      <w:r w:rsidRPr="00643AC1">
        <w:rPr>
          <w:sz w:val="28"/>
          <w:szCs w:val="28"/>
        </w:rPr>
        <w:t xml:space="preserve">, </w:t>
      </w:r>
      <w:r w:rsidRPr="00655CF0">
        <w:rPr>
          <w:sz w:val="28"/>
          <w:szCs w:val="28"/>
          <w:u w:val="single"/>
          <w:lang w:val="en-US"/>
        </w:rPr>
        <w:t>kumi</w:t>
      </w:r>
      <w:r w:rsidRPr="00655CF0">
        <w:rPr>
          <w:sz w:val="28"/>
          <w:szCs w:val="28"/>
          <w:u w:val="single"/>
        </w:rPr>
        <w:t>@</w:t>
      </w:r>
      <w:r w:rsidRPr="00655CF0">
        <w:rPr>
          <w:sz w:val="28"/>
          <w:szCs w:val="28"/>
          <w:u w:val="single"/>
          <w:lang w:val="en-US"/>
        </w:rPr>
        <w:t>stav</w:t>
      </w:r>
      <w:r w:rsidRPr="00655CF0">
        <w:rPr>
          <w:sz w:val="28"/>
          <w:szCs w:val="28"/>
          <w:u w:val="single"/>
        </w:rPr>
        <w:t>.</w:t>
      </w:r>
      <w:r w:rsidRPr="00655CF0">
        <w:rPr>
          <w:sz w:val="28"/>
          <w:szCs w:val="28"/>
          <w:u w:val="single"/>
          <w:lang w:val="en-US"/>
        </w:rPr>
        <w:t>ru</w:t>
      </w:r>
      <w:r w:rsidRPr="00655CF0">
        <w:rPr>
          <w:sz w:val="28"/>
          <w:szCs w:val="28"/>
          <w:u w:val="single"/>
        </w:rPr>
        <w:t>.</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A26467">
        <w:rPr>
          <w:b/>
        </w:rPr>
        <w:t>30 декабря</w:t>
      </w:r>
      <w:r w:rsidR="002D75A1">
        <w:rPr>
          <w:b/>
        </w:rPr>
        <w:t xml:space="preserve"> </w:t>
      </w:r>
      <w:r w:rsidR="00DA7CC6">
        <w:rPr>
          <w:b/>
        </w:rPr>
        <w:t>2</w:t>
      </w:r>
      <w:r w:rsidR="00DA7CC6" w:rsidRPr="00CB3FA5">
        <w:rPr>
          <w:b/>
        </w:rPr>
        <w:t>01</w:t>
      </w:r>
      <w:r w:rsidR="00C55DE2">
        <w:rPr>
          <w:b/>
        </w:rPr>
        <w:t>9</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9"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8452CD">
      <w:pPr>
        <w:pStyle w:val="a5"/>
        <w:spacing w:after="0"/>
        <w:ind w:firstLine="72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8452CD">
      <w:pPr>
        <w:pStyle w:val="a5"/>
        <w:spacing w:after="0"/>
        <w:ind w:firstLine="720"/>
        <w:jc w:val="center"/>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 w:history="1">
        <w:r w:rsidR="00BF125E" w:rsidRPr="00383CB3">
          <w:rPr>
            <w:szCs w:val="28"/>
          </w:rPr>
          <w:t>частями 3</w:t>
        </w:r>
      </w:hyperlink>
      <w:r w:rsidR="00BF125E" w:rsidRPr="00383CB3">
        <w:rPr>
          <w:szCs w:val="28"/>
        </w:rPr>
        <w:t xml:space="preserve"> и </w:t>
      </w:r>
      <w:hyperlink r:id="rId11"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О развитии малого и среднего предпринимательства в Российской Федерации</w:t>
      </w:r>
      <w:r w:rsidR="00BF125E">
        <w:rPr>
          <w:szCs w:val="28"/>
        </w:rPr>
        <w:t xml:space="preserve">» </w:t>
      </w:r>
      <w:hyperlink r:id="rId12"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 xml:space="preserve">2.3. 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D05C50">
      <w:pPr>
        <w:pStyle w:val="a5"/>
        <w:spacing w:after="0"/>
        <w:ind w:firstLine="72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3" w:history="1">
        <w:r w:rsidR="00383CB3" w:rsidRPr="00383CB3">
          <w:rPr>
            <w:sz w:val="28"/>
            <w:szCs w:val="28"/>
          </w:rPr>
          <w:t>частями 3</w:t>
        </w:r>
      </w:hyperlink>
      <w:r w:rsidR="00383CB3" w:rsidRPr="00383CB3">
        <w:rPr>
          <w:sz w:val="28"/>
          <w:szCs w:val="28"/>
        </w:rPr>
        <w:t xml:space="preserve"> и </w:t>
      </w:r>
      <w:hyperlink r:id="rId14" w:history="1">
        <w:r w:rsidR="00383CB3" w:rsidRPr="00383CB3">
          <w:rPr>
            <w:sz w:val="28"/>
            <w:szCs w:val="28"/>
          </w:rPr>
          <w:t>5 статьи 14</w:t>
        </w:r>
      </w:hyperlink>
      <w:r w:rsidR="00383CB3" w:rsidRPr="00383CB3">
        <w:rPr>
          <w:sz w:val="28"/>
          <w:szCs w:val="28"/>
        </w:rPr>
        <w:t xml:space="preserve"> Федерального закона </w:t>
      </w:r>
      <w:r w:rsidR="00383CB3">
        <w:rPr>
          <w:sz w:val="28"/>
          <w:szCs w:val="28"/>
        </w:rPr>
        <w:t>«</w:t>
      </w:r>
      <w:r w:rsidR="00383CB3" w:rsidRPr="00383CB3">
        <w:rPr>
          <w:sz w:val="28"/>
          <w:szCs w:val="28"/>
        </w:rPr>
        <w:t>О развитии малого и среднего предпринимательства в Российской Федерации</w:t>
      </w:r>
      <w:r w:rsidR="00383CB3">
        <w:rPr>
          <w:sz w:val="28"/>
          <w:szCs w:val="28"/>
        </w:rPr>
        <w:t>»</w:t>
      </w:r>
      <w:r w:rsidR="00ED2E32">
        <w:rPr>
          <w:sz w:val="28"/>
          <w:szCs w:val="28"/>
        </w:rPr>
        <w:t xml:space="preserve"> </w:t>
      </w:r>
      <w:hyperlink r:id="rId15" w:history="1">
        <w:r w:rsidR="00ED2E32" w:rsidRPr="00D53B48">
          <w:rPr>
            <w:sz w:val="28"/>
            <w:szCs w:val="28"/>
          </w:rPr>
          <w:t>от 24</w:t>
        </w:r>
        <w:r w:rsidR="00ED2E32">
          <w:rPr>
            <w:sz w:val="28"/>
            <w:szCs w:val="28"/>
          </w:rPr>
          <w:t xml:space="preserve"> июля </w:t>
        </w:r>
        <w:r w:rsidR="00ED2E32" w:rsidRPr="00D53B48">
          <w:rPr>
            <w:sz w:val="28"/>
            <w:szCs w:val="28"/>
          </w:rPr>
          <w:t>2007</w:t>
        </w:r>
        <w:r w:rsidR="00ED2E32">
          <w:rPr>
            <w:sz w:val="28"/>
            <w:szCs w:val="28"/>
          </w:rPr>
          <w:t xml:space="preserve"> г.</w:t>
        </w:r>
        <w:r w:rsidR="00ED2E32" w:rsidRPr="00D53B48">
          <w:rPr>
            <w:sz w:val="28"/>
            <w:szCs w:val="28"/>
          </w:rPr>
          <w:t xml:space="preserve"> </w:t>
        </w:r>
        <w:r w:rsidR="00ED2E32">
          <w:rPr>
            <w:sz w:val="28"/>
            <w:szCs w:val="28"/>
          </w:rPr>
          <w:t>№</w:t>
        </w:r>
        <w:r w:rsidR="00ED2E32" w:rsidRPr="00383CB3">
          <w:rPr>
            <w:sz w:val="28"/>
            <w:szCs w:val="28"/>
          </w:rPr>
          <w:t xml:space="preserve"> 209-ФЗ</w:t>
        </w:r>
      </w:hyperlink>
      <w:r w:rsidR="00ED2E32">
        <w:rPr>
          <w:sz w:val="28"/>
          <w:szCs w:val="28"/>
        </w:rPr>
        <w:t xml:space="preserve"> (далее – 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FE05A1">
          <w:rPr>
            <w:sz w:val="28"/>
            <w:szCs w:val="28"/>
          </w:rPr>
          <w:t>частями 3</w:t>
        </w:r>
      </w:hyperlink>
      <w:r w:rsidRPr="00FE05A1">
        <w:rPr>
          <w:sz w:val="28"/>
          <w:szCs w:val="28"/>
        </w:rPr>
        <w:t xml:space="preserve"> и </w:t>
      </w:r>
      <w:hyperlink r:id="rId17"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D05C50">
      <w:pPr>
        <w:autoSpaceDE w:val="0"/>
        <w:autoSpaceDN w:val="0"/>
        <w:adjustRightInd w:val="0"/>
        <w:ind w:firstLine="539"/>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Pr="00DA7CC6"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110735">
        <w:rPr>
          <w:b/>
          <w:sz w:val="28"/>
          <w:szCs w:val="28"/>
        </w:rPr>
        <w:t>25</w:t>
      </w:r>
      <w:r w:rsidR="009478C2">
        <w:rPr>
          <w:b/>
          <w:sz w:val="28"/>
          <w:szCs w:val="28"/>
        </w:rPr>
        <w:t xml:space="preserve"> </w:t>
      </w:r>
      <w:r w:rsidR="00110735">
        <w:rPr>
          <w:b/>
          <w:sz w:val="28"/>
          <w:szCs w:val="28"/>
        </w:rPr>
        <w:t>ноября</w:t>
      </w:r>
      <w:r w:rsidR="002D75A1">
        <w:rPr>
          <w:b/>
          <w:sz w:val="28"/>
          <w:szCs w:val="28"/>
        </w:rPr>
        <w:t xml:space="preserve"> 2</w:t>
      </w:r>
      <w:r w:rsidR="00DA7CC6" w:rsidRPr="00B067E5">
        <w:rPr>
          <w:b/>
          <w:sz w:val="28"/>
          <w:szCs w:val="28"/>
        </w:rPr>
        <w:t>0</w:t>
      </w:r>
      <w:r w:rsidR="00C70B3D">
        <w:rPr>
          <w:b/>
          <w:sz w:val="28"/>
          <w:szCs w:val="28"/>
        </w:rPr>
        <w:t>19</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C60526" w:rsidP="00D05C50">
      <w:pPr>
        <w:autoSpaceDE w:val="0"/>
        <w:autoSpaceDN w:val="0"/>
        <w:adjustRightInd w:val="0"/>
        <w:jc w:val="both"/>
        <w:rPr>
          <w:sz w:val="28"/>
          <w:szCs w:val="28"/>
        </w:rPr>
      </w:pPr>
      <w:r w:rsidRPr="00DA7CC6">
        <w:rPr>
          <w:sz w:val="28"/>
          <w:szCs w:val="28"/>
        </w:rPr>
        <w:t xml:space="preserve">         </w:t>
      </w:r>
      <w:r w:rsidR="00567EAF" w:rsidRPr="00DA7CC6">
        <w:rPr>
          <w:sz w:val="28"/>
          <w:szCs w:val="28"/>
        </w:rPr>
        <w:tab/>
      </w:r>
      <w:r w:rsidR="0092771B" w:rsidRPr="00DA7CC6">
        <w:rPr>
          <w:sz w:val="28"/>
          <w:szCs w:val="28"/>
        </w:rPr>
        <w:t>Дата и время окончания приема заявок</w:t>
      </w:r>
      <w:r w:rsidR="003F6F11" w:rsidRPr="00DA7CC6">
        <w:rPr>
          <w:sz w:val="28"/>
          <w:szCs w:val="28"/>
        </w:rPr>
        <w:t xml:space="preserve">: </w:t>
      </w:r>
      <w:r w:rsidR="00110735">
        <w:rPr>
          <w:b/>
          <w:sz w:val="28"/>
          <w:szCs w:val="28"/>
        </w:rPr>
        <w:t>26</w:t>
      </w:r>
      <w:r w:rsidR="0020221A">
        <w:rPr>
          <w:b/>
          <w:sz w:val="28"/>
          <w:szCs w:val="28"/>
        </w:rPr>
        <w:t xml:space="preserve"> </w:t>
      </w:r>
      <w:r w:rsidR="00110735">
        <w:rPr>
          <w:b/>
          <w:sz w:val="28"/>
          <w:szCs w:val="28"/>
        </w:rPr>
        <w:t>декабря</w:t>
      </w:r>
      <w:r w:rsidR="000B2375">
        <w:rPr>
          <w:b/>
          <w:sz w:val="28"/>
          <w:szCs w:val="28"/>
        </w:rPr>
        <w:t xml:space="preserve"> </w:t>
      </w:r>
      <w:r w:rsidR="00D84AD1">
        <w:rPr>
          <w:b/>
          <w:sz w:val="28"/>
          <w:szCs w:val="28"/>
        </w:rPr>
        <w:t>201</w:t>
      </w:r>
      <w:r w:rsidR="00C70B3D">
        <w:rPr>
          <w:b/>
          <w:sz w:val="28"/>
          <w:szCs w:val="28"/>
        </w:rPr>
        <w:t>9</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Pr="00DA7CC6">
        <w:rPr>
          <w:sz w:val="28"/>
          <w:szCs w:val="28"/>
        </w:rPr>
        <w:t>час</w:t>
      </w:r>
      <w:r w:rsidR="00C70B3D">
        <w:rPr>
          <w:sz w:val="28"/>
          <w:szCs w:val="28"/>
        </w:rPr>
        <w:t>.</w:t>
      </w:r>
      <w:r w:rsidR="00C55DE2">
        <w:rPr>
          <w:sz w:val="28"/>
          <w:szCs w:val="28"/>
        </w:rPr>
        <w:t xml:space="preserve">                   </w:t>
      </w:r>
      <w:r w:rsidRPr="00DA7CC6">
        <w:rPr>
          <w:sz w:val="28"/>
          <w:szCs w:val="28"/>
        </w:rPr>
        <w:t xml:space="preserve"> </w:t>
      </w:r>
      <w:r w:rsidR="00FC2902" w:rsidRPr="00DA7CC6">
        <w:rPr>
          <w:sz w:val="28"/>
          <w:szCs w:val="28"/>
        </w:rPr>
        <w:t>00</w:t>
      </w:r>
      <w:r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9F3192" w:rsidRPr="00CA7BF6" w:rsidRDefault="003810FA" w:rsidP="00D05C50">
      <w:pPr>
        <w:pStyle w:val="a5"/>
        <w:spacing w:after="0"/>
        <w:ind w:firstLine="735"/>
        <w:jc w:val="both"/>
        <w:rPr>
          <w:bCs/>
          <w:szCs w:val="28"/>
        </w:rPr>
      </w:pPr>
      <w:r>
        <w:rPr>
          <w:szCs w:val="28"/>
        </w:rPr>
        <w:t>4.3. Задаток на участие в аукционе перечисляет заявитель. З</w:t>
      </w:r>
      <w:r w:rsidR="009F3192" w:rsidRPr="00285145">
        <w:rPr>
          <w:szCs w:val="28"/>
        </w:rPr>
        <w:t xml:space="preserve">адаток должен поступить не </w:t>
      </w:r>
      <w:r w:rsidR="009F3192" w:rsidRPr="00C62051">
        <w:rPr>
          <w:szCs w:val="28"/>
        </w:rPr>
        <w:t>позднее</w:t>
      </w:r>
      <w:r w:rsidR="00FF76E2" w:rsidRPr="00C62051">
        <w:rPr>
          <w:szCs w:val="28"/>
        </w:rPr>
        <w:t xml:space="preserve"> </w:t>
      </w:r>
      <w:r w:rsidR="00EE4C13">
        <w:rPr>
          <w:szCs w:val="28"/>
        </w:rPr>
        <w:t xml:space="preserve">времени и даты окончания приема заявок </w:t>
      </w:r>
      <w:r w:rsidR="009F3192" w:rsidRPr="00285145">
        <w:rPr>
          <w:szCs w:val="28"/>
        </w:rPr>
        <w:t xml:space="preserve">на расчетный счет Продавца </w:t>
      </w:r>
      <w:r w:rsidR="009F3192" w:rsidRPr="00285145">
        <w:rPr>
          <w:bCs/>
          <w:szCs w:val="28"/>
        </w:rPr>
        <w:t>ИНН 2636014845, КПП 263601001.</w:t>
      </w:r>
      <w:r w:rsidR="009F3192" w:rsidRPr="00285145">
        <w:rPr>
          <w:szCs w:val="28"/>
        </w:rPr>
        <w:t xml:space="preserve"> </w:t>
      </w:r>
      <w:r w:rsidR="009F3192" w:rsidRPr="00CA7BF6">
        <w:rPr>
          <w:szCs w:val="28"/>
        </w:rPr>
        <w:t>Управление Федерального казначейства по Ставропольскому краю (комитет по управлению муниципальным имуществом города Ставрополя, л/сч</w:t>
      </w:r>
      <w:r w:rsidR="00EE4C13">
        <w:rPr>
          <w:szCs w:val="28"/>
        </w:rPr>
        <w:t>.</w:t>
      </w:r>
      <w:r>
        <w:rPr>
          <w:szCs w:val="28"/>
        </w:rPr>
        <w:t> </w:t>
      </w:r>
      <w:r w:rsidR="009F3192" w:rsidRPr="00CA7BF6">
        <w:rPr>
          <w:szCs w:val="28"/>
        </w:rPr>
        <w:t xml:space="preserve">05213016550) </w:t>
      </w:r>
      <w:r w:rsidR="009F3192" w:rsidRPr="00CA7BF6">
        <w:rPr>
          <w:bCs/>
          <w:szCs w:val="28"/>
        </w:rPr>
        <w:t xml:space="preserve">р/сч. 40302810907023000304, БИК 040702001, Банк: </w:t>
      </w:r>
      <w:r w:rsidR="008A3890">
        <w:rPr>
          <w:bCs/>
          <w:szCs w:val="28"/>
        </w:rPr>
        <w:t>Отделение Ставрополь г. Ставрополь</w:t>
      </w:r>
      <w:r w:rsidR="009F3192" w:rsidRPr="00CA7BF6">
        <w:rPr>
          <w:bCs/>
          <w:szCs w:val="28"/>
        </w:rPr>
        <w:t xml:space="preserve">. </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D05C50">
      <w:pPr>
        <w:autoSpaceDE w:val="0"/>
        <w:autoSpaceDN w:val="0"/>
        <w:adjustRightInd w:val="0"/>
        <w:ind w:firstLine="539"/>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110735">
        <w:rPr>
          <w:b/>
          <w:sz w:val="28"/>
          <w:szCs w:val="28"/>
        </w:rPr>
        <w:t>27</w:t>
      </w:r>
      <w:r w:rsidR="00396EF3" w:rsidRPr="00D05C50">
        <w:rPr>
          <w:b/>
          <w:sz w:val="28"/>
          <w:szCs w:val="28"/>
        </w:rPr>
        <w:t xml:space="preserve"> </w:t>
      </w:r>
      <w:r w:rsidR="00110735">
        <w:rPr>
          <w:b/>
          <w:sz w:val="28"/>
          <w:szCs w:val="28"/>
        </w:rPr>
        <w:t xml:space="preserve">декабря </w:t>
      </w:r>
      <w:r w:rsidR="006D583D" w:rsidRPr="00D05C50">
        <w:rPr>
          <w:b/>
          <w:sz w:val="28"/>
          <w:szCs w:val="28"/>
        </w:rPr>
        <w:t>201</w:t>
      </w:r>
      <w:r w:rsidR="00625AD1" w:rsidRPr="00D05C50">
        <w:rPr>
          <w:b/>
          <w:sz w:val="28"/>
          <w:szCs w:val="28"/>
        </w:rPr>
        <w:t>9</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4C5C5B">
        <w:rPr>
          <w:b/>
          <w:szCs w:val="28"/>
        </w:rPr>
        <w:t>2</w:t>
      </w:r>
      <w:r w:rsidR="00983DA0">
        <w:rPr>
          <w:b/>
          <w:szCs w:val="28"/>
        </w:rPr>
        <w:t xml:space="preserve">7 </w:t>
      </w:r>
      <w:r w:rsidR="00110735">
        <w:rPr>
          <w:b/>
          <w:szCs w:val="28"/>
        </w:rPr>
        <w:t>декабря</w:t>
      </w:r>
      <w:r w:rsidR="00247667">
        <w:rPr>
          <w:b/>
          <w:szCs w:val="28"/>
        </w:rPr>
        <w:t xml:space="preserve"> </w:t>
      </w:r>
      <w:r w:rsidR="006D583D" w:rsidRPr="006D583D">
        <w:rPr>
          <w:b/>
          <w:szCs w:val="28"/>
        </w:rPr>
        <w:t>201</w:t>
      </w:r>
      <w:r w:rsidR="006F1D14">
        <w:rPr>
          <w:b/>
          <w:szCs w:val="28"/>
        </w:rPr>
        <w:t>9</w:t>
      </w:r>
      <w:r w:rsidR="006D583D" w:rsidRPr="006D583D">
        <w:rPr>
          <w:b/>
          <w:szCs w:val="28"/>
        </w:rPr>
        <w:t xml:space="preserve"> года</w:t>
      </w:r>
      <w:r w:rsidR="00D16181" w:rsidRPr="006D583D">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F57F1B" w:rsidRPr="006D583D">
        <w:rPr>
          <w:szCs w:val="28"/>
        </w:rPr>
        <w:t xml:space="preserve"> </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D05C50">
      <w:pPr>
        <w:autoSpaceDE w:val="0"/>
        <w:autoSpaceDN w:val="0"/>
        <w:adjustRightInd w:val="0"/>
        <w:ind w:left="357"/>
        <w:jc w:val="center"/>
        <w:rPr>
          <w:b/>
          <w:sz w:val="28"/>
          <w:szCs w:val="28"/>
        </w:rPr>
      </w:pPr>
    </w:p>
    <w:p w:rsidR="00BD5FD8" w:rsidRPr="00655CF0" w:rsidRDefault="00BD5FD8" w:rsidP="00D05C50">
      <w:pPr>
        <w:autoSpaceDE w:val="0"/>
        <w:autoSpaceDN w:val="0"/>
        <w:adjustRightInd w:val="0"/>
        <w:ind w:left="357"/>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D05C50">
      <w:pPr>
        <w:autoSpaceDE w:val="0"/>
        <w:autoSpaceDN w:val="0"/>
        <w:adjustRightInd w:val="0"/>
        <w:ind w:firstLine="708"/>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D05C50">
      <w:pPr>
        <w:autoSpaceDE w:val="0"/>
        <w:autoSpaceDN w:val="0"/>
        <w:adjustRightInd w:val="0"/>
        <w:ind w:firstLine="708"/>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D05C50">
      <w:pPr>
        <w:autoSpaceDE w:val="0"/>
        <w:autoSpaceDN w:val="0"/>
        <w:adjustRightInd w:val="0"/>
        <w:ind w:firstLine="708"/>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D05C50">
      <w:pPr>
        <w:autoSpaceDE w:val="0"/>
        <w:autoSpaceDN w:val="0"/>
        <w:adjustRightInd w:val="0"/>
        <w:ind w:firstLine="539"/>
        <w:jc w:val="center"/>
        <w:rPr>
          <w:b/>
          <w:sz w:val="28"/>
          <w:szCs w:val="28"/>
        </w:rPr>
      </w:pPr>
      <w:r w:rsidRPr="00D653AA">
        <w:rPr>
          <w:b/>
          <w:sz w:val="28"/>
          <w:szCs w:val="28"/>
        </w:rPr>
        <w:t>7. Заключение договора по результатам аукциона</w:t>
      </w:r>
      <w:r w:rsidR="0056064F" w:rsidRPr="00D653AA">
        <w:rPr>
          <w:b/>
          <w:sz w:val="28"/>
          <w:szCs w:val="28"/>
        </w:rPr>
        <w:t xml:space="preserve"> </w:t>
      </w:r>
    </w:p>
    <w:p w:rsidR="0056064F" w:rsidRPr="00DB238F" w:rsidRDefault="0056064F" w:rsidP="00D05C50">
      <w:pPr>
        <w:autoSpaceDE w:val="0"/>
        <w:autoSpaceDN w:val="0"/>
        <w:adjustRightInd w:val="0"/>
        <w:ind w:firstLine="539"/>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FA28E7" w:rsidRPr="00B70C8D" w:rsidRDefault="00FA28E7" w:rsidP="00D05C50">
      <w:pPr>
        <w:ind w:firstLine="708"/>
        <w:jc w:val="both"/>
        <w:rPr>
          <w:sz w:val="28"/>
          <w:szCs w:val="28"/>
        </w:rPr>
      </w:pPr>
      <w:r w:rsidRPr="00DB238F">
        <w:rPr>
          <w:bCs/>
          <w:sz w:val="28"/>
          <w:szCs w:val="28"/>
        </w:rPr>
        <w:t>7.1.</w:t>
      </w:r>
      <w:r w:rsidRPr="00DB238F">
        <w:rPr>
          <w:sz w:val="28"/>
          <w:szCs w:val="28"/>
        </w:rPr>
        <w:t> </w:t>
      </w:r>
      <w:r w:rsidR="00B4051B" w:rsidRPr="00DB238F">
        <w:rPr>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 В</w:t>
      </w:r>
      <w:r w:rsidRPr="00DB238F">
        <w:rPr>
          <w:sz w:val="28"/>
          <w:szCs w:val="28"/>
        </w:rPr>
        <w:t xml:space="preserve"> срок </w:t>
      </w:r>
      <w:r w:rsidR="003F6F11" w:rsidRPr="00DB238F">
        <w:rPr>
          <w:sz w:val="28"/>
          <w:szCs w:val="28"/>
        </w:rPr>
        <w:t xml:space="preserve">не </w:t>
      </w:r>
      <w:r w:rsidR="00BC3035" w:rsidRPr="00DB238F">
        <w:rPr>
          <w:sz w:val="28"/>
          <w:szCs w:val="28"/>
        </w:rPr>
        <w:t xml:space="preserve">ранее чем через </w:t>
      </w:r>
      <w:r w:rsidRPr="00DB238F">
        <w:rPr>
          <w:sz w:val="28"/>
          <w:szCs w:val="28"/>
        </w:rPr>
        <w:t>1</w:t>
      </w:r>
      <w:r w:rsidR="003F6F11" w:rsidRPr="00DB238F">
        <w:rPr>
          <w:sz w:val="28"/>
          <w:szCs w:val="28"/>
        </w:rPr>
        <w:t xml:space="preserve">0 </w:t>
      </w:r>
      <w:r w:rsidRPr="00DB238F">
        <w:rPr>
          <w:sz w:val="28"/>
          <w:szCs w:val="28"/>
        </w:rPr>
        <w:t xml:space="preserve">дней со дня </w:t>
      </w:r>
      <w:r w:rsidR="00BC3035" w:rsidRPr="00DB238F">
        <w:rPr>
          <w:sz w:val="28"/>
          <w:szCs w:val="28"/>
        </w:rPr>
        <w:t xml:space="preserve">размещения информации </w:t>
      </w:r>
      <w:r w:rsidRPr="00DB238F">
        <w:rPr>
          <w:sz w:val="28"/>
          <w:szCs w:val="28"/>
        </w:rPr>
        <w:t>о результатах аукциона</w:t>
      </w:r>
      <w:r w:rsidR="00BC3035" w:rsidRPr="00DB238F">
        <w:rPr>
          <w:sz w:val="28"/>
          <w:szCs w:val="28"/>
        </w:rPr>
        <w:t xml:space="preserve"> на официальном сайте торгов, </w:t>
      </w:r>
      <w:r w:rsidRPr="00DB238F">
        <w:rPr>
          <w:sz w:val="28"/>
          <w:szCs w:val="28"/>
        </w:rPr>
        <w:t>победитель аукциона обязан подписать проект договора аренды нежилого помещения</w:t>
      </w:r>
      <w:r w:rsidR="00BC3035" w:rsidRPr="00DB238F">
        <w:rPr>
          <w:sz w:val="28"/>
          <w:szCs w:val="28"/>
        </w:rPr>
        <w:t xml:space="preserve">      </w:t>
      </w:r>
      <w:r w:rsidR="00B4051B" w:rsidRPr="00DB238F">
        <w:rPr>
          <w:sz w:val="28"/>
          <w:szCs w:val="28"/>
        </w:rPr>
        <w:t xml:space="preserve"> (приложение </w:t>
      </w:r>
      <w:r w:rsidR="00DB238F" w:rsidRPr="00DB238F">
        <w:rPr>
          <w:sz w:val="28"/>
          <w:szCs w:val="28"/>
        </w:rPr>
        <w:t>4</w:t>
      </w:r>
      <w:r w:rsidR="00B4051B" w:rsidRPr="00DB238F">
        <w:rPr>
          <w:sz w:val="28"/>
          <w:szCs w:val="28"/>
        </w:rPr>
        <w:t>)</w:t>
      </w:r>
      <w:r w:rsidR="00FA171F" w:rsidRPr="00DB238F">
        <w:rPr>
          <w:sz w:val="28"/>
          <w:szCs w:val="28"/>
        </w:rPr>
        <w:t>,</w:t>
      </w:r>
      <w:r w:rsidRPr="00DB238F">
        <w:rPr>
          <w:sz w:val="28"/>
          <w:szCs w:val="28"/>
        </w:rPr>
        <w:t xml:space="preserve"> с организатором аукц</w:t>
      </w:r>
      <w:r w:rsidR="00FA171F" w:rsidRPr="00DB238F">
        <w:rPr>
          <w:sz w:val="28"/>
          <w:szCs w:val="28"/>
        </w:rPr>
        <w:t>иона</w:t>
      </w:r>
      <w:r w:rsidR="005430BA" w:rsidRPr="00DB238F">
        <w:rPr>
          <w:sz w:val="28"/>
          <w:szCs w:val="28"/>
        </w:rPr>
        <w:t>.</w:t>
      </w:r>
    </w:p>
    <w:p w:rsidR="00FA28E7" w:rsidRPr="00B70C8D" w:rsidRDefault="00FA171F"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DD7AA7"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w:t>
      </w:r>
    </w:p>
    <w:p w:rsidR="00FA28E7" w:rsidRPr="00B70C8D" w:rsidRDefault="00FA28E7" w:rsidP="00D05C50">
      <w:pPr>
        <w:autoSpaceDE w:val="0"/>
        <w:autoSpaceDN w:val="0"/>
        <w:adjustRightInd w:val="0"/>
        <w:ind w:firstLine="708"/>
        <w:jc w:val="both"/>
        <w:rPr>
          <w:sz w:val="28"/>
          <w:szCs w:val="28"/>
        </w:rPr>
      </w:pP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A14F6D" w:rsidRDefault="00A14F6D" w:rsidP="00D05C50">
      <w:pPr>
        <w:pStyle w:val="a5"/>
        <w:spacing w:after="0" w:line="240" w:lineRule="exact"/>
        <w:jc w:val="both"/>
      </w:pPr>
      <w:r>
        <w:t xml:space="preserve">Исполняющий обязанности </w:t>
      </w:r>
    </w:p>
    <w:p w:rsidR="00A14F6D" w:rsidRDefault="00A14F6D" w:rsidP="00D05C50">
      <w:pPr>
        <w:pStyle w:val="a5"/>
        <w:spacing w:after="0" w:line="240" w:lineRule="exact"/>
        <w:jc w:val="both"/>
        <w:rPr>
          <w:szCs w:val="28"/>
        </w:rPr>
      </w:pPr>
      <w:r>
        <w:t>з</w:t>
      </w:r>
      <w:r>
        <w:rPr>
          <w:szCs w:val="28"/>
        </w:rPr>
        <w:t xml:space="preserve">аместителя главы администрации </w:t>
      </w:r>
    </w:p>
    <w:p w:rsidR="00A14F6D" w:rsidRDefault="00A14F6D" w:rsidP="00D05C50">
      <w:pPr>
        <w:pStyle w:val="a5"/>
        <w:spacing w:after="0" w:line="240" w:lineRule="exact"/>
        <w:jc w:val="both"/>
        <w:rPr>
          <w:szCs w:val="28"/>
        </w:rPr>
      </w:pPr>
      <w:r>
        <w:rPr>
          <w:szCs w:val="28"/>
        </w:rPr>
        <w:t xml:space="preserve">города Ставрополя, руководителя </w:t>
      </w:r>
    </w:p>
    <w:p w:rsidR="00A14F6D" w:rsidRDefault="00A14F6D" w:rsidP="00D05C50">
      <w:pPr>
        <w:pStyle w:val="a5"/>
        <w:spacing w:after="0" w:line="240" w:lineRule="exact"/>
        <w:jc w:val="both"/>
        <w:rPr>
          <w:szCs w:val="28"/>
        </w:rPr>
      </w:pPr>
      <w:r>
        <w:rPr>
          <w:szCs w:val="28"/>
        </w:rPr>
        <w:t>комитета по управлению муниципальным</w:t>
      </w:r>
    </w:p>
    <w:p w:rsidR="00A14F6D" w:rsidRDefault="00A14F6D" w:rsidP="00D05C50">
      <w:pPr>
        <w:pStyle w:val="a5"/>
        <w:spacing w:after="0" w:line="240" w:lineRule="exact"/>
        <w:jc w:val="both"/>
        <w:rPr>
          <w:szCs w:val="28"/>
        </w:rPr>
      </w:pPr>
      <w:r>
        <w:rPr>
          <w:szCs w:val="28"/>
        </w:rPr>
        <w:t xml:space="preserve">имуществом города Ставрополя </w:t>
      </w:r>
    </w:p>
    <w:p w:rsidR="00A14F6D" w:rsidRDefault="00A14F6D" w:rsidP="00D05C50">
      <w:pPr>
        <w:pStyle w:val="a5"/>
        <w:spacing w:after="0" w:line="240" w:lineRule="exact"/>
        <w:jc w:val="both"/>
        <w:rPr>
          <w:szCs w:val="28"/>
        </w:rPr>
      </w:pPr>
      <w:r>
        <w:rPr>
          <w:szCs w:val="28"/>
        </w:rPr>
        <w:t xml:space="preserve">первый заместитель руководителя комитета </w:t>
      </w:r>
    </w:p>
    <w:p w:rsidR="00A14F6D" w:rsidRDefault="00A14F6D" w:rsidP="00D05C50">
      <w:pPr>
        <w:pStyle w:val="a5"/>
        <w:spacing w:after="0" w:line="240" w:lineRule="exact"/>
        <w:jc w:val="both"/>
        <w:rPr>
          <w:szCs w:val="28"/>
        </w:rPr>
      </w:pPr>
      <w:r>
        <w:rPr>
          <w:szCs w:val="28"/>
        </w:rPr>
        <w:t xml:space="preserve">по управлению муниципальным </w:t>
      </w:r>
    </w:p>
    <w:p w:rsidR="00A14F6D" w:rsidRDefault="00A14F6D" w:rsidP="00D05C50">
      <w:pPr>
        <w:pStyle w:val="a5"/>
        <w:spacing w:after="0" w:line="240" w:lineRule="exact"/>
        <w:jc w:val="both"/>
        <w:rPr>
          <w:szCs w:val="28"/>
        </w:rPr>
      </w:pPr>
      <w:r>
        <w:rPr>
          <w:szCs w:val="28"/>
        </w:rPr>
        <w:t xml:space="preserve">имуществом города Ставрополя     </w:t>
      </w:r>
      <w:r>
        <w:rPr>
          <w:szCs w:val="28"/>
        </w:rPr>
        <w:tab/>
      </w:r>
      <w:r>
        <w:rPr>
          <w:szCs w:val="28"/>
        </w:rPr>
        <w:tab/>
      </w:r>
      <w:r w:rsidR="00530BDE">
        <w:rPr>
          <w:szCs w:val="28"/>
        </w:rPr>
        <w:t xml:space="preserve">         </w:t>
      </w:r>
      <w:r>
        <w:rPr>
          <w:szCs w:val="28"/>
        </w:rPr>
        <w:t xml:space="preserve">                         </w:t>
      </w:r>
      <w:r w:rsidR="004418A8">
        <w:rPr>
          <w:szCs w:val="28"/>
        </w:rPr>
        <w:t xml:space="preserve">  </w:t>
      </w:r>
      <w:r>
        <w:rPr>
          <w:szCs w:val="28"/>
        </w:rPr>
        <w:t xml:space="preserve">Д.С. Кравченко                                </w:t>
      </w:r>
    </w:p>
    <w:p w:rsidR="005C1E3C" w:rsidRDefault="00CF39D1" w:rsidP="00D05C50">
      <w:pPr>
        <w:rPr>
          <w:szCs w:val="28"/>
        </w:rPr>
      </w:pPr>
      <w:r>
        <w:rPr>
          <w:sz w:val="28"/>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930104">
          <w:headerReference w:type="even" r:id="rId18"/>
          <w:headerReference w:type="default" r:id="rId19"/>
          <w:headerReference w:type="first" r:id="rId20"/>
          <w:pgSz w:w="11906" w:h="16838"/>
          <w:pgMar w:top="1418" w:right="567" w:bottom="1134" w:left="1985" w:header="709" w:footer="709" w:gutter="0"/>
          <w:cols w:space="708"/>
          <w:titlePg/>
          <w:docGrid w:linePitch="360"/>
        </w:sect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 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8F2DB3" w:rsidP="008F2DB3">
      <w:pPr>
        <w:jc w:val="both"/>
      </w:pPr>
      <w:r w:rsidRPr="0097190D">
        <w:t>_____</w:t>
      </w:r>
      <w:r w:rsidRPr="0097190D">
        <w:tab/>
        <w:t>_____________________________________________________________</w:t>
      </w:r>
    </w:p>
    <w:p w:rsidR="008F2DB3" w:rsidRPr="0097190D" w:rsidRDefault="002E1224" w:rsidP="0088469D">
      <w:pPr>
        <w:jc w:val="center"/>
      </w:pPr>
      <w:r w:rsidRPr="0097190D">
        <w:t>(</w:t>
      </w:r>
      <w:r w:rsidR="00534C2A" w:rsidRPr="0097190D">
        <w:t>фирменное наименование, сведения об организационно-правовой форме,</w:t>
      </w:r>
      <w:r w:rsidR="008C110D" w:rsidRPr="0097190D">
        <w:t xml:space="preserve"> сведения о месте </w:t>
      </w:r>
      <w:r w:rsidR="008F2DB3" w:rsidRPr="0097190D">
        <w:t>______________</w:t>
      </w:r>
      <w:r w:rsidR="00A7305D" w:rsidRPr="0097190D">
        <w:t>____________________________________________________</w:t>
      </w:r>
    </w:p>
    <w:p w:rsidR="00B33989" w:rsidRPr="0097190D" w:rsidRDefault="008C110D" w:rsidP="00B33989">
      <w:pPr>
        <w:autoSpaceDE w:val="0"/>
        <w:autoSpaceDN w:val="0"/>
        <w:adjustRightInd w:val="0"/>
        <w:ind w:firstLine="540"/>
        <w:jc w:val="center"/>
      </w:pPr>
      <w:r w:rsidRPr="0097190D">
        <w:t xml:space="preserve">нахождения, </w:t>
      </w:r>
      <w:r w:rsidR="008F2DB3" w:rsidRPr="0097190D">
        <w:t>почтовый адрес</w:t>
      </w:r>
      <w:r w:rsidR="0088469D" w:rsidRPr="0097190D">
        <w:t>, ОГРН, ИНН</w:t>
      </w:r>
      <w:r w:rsidR="00A14F6D" w:rsidRPr="0097190D">
        <w:t>, номер контактного телефона</w:t>
      </w:r>
      <w:r w:rsidRPr="0097190D">
        <w:t xml:space="preserve"> (для юридических лиц)</w:t>
      </w:r>
      <w:r w:rsidR="0088469D" w:rsidRPr="0097190D">
        <w:t xml:space="preserve">, </w:t>
      </w:r>
      <w:r w:rsidR="00B33989" w:rsidRPr="0097190D">
        <w:t xml:space="preserve">фамилия имя отчество, сведения о месте жительства, ОГРНИП, ИНН, номер контактного телефона (для индивидуальных предпринимателей) </w:t>
      </w:r>
    </w:p>
    <w:p w:rsidR="00534C2A" w:rsidRPr="0097190D" w:rsidRDefault="00534C2A" w:rsidP="00A14F6D">
      <w:pPr>
        <w:autoSpaceDE w:val="0"/>
        <w:autoSpaceDN w:val="0"/>
        <w:adjustRightInd w:val="0"/>
      </w:pPr>
      <w:r w:rsidRPr="0097190D">
        <w:t>_________________________________________________________________</w:t>
      </w:r>
    </w:p>
    <w:p w:rsidR="009E4545" w:rsidRPr="0097190D" w:rsidRDefault="00B33989" w:rsidP="00A7305D">
      <w:pPr>
        <w:autoSpaceDE w:val="0"/>
        <w:autoSpaceDN w:val="0"/>
        <w:adjustRightInd w:val="0"/>
        <w:ind w:firstLine="540"/>
        <w:jc w:val="center"/>
      </w:pPr>
      <w:r w:rsidRPr="0097190D">
        <w:t>фамилия, имя, отчество, паспортные данные,</w:t>
      </w:r>
      <w:r w:rsidR="009E4545" w:rsidRPr="0097190D">
        <w:t xml:space="preserve"> ИНН,</w:t>
      </w:r>
      <w:r w:rsidRPr="0097190D">
        <w:t xml:space="preserve"> номер контактного телефона</w:t>
      </w:r>
    </w:p>
    <w:p w:rsidR="00534C2A" w:rsidRPr="0097190D" w:rsidRDefault="00B33989" w:rsidP="00A7305D">
      <w:pPr>
        <w:autoSpaceDE w:val="0"/>
        <w:autoSpaceDN w:val="0"/>
        <w:adjustRightInd w:val="0"/>
        <w:ind w:firstLine="540"/>
        <w:jc w:val="center"/>
      </w:pPr>
      <w:r w:rsidRPr="0097190D">
        <w:t xml:space="preserve"> (для физического лица)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21"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Pr="0097190D" w:rsidRDefault="00A36AC3" w:rsidP="00C3706C">
      <w:pPr>
        <w:ind w:firstLine="709"/>
        <w:jc w:val="both"/>
      </w:pPr>
      <w:r w:rsidRPr="0097190D">
        <w:t>Данное согласие действует с даты подписания заявки и до достижения цели обработки.</w:t>
      </w: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 документы, подтверждающие внесение задатка</w:t>
      </w:r>
      <w:r w:rsidR="00601097" w:rsidRPr="0097190D">
        <w:t xml:space="preserve"> на ____ л. в 1 экз.</w:t>
      </w:r>
      <w:r w:rsidRPr="0097190D">
        <w:t xml:space="preserve">; </w:t>
      </w:r>
    </w:p>
    <w:p w:rsidR="00A7305D" w:rsidRPr="0097190D" w:rsidRDefault="00A7305D" w:rsidP="00C3706C">
      <w:r w:rsidRPr="0097190D">
        <w:t>- документы, содержащие</w:t>
      </w:r>
      <w:r w:rsidR="00601097" w:rsidRPr="0097190D">
        <w:t xml:space="preserve"> реквизиты для возврата задатка на ___ л. в 1 экз.;</w:t>
      </w: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 выписк</w:t>
      </w:r>
      <w:r w:rsidR="00EE5E0F" w:rsidRPr="0097190D">
        <w:t>а</w:t>
      </w:r>
      <w:r w:rsidRPr="0097190D">
        <w:t xml:space="preserve"> из единого государственного реестра юридических лиц</w:t>
      </w:r>
      <w:r w:rsidR="00601097" w:rsidRPr="0097190D">
        <w:t xml:space="preserve"> на ____ л. в 1 экз.;</w:t>
      </w:r>
      <w:r w:rsidRPr="0097190D">
        <w:t xml:space="preserve"> </w:t>
      </w:r>
    </w:p>
    <w:p w:rsidR="00601097" w:rsidRPr="0097190D" w:rsidRDefault="00601097" w:rsidP="00C3706C">
      <w:pPr>
        <w:jc w:val="both"/>
      </w:pPr>
      <w:r w:rsidRPr="0097190D">
        <w:t>- документ, подтверждающий полномочия лица на осуществление действий от имени заявителя на ____ л. в 1 экз.;</w:t>
      </w:r>
    </w:p>
    <w:p w:rsidR="00601097" w:rsidRPr="0097190D" w:rsidRDefault="00601097" w:rsidP="00C3706C">
      <w:r w:rsidRPr="0097190D">
        <w:t>- копии учредительных документов на ___ л. в 1 экз.</w:t>
      </w:r>
    </w:p>
    <w:p w:rsidR="00601097" w:rsidRPr="0097190D" w:rsidRDefault="00E277D0" w:rsidP="00C3706C">
      <w:pPr>
        <w:autoSpaceDE w:val="0"/>
        <w:autoSpaceDN w:val="0"/>
        <w:adjustRightInd w:val="0"/>
        <w:jc w:val="both"/>
        <w:rPr>
          <w:bCs/>
        </w:rPr>
      </w:pPr>
      <w:r w:rsidRPr="0097190D">
        <w:rPr>
          <w:b/>
          <w:bCs/>
        </w:rPr>
        <w:t>- </w:t>
      </w:r>
      <w:r w:rsidRPr="0097190D">
        <w:rPr>
          <w:bCs/>
        </w:rPr>
        <w:t>решение об одобрении или о совершении крупной сделки на____ л. в 1 экз.</w:t>
      </w:r>
    </w:p>
    <w:p w:rsidR="00E277D0" w:rsidRPr="0097190D" w:rsidRDefault="00E277D0" w:rsidP="00C3706C">
      <w:pPr>
        <w:autoSpaceDE w:val="0"/>
        <w:autoSpaceDN w:val="0"/>
        <w:adjustRightInd w:val="0"/>
        <w:jc w:val="both"/>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 выписк</w:t>
      </w:r>
      <w:r w:rsidR="00EE5E0F" w:rsidRPr="0097190D">
        <w:t>а</w:t>
      </w:r>
      <w:r w:rsidRPr="0097190D">
        <w:t xml:space="preserve"> из единого государственного реестра индивидуальных предпринимателей</w:t>
      </w:r>
      <w:r w:rsidR="00601097" w:rsidRPr="0097190D">
        <w:t xml:space="preserve"> на ___ л. в 1 экз.</w:t>
      </w:r>
      <w:r w:rsidRPr="0097190D">
        <w:t>;</w:t>
      </w:r>
    </w:p>
    <w:p w:rsidR="00CA70B4" w:rsidRPr="0097190D" w:rsidRDefault="008F2DB3" w:rsidP="00C3706C">
      <w:pPr>
        <w:pStyle w:val="2"/>
        <w:spacing w:after="0" w:line="240" w:lineRule="auto"/>
        <w:ind w:left="0"/>
      </w:pPr>
      <w:r w:rsidRPr="0097190D">
        <w:t xml:space="preserve">- </w:t>
      </w:r>
      <w:r w:rsidR="00601097" w:rsidRPr="0097190D">
        <w:t xml:space="preserve">надлежащим образом оформленная доверенность </w:t>
      </w:r>
      <w:r w:rsidRPr="0097190D">
        <w:t xml:space="preserve">в случае подачи заявки представителем </w:t>
      </w:r>
      <w:r w:rsidR="00601097" w:rsidRPr="0097190D">
        <w:t>на ___ л. в</w:t>
      </w:r>
      <w:r w:rsidR="00CA70B4" w:rsidRPr="0097190D">
        <w:t xml:space="preserve"> 1 экз.;</w:t>
      </w:r>
    </w:p>
    <w:p w:rsidR="00CA70B4" w:rsidRPr="0097190D" w:rsidRDefault="00CA70B4" w:rsidP="00C3706C">
      <w:pPr>
        <w:pStyle w:val="2"/>
        <w:spacing w:after="0" w:line="240" w:lineRule="auto"/>
        <w:ind w:left="0"/>
      </w:pPr>
      <w:r w:rsidRPr="0097190D">
        <w:t>-  копия документа, удостоверяющего личность на ___ л. в 1 экз.</w:t>
      </w:r>
    </w:p>
    <w:p w:rsidR="00E277D0" w:rsidRPr="0097190D" w:rsidRDefault="00E277D0" w:rsidP="00C3706C">
      <w:pPr>
        <w:jc w:val="both"/>
        <w:rPr>
          <w:b/>
        </w:rPr>
      </w:pPr>
    </w:p>
    <w:p w:rsidR="00E277D0" w:rsidRPr="0097190D" w:rsidRDefault="00E277D0" w:rsidP="00C3706C">
      <w:pPr>
        <w:jc w:val="both"/>
        <w:rPr>
          <w:b/>
        </w:rPr>
      </w:pPr>
      <w:r w:rsidRPr="0097190D">
        <w:rPr>
          <w:b/>
        </w:rPr>
        <w:t>Для физических лиц:</w:t>
      </w:r>
    </w:p>
    <w:p w:rsidR="00E277D0" w:rsidRPr="0097190D" w:rsidRDefault="00E277D0" w:rsidP="00C3706C">
      <w:pPr>
        <w:pStyle w:val="2"/>
        <w:spacing w:after="0" w:line="240" w:lineRule="auto"/>
        <w:ind w:left="0"/>
      </w:pPr>
      <w:r w:rsidRPr="0097190D">
        <w:t>- копия документа, удостоверяющего личность на ___ л. в 1 экз</w:t>
      </w:r>
    </w:p>
    <w:p w:rsidR="00A7305D" w:rsidRPr="0097190D" w:rsidRDefault="00A7305D" w:rsidP="00C3706C">
      <w:pPr>
        <w:rPr>
          <w:b/>
        </w:rPr>
      </w:pPr>
    </w:p>
    <w:p w:rsidR="00396EF3" w:rsidRPr="0097190D" w:rsidRDefault="00396EF3" w:rsidP="00C3706C"/>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4E073D" w:rsidP="008F2DB3">
      <w:r w:rsidRPr="0097190D">
        <w:t xml:space="preserve">            </w:t>
      </w:r>
      <w:r w:rsidR="00534C2A" w:rsidRPr="0097190D">
        <w:t xml:space="preserve">М.П. </w:t>
      </w:r>
      <w:r w:rsidRPr="0097190D">
        <w:t xml:space="preserve">    </w:t>
      </w:r>
      <w:r w:rsidR="008F2DB3" w:rsidRPr="0097190D">
        <w:t>__________________________(__________________________)</w:t>
      </w:r>
    </w:p>
    <w:p w:rsidR="004E073D" w:rsidRPr="0097190D" w:rsidRDefault="004E073D" w:rsidP="008F2DB3"/>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090"/>
        <w:gridCol w:w="4702"/>
      </w:tblGrid>
      <w:tr w:rsidR="00B40EA7" w:rsidRPr="00142662" w:rsidTr="0025442F">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4090"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4702"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1E5180" w:rsidRPr="00142662" w:rsidTr="0025442F">
        <w:trPr>
          <w:trHeight w:val="357"/>
          <w:jc w:val="center"/>
        </w:trPr>
        <w:tc>
          <w:tcPr>
            <w:tcW w:w="572" w:type="dxa"/>
          </w:tcPr>
          <w:p w:rsidR="001E5180" w:rsidRPr="00142662" w:rsidRDefault="001E5180" w:rsidP="001E5180">
            <w:r>
              <w:t>1.</w:t>
            </w:r>
          </w:p>
        </w:tc>
        <w:tc>
          <w:tcPr>
            <w:tcW w:w="4090" w:type="dxa"/>
          </w:tcPr>
          <w:p w:rsidR="0025442F" w:rsidRDefault="0025442F" w:rsidP="0025442F">
            <w:pPr>
              <w:autoSpaceDE w:val="0"/>
              <w:autoSpaceDN w:val="0"/>
              <w:adjustRightInd w:val="0"/>
              <w:spacing w:line="240" w:lineRule="exact"/>
            </w:pPr>
            <w:r>
              <w:t>г. Ставрополь, проезд Энгельса, 28,                 этаж: подвал, помещение № 12, площадью 89,8 кв.м, кадастровый  номер 26:12:030703:1349,</w:t>
            </w:r>
          </w:p>
          <w:p w:rsidR="0025442F" w:rsidRDefault="0025442F" w:rsidP="0025442F">
            <w:pPr>
              <w:autoSpaceDE w:val="0"/>
              <w:autoSpaceDN w:val="0"/>
              <w:adjustRightInd w:val="0"/>
              <w:spacing w:line="240" w:lineRule="exact"/>
            </w:pPr>
            <w:r>
              <w:t>н</w:t>
            </w:r>
            <w:r w:rsidRPr="00066DEE">
              <w:t>аименование: нежилое помещение</w:t>
            </w:r>
            <w:r>
              <w:t>,</w:t>
            </w:r>
          </w:p>
          <w:p w:rsidR="0025442F" w:rsidRDefault="0025442F" w:rsidP="0025442F">
            <w:pPr>
              <w:autoSpaceDE w:val="0"/>
              <w:autoSpaceDN w:val="0"/>
              <w:adjustRightInd w:val="0"/>
              <w:spacing w:line="240" w:lineRule="exact"/>
            </w:pPr>
            <w:r>
              <w:t>назначение: нежилое помещение.</w:t>
            </w:r>
          </w:p>
          <w:p w:rsidR="001E5180" w:rsidRPr="00142662" w:rsidRDefault="0025442F" w:rsidP="0025442F">
            <w:pPr>
              <w:autoSpaceDE w:val="0"/>
              <w:autoSpaceDN w:val="0"/>
              <w:adjustRightInd w:val="0"/>
              <w:spacing w:line="240" w:lineRule="exact"/>
            </w:pPr>
            <w:r>
              <w:t xml:space="preserve">Целевое использование помещения: </w:t>
            </w:r>
            <w:r w:rsidRPr="000A7394">
              <w:rPr>
                <w:color w:val="000000"/>
                <w:shd w:val="clear" w:color="auto" w:fill="FFFFFF"/>
              </w:rPr>
              <w:t>офисное, торговое, бытовое обслуживание</w:t>
            </w:r>
            <w:r>
              <w:rPr>
                <w:color w:val="000000"/>
                <w:shd w:val="clear" w:color="auto" w:fill="FFFFFF"/>
              </w:rPr>
              <w:t>.</w:t>
            </w:r>
            <w:r w:rsidRPr="000A7394">
              <w:t xml:space="preserve"> </w:t>
            </w:r>
          </w:p>
        </w:tc>
        <w:tc>
          <w:tcPr>
            <w:tcW w:w="4702" w:type="dxa"/>
            <w:vMerge w:val="restart"/>
            <w:vAlign w:val="center"/>
          </w:tcPr>
          <w:p w:rsidR="001E5180" w:rsidRPr="00B40EA7" w:rsidRDefault="001E5180" w:rsidP="001E5180">
            <w:pPr>
              <w:autoSpaceDE w:val="0"/>
              <w:autoSpaceDN w:val="0"/>
              <w:adjustRightInd w:val="0"/>
              <w:jc w:val="center"/>
            </w:pPr>
            <w:r w:rsidRPr="00B40EA7">
              <w:t xml:space="preserve">С </w:t>
            </w:r>
            <w:r w:rsidR="00110735">
              <w:t>25</w:t>
            </w:r>
            <w:r w:rsidRPr="00B40EA7">
              <w:t>.</w:t>
            </w:r>
            <w:r w:rsidR="00110735">
              <w:t>11</w:t>
            </w:r>
            <w:r w:rsidRPr="00B40EA7">
              <w:t xml:space="preserve">.2019 по </w:t>
            </w:r>
            <w:r w:rsidR="00110735">
              <w:t>26</w:t>
            </w:r>
            <w:r w:rsidRPr="00B40EA7">
              <w:t>.</w:t>
            </w:r>
            <w:r w:rsidR="00110735">
              <w:t>12</w:t>
            </w:r>
            <w:r w:rsidRPr="00B40EA7">
              <w:t>.2019</w:t>
            </w:r>
          </w:p>
          <w:p w:rsidR="001E5180" w:rsidRPr="00B40EA7" w:rsidRDefault="001E5180" w:rsidP="001E5180">
            <w:pPr>
              <w:autoSpaceDE w:val="0"/>
              <w:autoSpaceDN w:val="0"/>
              <w:adjustRightInd w:val="0"/>
              <w:jc w:val="center"/>
            </w:pPr>
            <w:r w:rsidRPr="00B40EA7">
              <w:t>ежедневно</w:t>
            </w:r>
          </w:p>
          <w:p w:rsidR="001E5180" w:rsidRPr="00B40EA7" w:rsidRDefault="001E5180" w:rsidP="001E5180">
            <w:pPr>
              <w:autoSpaceDE w:val="0"/>
              <w:autoSpaceDN w:val="0"/>
              <w:adjustRightInd w:val="0"/>
              <w:jc w:val="center"/>
            </w:pPr>
            <w:r w:rsidRPr="00B40EA7">
              <w:t>(кроме выходных и</w:t>
            </w:r>
          </w:p>
          <w:p w:rsidR="001E5180" w:rsidRPr="00B40EA7" w:rsidRDefault="001E5180" w:rsidP="001E5180">
            <w:pPr>
              <w:autoSpaceDE w:val="0"/>
              <w:autoSpaceDN w:val="0"/>
              <w:adjustRightInd w:val="0"/>
              <w:jc w:val="center"/>
            </w:pPr>
            <w:r w:rsidRPr="00B40EA7">
              <w:t>праздничных дней)</w:t>
            </w:r>
          </w:p>
          <w:p w:rsidR="001E5180" w:rsidRDefault="001E5180" w:rsidP="001E5180">
            <w:pPr>
              <w:jc w:val="center"/>
            </w:pPr>
            <w:r w:rsidRPr="00B40EA7">
              <w:t>с 14-00 до 18-00</w:t>
            </w:r>
          </w:p>
        </w:tc>
      </w:tr>
      <w:tr w:rsidR="0025442F" w:rsidRPr="00142662" w:rsidTr="0025442F">
        <w:trPr>
          <w:trHeight w:val="357"/>
          <w:jc w:val="center"/>
        </w:trPr>
        <w:tc>
          <w:tcPr>
            <w:tcW w:w="572" w:type="dxa"/>
          </w:tcPr>
          <w:p w:rsidR="0025442F" w:rsidRPr="00142662" w:rsidRDefault="0025442F" w:rsidP="0025442F">
            <w:r>
              <w:t>2.</w:t>
            </w:r>
          </w:p>
        </w:tc>
        <w:tc>
          <w:tcPr>
            <w:tcW w:w="4090" w:type="dxa"/>
          </w:tcPr>
          <w:p w:rsidR="0025442F" w:rsidRDefault="0025442F" w:rsidP="0025442F">
            <w:pPr>
              <w:autoSpaceDE w:val="0"/>
              <w:autoSpaceDN w:val="0"/>
              <w:adjustRightInd w:val="0"/>
            </w:pPr>
            <w:r>
              <w:t>г. Ставрополь, улица Васильева, 49, этаж: 1, помещения №№ 20, 21, 23, 29, площадью 23,9 кв.м, кадастровый номер 26:12:010305:4505, н</w:t>
            </w:r>
            <w:r w:rsidRPr="00066DEE">
              <w:t>аименование: нежилое помещение</w:t>
            </w:r>
            <w:r>
              <w:t>,</w:t>
            </w:r>
          </w:p>
          <w:p w:rsidR="0025442F" w:rsidRDefault="0025442F" w:rsidP="0025442F">
            <w:pPr>
              <w:autoSpaceDE w:val="0"/>
              <w:autoSpaceDN w:val="0"/>
              <w:adjustRightInd w:val="0"/>
            </w:pPr>
            <w:r>
              <w:t>назначение: нежилое помещение.</w:t>
            </w:r>
          </w:p>
          <w:p w:rsidR="0025442F" w:rsidRDefault="0025442F" w:rsidP="009A75F4">
            <w:pPr>
              <w:spacing w:line="240" w:lineRule="exact"/>
            </w:pPr>
            <w:r>
              <w:t xml:space="preserve">Целевое использование: </w:t>
            </w:r>
            <w:r w:rsidRPr="000A7394">
              <w:rPr>
                <w:color w:val="000000"/>
                <w:shd w:val="clear" w:color="auto" w:fill="FFFFFF"/>
              </w:rPr>
              <w:t>офисное, торговое, бытовое обслуживание</w:t>
            </w:r>
          </w:p>
        </w:tc>
        <w:tc>
          <w:tcPr>
            <w:tcW w:w="4702" w:type="dxa"/>
            <w:vMerge/>
          </w:tcPr>
          <w:p w:rsidR="0025442F" w:rsidRDefault="0025442F" w:rsidP="0025442F">
            <w:pPr>
              <w:jc w:val="center"/>
            </w:pPr>
          </w:p>
        </w:tc>
      </w:tr>
      <w:tr w:rsidR="0025442F" w:rsidRPr="00142662" w:rsidTr="0025442F">
        <w:trPr>
          <w:trHeight w:val="2200"/>
          <w:jc w:val="center"/>
        </w:trPr>
        <w:tc>
          <w:tcPr>
            <w:tcW w:w="572" w:type="dxa"/>
          </w:tcPr>
          <w:p w:rsidR="0025442F" w:rsidRPr="00142662" w:rsidRDefault="0025442F" w:rsidP="0025442F">
            <w:r>
              <w:t>3.</w:t>
            </w:r>
          </w:p>
        </w:tc>
        <w:tc>
          <w:tcPr>
            <w:tcW w:w="4090" w:type="dxa"/>
          </w:tcPr>
          <w:p w:rsidR="0025442F" w:rsidRDefault="0025442F" w:rsidP="0025442F">
            <w:pPr>
              <w:autoSpaceDE w:val="0"/>
              <w:autoSpaceDN w:val="0"/>
              <w:adjustRightInd w:val="0"/>
            </w:pPr>
            <w:r>
              <w:t>город Ставрополь, улица Ленина, 369, этаж: цокольный, помещение                № 26, площадью 10,2 кв.м, кадастровый номер 26:12:010702:291, н</w:t>
            </w:r>
            <w:r w:rsidRPr="00066DEE">
              <w:t>аименование: нежилое помещение</w:t>
            </w:r>
            <w:r>
              <w:t>,</w:t>
            </w:r>
          </w:p>
          <w:p w:rsidR="0025442F" w:rsidRDefault="0025442F" w:rsidP="0025442F">
            <w:pPr>
              <w:autoSpaceDE w:val="0"/>
              <w:autoSpaceDN w:val="0"/>
              <w:adjustRightInd w:val="0"/>
            </w:pPr>
            <w:r>
              <w:t>назначение: нежилое помещение.</w:t>
            </w:r>
          </w:p>
          <w:p w:rsidR="0025442F" w:rsidRDefault="0025442F" w:rsidP="009A75F4">
            <w:pPr>
              <w:autoSpaceDE w:val="0"/>
              <w:autoSpaceDN w:val="0"/>
              <w:adjustRightInd w:val="0"/>
            </w:pPr>
            <w:r>
              <w:t xml:space="preserve">Целевое использование: </w:t>
            </w:r>
            <w:r w:rsidR="009A75F4">
              <w:t>офисное, торговое, бытовое обслуживание</w:t>
            </w:r>
            <w:r>
              <w:t xml:space="preserve"> </w:t>
            </w:r>
          </w:p>
        </w:tc>
        <w:tc>
          <w:tcPr>
            <w:tcW w:w="4702" w:type="dxa"/>
            <w:vMerge/>
          </w:tcPr>
          <w:p w:rsidR="0025442F" w:rsidRDefault="0025442F" w:rsidP="0025442F">
            <w:pPr>
              <w:jc w:val="center"/>
            </w:pPr>
          </w:p>
        </w:tc>
      </w:tr>
    </w:tbl>
    <w:p w:rsidR="003C2EA7" w:rsidRDefault="003C2EA7" w:rsidP="001E5180">
      <w:pPr>
        <w:autoSpaceDE w:val="0"/>
        <w:autoSpaceDN w:val="0"/>
        <w:adjustRightInd w:val="0"/>
        <w:ind w:firstLine="709"/>
        <w:jc w:val="both"/>
        <w:rPr>
          <w:i/>
          <w:sz w:val="28"/>
          <w:szCs w:val="28"/>
        </w:rPr>
      </w:pPr>
    </w:p>
    <w:p w:rsidR="00124DA5" w:rsidRDefault="0076186B" w:rsidP="00832767">
      <w:pPr>
        <w:autoSpaceDE w:val="0"/>
        <w:autoSpaceDN w:val="0"/>
        <w:adjustRightInd w:val="0"/>
        <w:ind w:firstLine="709"/>
        <w:jc w:val="both"/>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C73C03">
        <w:rPr>
          <w:sz w:val="28"/>
          <w:szCs w:val="28"/>
        </w:rPr>
        <w:t>Галда Ольга Александровна)</w:t>
      </w:r>
      <w:r w:rsidR="00774311">
        <w:rPr>
          <w:sz w:val="28"/>
          <w:szCs w:val="28"/>
        </w:rPr>
        <w:t>.</w:t>
      </w:r>
    </w:p>
    <w:p w:rsidR="00832767" w:rsidRDefault="00832767" w:rsidP="00B40D2D">
      <w:pPr>
        <w:tabs>
          <w:tab w:val="left" w:pos="720"/>
        </w:tabs>
        <w:jc w:val="center"/>
        <w:rPr>
          <w:b/>
          <w:sz w:val="28"/>
          <w:szCs w:val="28"/>
        </w:rPr>
      </w:pPr>
    </w:p>
    <w:p w:rsidR="00832767" w:rsidRDefault="00832767" w:rsidP="00B40D2D">
      <w:pPr>
        <w:tabs>
          <w:tab w:val="left" w:pos="720"/>
        </w:tabs>
        <w:jc w:val="center"/>
        <w:rPr>
          <w:b/>
          <w:sz w:val="28"/>
          <w:szCs w:val="28"/>
        </w:rPr>
      </w:pPr>
    </w:p>
    <w:p w:rsidR="00832767" w:rsidRDefault="00832767" w:rsidP="00B40D2D">
      <w:pPr>
        <w:tabs>
          <w:tab w:val="left" w:pos="720"/>
        </w:tabs>
        <w:jc w:val="center"/>
        <w:rPr>
          <w:b/>
          <w:sz w:val="28"/>
          <w:szCs w:val="28"/>
        </w:rPr>
      </w:pPr>
    </w:p>
    <w:p w:rsidR="00510EC1" w:rsidRPr="0094169C" w:rsidRDefault="002F2504" w:rsidP="00510EC1">
      <w:pPr>
        <w:tabs>
          <w:tab w:val="left" w:pos="720"/>
        </w:tabs>
        <w:jc w:val="center"/>
        <w:rPr>
          <w:b/>
        </w:rPr>
      </w:pPr>
      <w:r>
        <w:rPr>
          <w:b/>
          <w:sz w:val="28"/>
          <w:szCs w:val="28"/>
        </w:rPr>
        <w:br w:type="page"/>
      </w:r>
      <w:r w:rsidR="00510EC1" w:rsidRPr="0094169C">
        <w:rPr>
          <w:b/>
        </w:rPr>
        <w:t>ДОГОВОР № ______</w:t>
      </w:r>
    </w:p>
    <w:p w:rsidR="00510EC1" w:rsidRPr="0094169C" w:rsidRDefault="00510EC1" w:rsidP="00510EC1">
      <w:pPr>
        <w:tabs>
          <w:tab w:val="left" w:pos="720"/>
        </w:tabs>
        <w:jc w:val="center"/>
      </w:pPr>
      <w:r w:rsidRPr="0094169C">
        <w:t xml:space="preserve">аренды нежилых помещений, находящихся </w:t>
      </w:r>
    </w:p>
    <w:p w:rsidR="00510EC1" w:rsidRDefault="00510EC1" w:rsidP="00510EC1">
      <w:pPr>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201</w:t>
      </w:r>
      <w:r w:rsidR="009C6A96">
        <w:rPr>
          <w:rFonts w:ascii="Times New Roman" w:hAnsi="Times New Roman" w:cs="Times New Roman"/>
          <w:sz w:val="24"/>
          <w:szCs w:val="24"/>
        </w:rPr>
        <w:t>9</w:t>
      </w:r>
      <w:r w:rsidRPr="0094169C">
        <w:rPr>
          <w:rFonts w:ascii="Times New Roman" w:hAnsi="Times New Roman" w:cs="Times New Roman"/>
          <w:sz w:val="24"/>
          <w:szCs w:val="24"/>
        </w:rPr>
        <w:t xml:space="preserve">г.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ED3054" w:rsidRDefault="00510EC1" w:rsidP="00760FC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sidR="007D4BFF">
        <w:rPr>
          <w:sz w:val="24"/>
        </w:rPr>
        <w:t>«</w:t>
      </w:r>
      <w:r w:rsidRPr="00ED3054">
        <w:rPr>
          <w:sz w:val="24"/>
        </w:rPr>
        <w:t>Арендодатель</w:t>
      </w:r>
      <w:r w:rsidR="007D4BFF">
        <w:rPr>
          <w:sz w:val="24"/>
        </w:rPr>
        <w:t>»</w:t>
      </w:r>
      <w:r w:rsidRPr="00ED3054">
        <w:rPr>
          <w:sz w:val="24"/>
        </w:rPr>
        <w:t xml:space="preserve">, </w:t>
      </w:r>
      <w:r w:rsidR="00ED3054">
        <w:rPr>
          <w:sz w:val="24"/>
        </w:rPr>
        <w:t xml:space="preserve">в  лице </w:t>
      </w:r>
      <w:r w:rsidR="003A1FB7" w:rsidRPr="00ED3054">
        <w:rPr>
          <w:sz w:val="24"/>
        </w:rPr>
        <w:t>з</w:t>
      </w:r>
      <w:r w:rsidR="003A1FB7" w:rsidRPr="00ED3054">
        <w:rPr>
          <w:spacing w:val="-4"/>
          <w:sz w:val="24"/>
        </w:rPr>
        <w:t>аместителя</w:t>
      </w:r>
      <w:r w:rsidRPr="00ED3054">
        <w:rPr>
          <w:spacing w:val="-4"/>
          <w:sz w:val="24"/>
        </w:rPr>
        <w:t xml:space="preserve"> </w:t>
      </w:r>
      <w:r w:rsidR="00A43317" w:rsidRPr="00ED3054">
        <w:rPr>
          <w:sz w:val="24"/>
        </w:rPr>
        <w:t xml:space="preserve">руководителя комитета по управлению муниципальным имуществом города Ставрополя </w:t>
      </w:r>
      <w:r w:rsidR="003A1FB7" w:rsidRPr="00ED3054">
        <w:rPr>
          <w:sz w:val="24"/>
        </w:rPr>
        <w:t xml:space="preserve">Колесникова </w:t>
      </w:r>
      <w:r w:rsidR="00760FC1">
        <w:rPr>
          <w:sz w:val="24"/>
        </w:rPr>
        <w:t>Владимира Николаевича</w:t>
      </w:r>
      <w:r w:rsidR="009264DC">
        <w:rPr>
          <w:sz w:val="24"/>
        </w:rPr>
        <w:t>,</w:t>
      </w:r>
      <w:r w:rsidRPr="00ED3054">
        <w:rPr>
          <w:sz w:val="24"/>
        </w:rPr>
        <w:t xml:space="preserve"> действующ</w:t>
      </w:r>
      <w:r w:rsidR="009F64D3" w:rsidRPr="00ED3054">
        <w:rPr>
          <w:sz w:val="24"/>
        </w:rPr>
        <w:t xml:space="preserve">его </w:t>
      </w:r>
      <w:r w:rsidRPr="00ED3054">
        <w:rPr>
          <w:sz w:val="24"/>
        </w:rPr>
        <w:t>на основании Положения о комитете по управлению муниципальным имуществом</w:t>
      </w:r>
      <w:r w:rsidR="00760FC1">
        <w:rPr>
          <w:sz w:val="24"/>
        </w:rPr>
        <w:t xml:space="preserve"> </w:t>
      </w:r>
      <w:r w:rsidRPr="00ED3054">
        <w:rPr>
          <w:sz w:val="24"/>
        </w:rPr>
        <w:t>города Ставрополя, утвержденного решением Ставропольской городской Думы</w:t>
      </w:r>
      <w:r w:rsidR="00760FC1">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w:t>
      </w:r>
      <w:r w:rsidR="000B4DA4" w:rsidRPr="00ED3054">
        <w:rPr>
          <w:sz w:val="24"/>
        </w:rPr>
        <w:t xml:space="preserve">приказа комитета по управлению муниципальным имуществом города Ставрополя  от 03 июня 2019 г. № 34 </w:t>
      </w:r>
      <w:r w:rsidR="00760FC1">
        <w:rPr>
          <w:sz w:val="24"/>
        </w:rPr>
        <w:t xml:space="preserve">                    </w:t>
      </w:r>
      <w:r w:rsidR="000B4DA4" w:rsidRPr="00ED3054">
        <w:rPr>
          <w:sz w:val="24"/>
        </w:rPr>
        <w:t xml:space="preserve">«О распределении права подписи в комитете по управлению муниципальным имуществом города Ставрополя» </w:t>
      </w:r>
      <w:r w:rsidR="00ED3054">
        <w:rPr>
          <w:sz w:val="24"/>
        </w:rPr>
        <w:t xml:space="preserve">с одной </w:t>
      </w:r>
      <w:r w:rsidRPr="00ED3054">
        <w:rPr>
          <w:sz w:val="24"/>
        </w:rPr>
        <w:t xml:space="preserve">стороны, </w:t>
      </w:r>
      <w:r w:rsidR="00ED3054">
        <w:rPr>
          <w:sz w:val="24"/>
        </w:rPr>
        <w:t xml:space="preserve"> </w:t>
      </w:r>
      <w:r w:rsidRPr="00ED3054">
        <w:rPr>
          <w:sz w:val="24"/>
        </w:rPr>
        <w:t>и</w:t>
      </w:r>
      <w:r w:rsidR="00ED3054">
        <w:rPr>
          <w:sz w:val="24"/>
        </w:rPr>
        <w:t xml:space="preserve"> </w:t>
      </w:r>
    </w:p>
    <w:p w:rsidR="00510EC1" w:rsidRPr="00A43317" w:rsidRDefault="00510EC1" w:rsidP="00760FC1">
      <w:pPr>
        <w:pStyle w:val="a5"/>
        <w:spacing w:after="0"/>
        <w:ind w:firstLine="709"/>
        <w:jc w:val="both"/>
        <w:rPr>
          <w:sz w:val="24"/>
        </w:rPr>
      </w:pPr>
      <w:r w:rsidRPr="00ED3054">
        <w:rPr>
          <w:sz w:val="24"/>
        </w:rPr>
        <w:t>_________________</w:t>
      </w:r>
      <w:r w:rsidR="00E743CE">
        <w:rPr>
          <w:sz w:val="24"/>
        </w:rPr>
        <w:t>____</w:t>
      </w:r>
      <w:r w:rsidRPr="00ED3054">
        <w:rPr>
          <w:sz w:val="24"/>
        </w:rPr>
        <w:t>_, именуемое</w:t>
      </w:r>
      <w:r w:rsidR="00E743CE">
        <w:rPr>
          <w:sz w:val="24"/>
        </w:rPr>
        <w:t xml:space="preserve"> </w:t>
      </w:r>
      <w:r w:rsidRPr="00A43317">
        <w:rPr>
          <w:sz w:val="24"/>
        </w:rPr>
        <w:t xml:space="preserve">в дальнейшем </w:t>
      </w:r>
      <w:r w:rsidR="007D4BFF">
        <w:rPr>
          <w:sz w:val="24"/>
        </w:rPr>
        <w:t>«</w:t>
      </w:r>
      <w:r w:rsidRPr="00A43317">
        <w:rPr>
          <w:sz w:val="24"/>
        </w:rPr>
        <w:t>Арендатор</w:t>
      </w:r>
      <w:r w:rsidR="007D4BFF">
        <w:rPr>
          <w:sz w:val="24"/>
        </w:rPr>
        <w:t>»</w:t>
      </w:r>
      <w:r w:rsidRPr="00A43317">
        <w:rPr>
          <w:sz w:val="24"/>
        </w:rPr>
        <w:t>, при совместном упоминании именуемые «Стороны», в соответствии</w:t>
      </w:r>
      <w:r w:rsidR="00E743CE">
        <w:rPr>
          <w:sz w:val="24"/>
        </w:rPr>
        <w:t xml:space="preserve"> с </w:t>
      </w:r>
      <w:r w:rsidRPr="00A43317">
        <w:rPr>
          <w:sz w:val="24"/>
        </w:rPr>
        <w:t>_</w:t>
      </w:r>
      <w:r w:rsidR="00E743CE">
        <w:rPr>
          <w:sz w:val="24"/>
        </w:rPr>
        <w:t>_____</w:t>
      </w:r>
      <w:r w:rsidRPr="00A43317">
        <w:rPr>
          <w:sz w:val="24"/>
        </w:rPr>
        <w:t>________, заключили настоящий Договор о нижеследующем:</w:t>
      </w:r>
    </w:p>
    <w:p w:rsidR="0024568B" w:rsidRDefault="0024568B" w:rsidP="005B184D">
      <w:pPr>
        <w:pStyle w:val="1"/>
        <w:ind w:firstLine="709"/>
        <w:jc w:val="center"/>
        <w:rPr>
          <w:rFonts w:ascii="Times New Roman" w:hAnsi="Times New Roman" w:cs="Times New Roman"/>
          <w:b/>
          <w:sz w:val="24"/>
          <w:szCs w:val="24"/>
        </w:rPr>
      </w:pPr>
    </w:p>
    <w:p w:rsidR="00510EC1" w:rsidRDefault="00510EC1" w:rsidP="005B184D">
      <w:pPr>
        <w:pStyle w:val="1"/>
        <w:numPr>
          <w:ilvl w:val="0"/>
          <w:numId w:val="26"/>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кв.м,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D24A4B">
        <w:t>:</w:t>
      </w:r>
      <w:r w:rsidRPr="0094169C">
        <w:t xml:space="preserve"> </w:t>
      </w:r>
      <w:r w:rsidRPr="0094169C">
        <w:br/>
      </w:r>
      <w:r w:rsidR="002B0E5A" w:rsidRPr="00102E4F">
        <w:t xml:space="preserve"> офисное, торговое, бытовое обслуживание</w:t>
      </w:r>
      <w:r w:rsidR="002B0E5A">
        <w:t>.</w:t>
      </w:r>
    </w:p>
    <w:p w:rsidR="002B0E5A" w:rsidRDefault="002B0E5A" w:rsidP="005B184D">
      <w:pPr>
        <w:tabs>
          <w:tab w:val="left" w:pos="720"/>
        </w:tabs>
        <w:autoSpaceDE w:val="0"/>
        <w:autoSpaceDN w:val="0"/>
        <w:adjustRightInd w:val="0"/>
        <w:ind w:firstLine="709"/>
        <w:jc w:val="both"/>
      </w:pPr>
    </w:p>
    <w:p w:rsidR="00510EC1" w:rsidRDefault="00510EC1" w:rsidP="005B184D">
      <w:pPr>
        <w:numPr>
          <w:ilvl w:val="0"/>
          <w:numId w:val="26"/>
        </w:numPr>
        <w:jc w:val="center"/>
        <w:rPr>
          <w:rFonts w:eastAsia="Calibri"/>
          <w:lang w:eastAsia="en-US"/>
        </w:rPr>
      </w:pPr>
      <w:r w:rsidRPr="0094169C">
        <w:rPr>
          <w:rFonts w:eastAsia="Calibri"/>
          <w:b/>
          <w:lang w:eastAsia="en-US"/>
        </w:rPr>
        <w:t>ОБЯЗАННОСТИ СТОРОН</w:t>
      </w:r>
      <w:r w:rsidRPr="0094169C">
        <w:rPr>
          <w:rFonts w:eastAsia="Calibri"/>
          <w:lang w:eastAsia="en-US"/>
        </w:rPr>
        <w:tab/>
      </w:r>
    </w:p>
    <w:p w:rsidR="00510EC1" w:rsidRPr="0094169C" w:rsidRDefault="00510EC1" w:rsidP="005B184D">
      <w:pPr>
        <w:ind w:firstLine="708"/>
        <w:rPr>
          <w:rFonts w:eastAsia="Calibri"/>
          <w:lang w:eastAsia="en-US"/>
        </w:rPr>
      </w:pPr>
      <w:r w:rsidRPr="0094169C">
        <w:rPr>
          <w:rFonts w:eastAsia="Calibri"/>
          <w:b/>
          <w:lang w:eastAsia="en-US"/>
        </w:rPr>
        <w:t>2.1. Арендодатель обязуется:</w:t>
      </w:r>
    </w:p>
    <w:p w:rsidR="00510EC1" w:rsidRPr="0094169C" w:rsidRDefault="00510EC1" w:rsidP="005B184D">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510EC1" w:rsidRPr="0094169C" w:rsidRDefault="00510EC1" w:rsidP="005B184D">
      <w:pPr>
        <w:ind w:firstLine="709"/>
        <w:jc w:val="both"/>
      </w:pPr>
      <w:r w:rsidRPr="0094169C">
        <w:t>2.1.2. Осуществлять контроль за соблюдением условий настоящего Договора.</w:t>
      </w:r>
    </w:p>
    <w:p w:rsidR="00510EC1" w:rsidRPr="0094169C" w:rsidRDefault="00510EC1" w:rsidP="005B184D">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510EC1" w:rsidRPr="0094169C" w:rsidRDefault="00510EC1" w:rsidP="005B184D">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10EC1" w:rsidRPr="0094169C" w:rsidRDefault="00510EC1" w:rsidP="005B184D">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510EC1" w:rsidRPr="0094169C" w:rsidRDefault="00510EC1" w:rsidP="005B184D">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510EC1" w:rsidRPr="0094169C" w:rsidRDefault="00510EC1" w:rsidP="005B184D">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510EC1" w:rsidRPr="0094169C" w:rsidRDefault="00510EC1" w:rsidP="005B184D">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510EC1" w:rsidRPr="0094169C" w:rsidRDefault="00510EC1" w:rsidP="005B184D">
      <w:pPr>
        <w:ind w:firstLine="709"/>
        <w:rPr>
          <w:rFonts w:eastAsia="Calibri"/>
          <w:b/>
          <w:lang w:eastAsia="en-US"/>
        </w:rPr>
      </w:pPr>
      <w:r w:rsidRPr="0094169C">
        <w:rPr>
          <w:rFonts w:eastAsia="Calibri"/>
          <w:b/>
          <w:lang w:eastAsia="en-US"/>
        </w:rPr>
        <w:t>2.2. Арендатор обязуется:</w:t>
      </w:r>
    </w:p>
    <w:p w:rsidR="00510EC1" w:rsidRPr="0094169C" w:rsidRDefault="00510EC1" w:rsidP="005B184D">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10EC1" w:rsidRPr="0094169C" w:rsidRDefault="00510EC1" w:rsidP="005B184D">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510EC1" w:rsidRPr="0094169C" w:rsidRDefault="00510EC1" w:rsidP="005B184D">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510EC1" w:rsidRPr="0094169C" w:rsidRDefault="00510EC1" w:rsidP="005B184D">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510EC1" w:rsidRPr="0094169C" w:rsidRDefault="00510EC1" w:rsidP="005B184D">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510EC1" w:rsidRPr="0094169C" w:rsidRDefault="00510EC1" w:rsidP="005B184D">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510EC1" w:rsidRPr="0094169C" w:rsidRDefault="00510EC1" w:rsidP="005B184D">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510EC1" w:rsidRPr="0094169C" w:rsidRDefault="00510EC1" w:rsidP="005B184D">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510EC1" w:rsidRPr="0094169C" w:rsidRDefault="00510EC1" w:rsidP="005B184D">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510EC1" w:rsidRPr="0094169C" w:rsidRDefault="00510EC1" w:rsidP="005B184D">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510EC1" w:rsidRPr="0094169C" w:rsidRDefault="00510EC1" w:rsidP="005B184D">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510EC1" w:rsidRPr="0094169C" w:rsidRDefault="00510EC1" w:rsidP="005B184D">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10EC1" w:rsidRPr="0094169C" w:rsidRDefault="00510EC1" w:rsidP="005B184D">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10EC1" w:rsidRPr="0094169C" w:rsidRDefault="00510EC1" w:rsidP="005B184D">
      <w:pPr>
        <w:autoSpaceDE w:val="0"/>
        <w:autoSpaceDN w:val="0"/>
        <w:adjustRightInd w:val="0"/>
        <w:ind w:firstLine="709"/>
        <w:jc w:val="both"/>
      </w:pPr>
      <w:r w:rsidRPr="0094169C">
        <w:rPr>
          <w:rFonts w:eastAsia="Calibri"/>
          <w:lang w:eastAsia="en-US"/>
        </w:rPr>
        <w:t xml:space="preserve">2.2.11. Без письменного </w:t>
      </w:r>
      <w:r w:rsidRPr="0094169C">
        <w:t>согласия Арендодателя н</w:t>
      </w:r>
      <w:r w:rsidRPr="0094169C">
        <w:rPr>
          <w:rFonts w:eastAsia="Calibri"/>
          <w:lang w:eastAsia="en-US"/>
        </w:rPr>
        <w:t xml:space="preserve">е </w:t>
      </w:r>
      <w:r w:rsidRPr="0094169C">
        <w:t>сдавать помещение в субаренду (поднаем) и передавать свои права и обязанности по Договору другому лицу (перенаем), предоставлять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10EC1" w:rsidRPr="0094169C" w:rsidRDefault="00510EC1" w:rsidP="005B184D">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510EC1" w:rsidRPr="0094169C" w:rsidRDefault="00510EC1" w:rsidP="005B184D">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510EC1" w:rsidRPr="0094169C" w:rsidRDefault="00510EC1" w:rsidP="005B184D">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 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Pr="0094169C" w:rsidRDefault="00510EC1" w:rsidP="005B184D">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 (НДС составляет _______ рублей</w:t>
      </w:r>
      <w:r w:rsidR="0072512C">
        <w:t>)</w:t>
      </w:r>
      <w:r w:rsidRPr="0094169C">
        <w:t>.</w:t>
      </w:r>
    </w:p>
    <w:p w:rsidR="00510EC1" w:rsidRPr="0094169C"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257D63" w:rsidRDefault="00510EC1" w:rsidP="00257D63">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510EC1" w:rsidRPr="0094169C" w:rsidRDefault="00510EC1" w:rsidP="00257D63">
      <w:pPr>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94169C" w:rsidRDefault="00510EC1" w:rsidP="005B184D">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5B184D">
      <w:pPr>
        <w:ind w:firstLine="708"/>
        <w:jc w:val="center"/>
        <w:rPr>
          <w:rFonts w:eastAsia="Calibri"/>
          <w:b/>
          <w:lang w:eastAsia="en-US"/>
        </w:rPr>
      </w:pPr>
      <w:r w:rsidRPr="0094169C">
        <w:rPr>
          <w:rFonts w:eastAsia="Calibri"/>
          <w:b/>
          <w:lang w:eastAsia="en-US"/>
        </w:rPr>
        <w:t>5. ОТВЕТСТВЕННОСТЬ СТОРОН</w:t>
      </w:r>
    </w:p>
    <w:p w:rsidR="00510EC1" w:rsidRPr="0094169C" w:rsidRDefault="00510EC1" w:rsidP="005B184D">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10EC1" w:rsidRPr="0094169C" w:rsidRDefault="00510EC1" w:rsidP="005B184D">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10EC1" w:rsidRPr="0094169C" w:rsidRDefault="00510EC1" w:rsidP="005B184D">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510EC1" w:rsidRPr="0094169C" w:rsidRDefault="00510EC1" w:rsidP="005B184D">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510EC1" w:rsidRPr="0094169C" w:rsidRDefault="00510EC1" w:rsidP="005B184D">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510EC1" w:rsidRPr="0094169C" w:rsidRDefault="00510EC1" w:rsidP="005B184D">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510EC1" w:rsidRPr="0094169C" w:rsidRDefault="00510EC1" w:rsidP="005B184D">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510EC1" w:rsidRPr="0094169C" w:rsidRDefault="00510EC1" w:rsidP="005B184D">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10EC1" w:rsidRPr="0094169C" w:rsidRDefault="00510EC1" w:rsidP="005B184D">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510EC1" w:rsidRPr="0094169C" w:rsidRDefault="00510EC1" w:rsidP="005B184D">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510EC1" w:rsidRPr="0094169C" w:rsidRDefault="00510EC1" w:rsidP="005B184D">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10EC1" w:rsidRPr="0094169C" w:rsidRDefault="00510EC1" w:rsidP="005B184D">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510EC1" w:rsidRPr="0094169C" w:rsidRDefault="00510EC1" w:rsidP="005B184D">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510EC1" w:rsidRPr="0094169C" w:rsidRDefault="00510EC1" w:rsidP="005B184D">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510EC1" w:rsidRPr="0094169C" w:rsidRDefault="00510EC1" w:rsidP="005B184D">
      <w:pPr>
        <w:ind w:firstLine="709"/>
        <w:rPr>
          <w:rFonts w:eastAsia="Calibri"/>
          <w:lang w:eastAsia="en-US"/>
        </w:rPr>
      </w:pPr>
      <w:r w:rsidRPr="0094169C">
        <w:rPr>
          <w:rFonts w:eastAsia="Calibri"/>
          <w:lang w:eastAsia="en-US"/>
        </w:rPr>
        <w:t>1. Акт приема-передачи (Приложение 1).</w:t>
      </w:r>
    </w:p>
    <w:p w:rsidR="00510EC1" w:rsidRPr="0094169C" w:rsidRDefault="00510EC1" w:rsidP="005B184D">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510EC1" w:rsidRPr="0094169C" w:rsidRDefault="00510EC1" w:rsidP="00510EC1">
      <w:pPr>
        <w:rPr>
          <w:rFonts w:eastAsia="Calibri"/>
          <w:b/>
          <w:lang w:eastAsia="en-US"/>
        </w:rPr>
      </w:pPr>
    </w:p>
    <w:p w:rsidR="00510EC1" w:rsidRDefault="00510EC1" w:rsidP="00510EC1">
      <w:pPr>
        <w:rPr>
          <w:rFonts w:eastAsia="Calibri"/>
          <w:b/>
          <w:lang w:eastAsia="en-US"/>
        </w:rPr>
      </w:pPr>
    </w:p>
    <w:p w:rsidR="00510EC1" w:rsidRPr="0094169C" w:rsidRDefault="00510EC1" w:rsidP="00510EC1">
      <w:pPr>
        <w:rPr>
          <w:rFonts w:eastAsia="Calibri"/>
          <w:b/>
          <w:lang w:eastAsia="en-US"/>
        </w:rPr>
      </w:pPr>
      <w:r w:rsidRPr="0094169C">
        <w:rPr>
          <w:rFonts w:eastAsia="Calibri"/>
          <w:b/>
          <w:lang w:eastAsia="en-US"/>
        </w:rPr>
        <w:t>7. ЮРИДИЧЕСКИЕ АДРЕСА, РЕКВИЗИТЫ И ПОДПИСИ СТОРОН</w:t>
      </w:r>
    </w:p>
    <w:p w:rsidR="00510EC1" w:rsidRPr="0094169C" w:rsidRDefault="00510EC1" w:rsidP="00510EC1">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510EC1" w:rsidRPr="0094169C" w:rsidTr="007C40C5">
        <w:trPr>
          <w:trHeight w:val="4164"/>
        </w:trPr>
        <w:tc>
          <w:tcPr>
            <w:tcW w:w="5148" w:type="dxa"/>
          </w:tcPr>
          <w:p w:rsidR="00510EC1" w:rsidRPr="0099396F" w:rsidRDefault="00510EC1" w:rsidP="007C40C5">
            <w:pPr>
              <w:rPr>
                <w:b/>
                <w:lang w:eastAsia="en-US"/>
              </w:rPr>
            </w:pPr>
            <w:r w:rsidRPr="0099396F">
              <w:rPr>
                <w:b/>
                <w:lang w:eastAsia="en-US"/>
              </w:rPr>
              <w:t>Арендодатель</w:t>
            </w:r>
          </w:p>
          <w:p w:rsidR="00510EC1" w:rsidRPr="0099396F" w:rsidRDefault="00510EC1" w:rsidP="007C40C5">
            <w:pPr>
              <w:rPr>
                <w:lang w:eastAsia="en-US"/>
              </w:rPr>
            </w:pPr>
            <w:r w:rsidRPr="0099396F">
              <w:rPr>
                <w:lang w:eastAsia="en-US"/>
              </w:rPr>
              <w:t>Комитет по управлению муниципальным имуществом города Ставрополя</w:t>
            </w:r>
          </w:p>
          <w:p w:rsidR="00510EC1" w:rsidRPr="0099396F" w:rsidRDefault="00510EC1" w:rsidP="007C40C5">
            <w:pPr>
              <w:rPr>
                <w:b/>
                <w:lang w:eastAsia="en-US"/>
              </w:rPr>
            </w:pPr>
            <w:r w:rsidRPr="0099396F">
              <w:rPr>
                <w:b/>
                <w:lang w:eastAsia="en-US"/>
              </w:rPr>
              <w:t>Юридический адрес:</w:t>
            </w:r>
          </w:p>
          <w:p w:rsidR="00510EC1" w:rsidRPr="0099396F" w:rsidRDefault="00510EC1" w:rsidP="007C40C5">
            <w:pPr>
              <w:rPr>
                <w:lang w:eastAsia="en-US"/>
              </w:rPr>
            </w:pPr>
            <w:r w:rsidRPr="0099396F">
              <w:rPr>
                <w:lang w:eastAsia="en-US"/>
              </w:rPr>
              <w:t xml:space="preserve">г. Ставрополь, 355006, </w:t>
            </w:r>
          </w:p>
          <w:p w:rsidR="00510EC1" w:rsidRPr="0099396F" w:rsidRDefault="00510EC1" w:rsidP="007C40C5">
            <w:pPr>
              <w:rPr>
                <w:lang w:eastAsia="en-US"/>
              </w:rPr>
            </w:pPr>
            <w:r w:rsidRPr="0099396F">
              <w:rPr>
                <w:lang w:eastAsia="en-US"/>
              </w:rPr>
              <w:t>ул. Коста Хетагурова, д.8</w:t>
            </w:r>
          </w:p>
          <w:p w:rsidR="00510EC1" w:rsidRPr="0099396F" w:rsidRDefault="00510EC1" w:rsidP="007C40C5">
            <w:pPr>
              <w:rPr>
                <w:b/>
                <w:lang w:eastAsia="en-US"/>
              </w:rPr>
            </w:pPr>
            <w:r w:rsidRPr="0099396F">
              <w:rPr>
                <w:b/>
                <w:lang w:eastAsia="en-US"/>
              </w:rPr>
              <w:t>Фактический адрес:</w:t>
            </w:r>
          </w:p>
          <w:p w:rsidR="00510EC1" w:rsidRPr="0099396F" w:rsidRDefault="00510EC1" w:rsidP="007C40C5">
            <w:pPr>
              <w:rPr>
                <w:lang w:eastAsia="en-US"/>
              </w:rPr>
            </w:pPr>
            <w:r w:rsidRPr="0099396F">
              <w:rPr>
                <w:lang w:eastAsia="en-US"/>
              </w:rPr>
              <w:t>г.Ставрополь,355006,</w:t>
            </w:r>
            <w:r w:rsidR="00112D47">
              <w:rPr>
                <w:lang w:eastAsia="en-US"/>
              </w:rPr>
              <w:t xml:space="preserve"> </w:t>
            </w:r>
            <w:r w:rsidRPr="0099396F">
              <w:rPr>
                <w:lang w:eastAsia="en-US"/>
              </w:rPr>
              <w:t>пр. К.Маркса,90,92</w:t>
            </w:r>
          </w:p>
          <w:p w:rsidR="00510EC1" w:rsidRPr="0099396F" w:rsidRDefault="00510EC1" w:rsidP="007C40C5">
            <w:pPr>
              <w:rPr>
                <w:lang w:eastAsia="en-US"/>
              </w:rPr>
            </w:pPr>
            <w:r w:rsidRPr="0099396F">
              <w:rPr>
                <w:lang w:eastAsia="en-US"/>
              </w:rPr>
              <w:t>Тел:26-03-09</w:t>
            </w:r>
          </w:p>
          <w:p w:rsidR="00510EC1" w:rsidRPr="0099396F" w:rsidRDefault="00510EC1" w:rsidP="007C40C5">
            <w:pPr>
              <w:rPr>
                <w:lang w:eastAsia="en-US"/>
              </w:rPr>
            </w:pPr>
            <w:r w:rsidRPr="0099396F">
              <w:rPr>
                <w:lang w:eastAsia="en-US"/>
              </w:rPr>
              <w:t>ОГРН 1022601934486</w:t>
            </w:r>
          </w:p>
          <w:p w:rsidR="00510EC1" w:rsidRPr="0099396F" w:rsidRDefault="00510EC1" w:rsidP="007C40C5">
            <w:pPr>
              <w:rPr>
                <w:lang w:eastAsia="en-US"/>
              </w:rPr>
            </w:pPr>
            <w:r w:rsidRPr="0099396F">
              <w:rPr>
                <w:lang w:eastAsia="en-US"/>
              </w:rPr>
              <w:t>ИНН 2636014845,</w:t>
            </w:r>
            <w:r w:rsidR="00C13C3E">
              <w:rPr>
                <w:lang w:eastAsia="en-US"/>
              </w:rPr>
              <w:t xml:space="preserve"> </w:t>
            </w:r>
            <w:r w:rsidRPr="0099396F">
              <w:rPr>
                <w:lang w:eastAsia="en-US"/>
              </w:rPr>
              <w:t>КПП 263601001</w:t>
            </w:r>
          </w:p>
          <w:p w:rsidR="00510EC1" w:rsidRPr="0099396F" w:rsidRDefault="00510EC1" w:rsidP="007C40C5">
            <w:pPr>
              <w:rPr>
                <w:lang w:eastAsia="en-US"/>
              </w:rPr>
            </w:pPr>
            <w:r w:rsidRPr="0099396F">
              <w:rPr>
                <w:lang w:eastAsia="en-US"/>
              </w:rPr>
              <w:t>Дата регистрации: 09.12.1991</w:t>
            </w:r>
          </w:p>
          <w:p w:rsidR="00510EC1" w:rsidRPr="0099396F" w:rsidRDefault="00510EC1" w:rsidP="007C40C5">
            <w:pPr>
              <w:rPr>
                <w:lang w:eastAsia="en-US"/>
              </w:rPr>
            </w:pPr>
            <w:r w:rsidRPr="0099396F">
              <w:rPr>
                <w:lang w:eastAsia="en-US"/>
              </w:rPr>
              <w:t>Администрацией города Ставрополя</w:t>
            </w:r>
          </w:p>
          <w:p w:rsidR="00510EC1" w:rsidRPr="0099396F" w:rsidRDefault="00510EC1" w:rsidP="007C40C5">
            <w:pPr>
              <w:rPr>
                <w:lang w:eastAsia="en-US"/>
              </w:rPr>
            </w:pPr>
            <w:r w:rsidRPr="0099396F">
              <w:rPr>
                <w:lang w:eastAsia="en-US"/>
              </w:rPr>
              <w:t>Дата регистрации в ЕГРЮЛ: 20.08.2002г,</w:t>
            </w:r>
          </w:p>
          <w:p w:rsidR="00510EC1" w:rsidRPr="0099396F" w:rsidRDefault="00510EC1" w:rsidP="007C40C5">
            <w:pPr>
              <w:rPr>
                <w:lang w:eastAsia="en-US"/>
              </w:rPr>
            </w:pPr>
            <w:r w:rsidRPr="0099396F">
              <w:rPr>
                <w:lang w:eastAsia="en-US"/>
              </w:rPr>
              <w:t xml:space="preserve">ИМНС России по Промышленному </w:t>
            </w:r>
          </w:p>
          <w:p w:rsidR="00510EC1" w:rsidRPr="0099396F" w:rsidRDefault="00510EC1" w:rsidP="007C40C5">
            <w:pPr>
              <w:rPr>
                <w:lang w:eastAsia="en-US"/>
              </w:rPr>
            </w:pPr>
            <w:r w:rsidRPr="0099396F">
              <w:rPr>
                <w:lang w:eastAsia="en-US"/>
              </w:rPr>
              <w:t>району г. Ставрополя</w:t>
            </w:r>
          </w:p>
          <w:p w:rsidR="0099396F" w:rsidRPr="0099396F" w:rsidRDefault="0099396F" w:rsidP="0099396F">
            <w:pPr>
              <w:spacing w:line="240" w:lineRule="exact"/>
              <w:rPr>
                <w:b/>
                <w:lang w:eastAsia="en-US"/>
              </w:rPr>
            </w:pPr>
            <w:r w:rsidRPr="0099396F">
              <w:rPr>
                <w:b/>
                <w:lang w:eastAsia="en-US"/>
              </w:rPr>
              <w:t>Банковские реквизиты:</w:t>
            </w:r>
          </w:p>
          <w:p w:rsidR="0099396F" w:rsidRPr="0099396F" w:rsidRDefault="0099396F" w:rsidP="0099396F">
            <w:pPr>
              <w:spacing w:line="240" w:lineRule="exact"/>
              <w:rPr>
                <w:lang w:eastAsia="en-US"/>
              </w:rPr>
            </w:pPr>
            <w:r w:rsidRPr="0099396F">
              <w:rPr>
                <w:lang w:eastAsia="en-US"/>
              </w:rPr>
              <w:t>Комитет по управлению муниципальным имуществом города Ставрополя</w:t>
            </w:r>
          </w:p>
          <w:p w:rsidR="0099396F" w:rsidRPr="0099396F" w:rsidRDefault="0099396F" w:rsidP="0099396F">
            <w:pPr>
              <w:spacing w:line="240" w:lineRule="exact"/>
              <w:rPr>
                <w:lang w:eastAsia="en-US"/>
              </w:rPr>
            </w:pPr>
            <w:r w:rsidRPr="0099396F">
              <w:rPr>
                <w:lang w:eastAsia="en-US"/>
              </w:rPr>
              <w:t>БИК 040702001</w:t>
            </w:r>
          </w:p>
          <w:p w:rsidR="0099396F" w:rsidRPr="0099396F" w:rsidRDefault="0099396F" w:rsidP="0099396F">
            <w:pPr>
              <w:spacing w:line="240" w:lineRule="exact"/>
              <w:rPr>
                <w:lang w:eastAsia="en-US"/>
              </w:rPr>
            </w:pPr>
            <w:r w:rsidRPr="0099396F">
              <w:rPr>
                <w:lang w:eastAsia="en-US"/>
              </w:rPr>
              <w:t>р/с 40101810300000010005</w:t>
            </w:r>
          </w:p>
          <w:p w:rsidR="0099396F" w:rsidRPr="0099396F" w:rsidRDefault="0099396F" w:rsidP="0099396F">
            <w:pPr>
              <w:spacing w:line="240" w:lineRule="exact"/>
              <w:rPr>
                <w:lang w:eastAsia="en-US"/>
              </w:rPr>
            </w:pPr>
            <w:r w:rsidRPr="0099396F">
              <w:rPr>
                <w:lang w:eastAsia="en-US"/>
              </w:rPr>
              <w:t xml:space="preserve">ОТДЕЛЕНИЕ СТАВРОПОЛЬ </w:t>
            </w:r>
          </w:p>
          <w:p w:rsidR="0099396F" w:rsidRPr="0099396F" w:rsidRDefault="0099396F" w:rsidP="0099396F">
            <w:pPr>
              <w:spacing w:line="240" w:lineRule="exact"/>
              <w:rPr>
                <w:lang w:eastAsia="en-US"/>
              </w:rPr>
            </w:pPr>
            <w:r w:rsidRPr="0099396F">
              <w:rPr>
                <w:lang w:eastAsia="en-US"/>
              </w:rPr>
              <w:t xml:space="preserve">Г. СТАВРОПОЛЬ </w:t>
            </w:r>
          </w:p>
          <w:p w:rsidR="0099396F" w:rsidRPr="0099396F" w:rsidRDefault="0099396F" w:rsidP="0099396F">
            <w:pPr>
              <w:spacing w:line="240" w:lineRule="exact"/>
              <w:rPr>
                <w:lang w:eastAsia="en-US"/>
              </w:rPr>
            </w:pPr>
            <w:r w:rsidRPr="0099396F">
              <w:rPr>
                <w:lang w:eastAsia="en-US"/>
              </w:rPr>
              <w:t>ОКТМО 07701000</w:t>
            </w:r>
          </w:p>
          <w:p w:rsidR="0099396F" w:rsidRPr="0099396F" w:rsidRDefault="00E743CE" w:rsidP="0099396F">
            <w:pPr>
              <w:spacing w:line="240" w:lineRule="exact"/>
              <w:rPr>
                <w:lang w:eastAsia="en-US"/>
              </w:rPr>
            </w:pPr>
            <w:r>
              <w:rPr>
                <w:lang w:eastAsia="en-US"/>
              </w:rPr>
              <w:t>КБК</w:t>
            </w:r>
            <w:r w:rsidR="0099396F" w:rsidRPr="0099396F">
              <w:rPr>
                <w:lang w:eastAsia="en-US"/>
              </w:rPr>
              <w:t xml:space="preserve"> 602 111 05034 04 0000 120</w:t>
            </w:r>
          </w:p>
          <w:p w:rsidR="0099396F" w:rsidRDefault="0099396F" w:rsidP="004418A8">
            <w:pPr>
              <w:rPr>
                <w:lang w:eastAsia="en-US"/>
              </w:rPr>
            </w:pPr>
          </w:p>
          <w:p w:rsidR="00510EC1" w:rsidRPr="0094169C" w:rsidRDefault="00510EC1" w:rsidP="004418A8">
            <w:pPr>
              <w:rPr>
                <w:lang w:eastAsia="en-US"/>
              </w:rPr>
            </w:pPr>
            <w:r w:rsidRPr="0094169C">
              <w:rPr>
                <w:lang w:eastAsia="en-US"/>
              </w:rPr>
              <w:t>___________________</w:t>
            </w:r>
            <w:r w:rsidR="004418A8">
              <w:rPr>
                <w:lang w:eastAsia="en-US"/>
              </w:rPr>
              <w:t>_______</w:t>
            </w:r>
          </w:p>
          <w:p w:rsidR="00510EC1" w:rsidRPr="0094169C" w:rsidRDefault="00510EC1" w:rsidP="004418A8">
            <w:pPr>
              <w:rPr>
                <w:lang w:eastAsia="en-US"/>
              </w:rPr>
            </w:pPr>
            <w:r w:rsidRPr="0094169C">
              <w:rPr>
                <w:lang w:eastAsia="en-US"/>
              </w:rPr>
              <w:t xml:space="preserve">               м.п.</w:t>
            </w:r>
          </w:p>
          <w:p w:rsidR="00510EC1" w:rsidRPr="0094169C" w:rsidRDefault="00510EC1" w:rsidP="004418A8">
            <w:pPr>
              <w:rPr>
                <w:lang w:eastAsia="en-US"/>
              </w:rPr>
            </w:pPr>
            <w:r w:rsidRPr="0094169C">
              <w:rPr>
                <w:lang w:eastAsia="en-US"/>
              </w:rPr>
              <w:t xml:space="preserve">«___» _______________201__г.                                                     </w:t>
            </w:r>
          </w:p>
        </w:tc>
        <w:tc>
          <w:tcPr>
            <w:tcW w:w="4706" w:type="dxa"/>
          </w:tcPr>
          <w:p w:rsidR="00510EC1" w:rsidRPr="0094169C" w:rsidRDefault="00510EC1" w:rsidP="004418A8">
            <w:pPr>
              <w:spacing w:line="240" w:lineRule="exact"/>
              <w:rPr>
                <w:b/>
                <w:lang w:eastAsia="en-US"/>
              </w:rPr>
            </w:pPr>
            <w:r w:rsidRPr="0094169C">
              <w:rPr>
                <w:b/>
                <w:lang w:eastAsia="en-US"/>
              </w:rPr>
              <w:t>Арендатор</w:t>
            </w:r>
          </w:p>
          <w:p w:rsidR="00510EC1" w:rsidRPr="0094169C" w:rsidRDefault="00510EC1" w:rsidP="004418A8">
            <w:pPr>
              <w:spacing w:line="240" w:lineRule="exact"/>
              <w:rPr>
                <w:b/>
                <w:lang w:eastAsia="en-US"/>
              </w:rPr>
            </w:pPr>
          </w:p>
          <w:p w:rsidR="00510EC1" w:rsidRPr="0094169C" w:rsidRDefault="00510EC1" w:rsidP="004418A8">
            <w:pPr>
              <w:spacing w:line="240" w:lineRule="exact"/>
              <w:rPr>
                <w:b/>
                <w:lang w:eastAsia="en-US"/>
              </w:rPr>
            </w:pPr>
          </w:p>
          <w:p w:rsidR="00510EC1" w:rsidRPr="0094169C" w:rsidRDefault="00510EC1" w:rsidP="004418A8">
            <w:pPr>
              <w:spacing w:line="240" w:lineRule="exact"/>
              <w:rPr>
                <w:lang w:eastAsia="en-US"/>
              </w:rPr>
            </w:pPr>
            <w:r w:rsidRPr="0094169C">
              <w:rPr>
                <w:b/>
                <w:lang w:eastAsia="en-US"/>
              </w:rPr>
              <w:t>Юридический адрес</w:t>
            </w:r>
            <w:r w:rsidRPr="0094169C">
              <w:rPr>
                <w:lang w:eastAsia="en-US"/>
              </w:rPr>
              <w:t>:</w:t>
            </w:r>
          </w:p>
          <w:p w:rsidR="00510EC1" w:rsidRPr="0094169C" w:rsidRDefault="00510EC1" w:rsidP="004418A8">
            <w:pPr>
              <w:spacing w:line="240" w:lineRule="exact"/>
              <w:rPr>
                <w:lang w:eastAsia="en-US"/>
              </w:rPr>
            </w:pPr>
            <w:r w:rsidRPr="0094169C">
              <w:rPr>
                <w:lang w:eastAsia="en-US"/>
              </w:rPr>
              <w:t xml:space="preserve">г. Ставрополь, </w:t>
            </w:r>
          </w:p>
          <w:p w:rsidR="00510EC1" w:rsidRPr="0094169C" w:rsidRDefault="00510EC1" w:rsidP="004418A8">
            <w:pPr>
              <w:spacing w:line="240" w:lineRule="exact"/>
              <w:rPr>
                <w:spacing w:val="-4"/>
                <w:lang w:eastAsia="en-US"/>
              </w:rPr>
            </w:pPr>
          </w:p>
          <w:p w:rsidR="00510EC1" w:rsidRPr="0094169C" w:rsidRDefault="00510EC1" w:rsidP="004418A8">
            <w:pPr>
              <w:spacing w:line="240" w:lineRule="exact"/>
              <w:rPr>
                <w:spacing w:val="-4"/>
                <w:lang w:eastAsia="en-US"/>
              </w:rPr>
            </w:pPr>
            <w:r w:rsidRPr="0094169C">
              <w:rPr>
                <w:spacing w:val="-4"/>
                <w:lang w:eastAsia="en-US"/>
              </w:rPr>
              <w:t xml:space="preserve">тел: </w:t>
            </w:r>
          </w:p>
          <w:p w:rsidR="00510EC1" w:rsidRPr="0094169C" w:rsidRDefault="00510EC1" w:rsidP="004418A8">
            <w:pPr>
              <w:spacing w:line="240" w:lineRule="exact"/>
              <w:rPr>
                <w:lang w:eastAsia="en-US"/>
              </w:rPr>
            </w:pPr>
            <w:r w:rsidRPr="0094169C">
              <w:rPr>
                <w:lang w:eastAsia="en-US"/>
              </w:rPr>
              <w:t xml:space="preserve">ОГРН </w:t>
            </w:r>
          </w:p>
          <w:p w:rsidR="00510EC1" w:rsidRPr="0094169C" w:rsidRDefault="00510EC1" w:rsidP="004418A8">
            <w:pPr>
              <w:spacing w:line="240" w:lineRule="exact"/>
              <w:rPr>
                <w:lang w:eastAsia="en-US"/>
              </w:rPr>
            </w:pPr>
            <w:r w:rsidRPr="0094169C">
              <w:rPr>
                <w:lang w:eastAsia="en-US"/>
              </w:rPr>
              <w:t xml:space="preserve">ИНН </w:t>
            </w:r>
          </w:p>
          <w:p w:rsidR="00510EC1" w:rsidRPr="0094169C" w:rsidRDefault="00510EC1" w:rsidP="004418A8">
            <w:pPr>
              <w:spacing w:line="240" w:lineRule="exact"/>
              <w:rPr>
                <w:lang w:eastAsia="en-US"/>
              </w:rPr>
            </w:pPr>
            <w:r w:rsidRPr="0094169C">
              <w:rPr>
                <w:lang w:eastAsia="en-US"/>
              </w:rPr>
              <w:t xml:space="preserve">КПП </w:t>
            </w:r>
          </w:p>
          <w:p w:rsidR="00510EC1" w:rsidRPr="0094169C" w:rsidRDefault="00510EC1" w:rsidP="004418A8">
            <w:pPr>
              <w:spacing w:line="240" w:lineRule="exact"/>
              <w:rPr>
                <w:b/>
                <w:lang w:eastAsia="en-US"/>
              </w:rPr>
            </w:pPr>
            <w:r w:rsidRPr="0094169C">
              <w:rPr>
                <w:b/>
                <w:lang w:eastAsia="en-US"/>
              </w:rPr>
              <w:t>Банковские реквизиты:</w:t>
            </w: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Default="00510EC1" w:rsidP="004418A8">
            <w:pPr>
              <w:spacing w:line="240" w:lineRule="exact"/>
              <w:rPr>
                <w:lang w:eastAsia="en-US"/>
              </w:rPr>
            </w:pPr>
          </w:p>
          <w:p w:rsidR="004418A8" w:rsidRPr="0094169C" w:rsidRDefault="004418A8"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Pr="0094169C" w:rsidRDefault="00510EC1" w:rsidP="004418A8">
            <w:pPr>
              <w:rPr>
                <w:spacing w:val="-4"/>
                <w:lang w:eastAsia="en-US"/>
              </w:rPr>
            </w:pPr>
          </w:p>
          <w:p w:rsidR="004418A8" w:rsidRDefault="004418A8" w:rsidP="004418A8">
            <w:pPr>
              <w:rPr>
                <w:spacing w:val="-4"/>
                <w:lang w:eastAsia="en-US"/>
              </w:rPr>
            </w:pPr>
          </w:p>
          <w:p w:rsidR="004418A8" w:rsidRDefault="004418A8" w:rsidP="004418A8">
            <w:pPr>
              <w:rPr>
                <w:spacing w:val="-4"/>
                <w:lang w:eastAsia="en-US"/>
              </w:rPr>
            </w:pPr>
          </w:p>
          <w:p w:rsidR="004418A8" w:rsidRDefault="004418A8" w:rsidP="004418A8">
            <w:pPr>
              <w:rPr>
                <w:spacing w:val="-4"/>
                <w:lang w:eastAsia="en-US"/>
              </w:rPr>
            </w:pPr>
          </w:p>
          <w:p w:rsidR="00510EC1" w:rsidRPr="0094169C" w:rsidRDefault="00510EC1" w:rsidP="004418A8">
            <w:pPr>
              <w:rPr>
                <w:spacing w:val="-4"/>
                <w:lang w:eastAsia="en-US"/>
              </w:rPr>
            </w:pPr>
            <w:r w:rsidRPr="0094169C">
              <w:rPr>
                <w:spacing w:val="-4"/>
                <w:lang w:eastAsia="en-US"/>
              </w:rPr>
              <w:t>_______</w:t>
            </w:r>
            <w:r w:rsidR="004418A8">
              <w:rPr>
                <w:spacing w:val="-4"/>
                <w:lang w:eastAsia="en-US"/>
              </w:rPr>
              <w:t>_____________</w:t>
            </w:r>
            <w:r w:rsidRPr="0094169C">
              <w:rPr>
                <w:spacing w:val="-4"/>
                <w:lang w:eastAsia="en-US"/>
              </w:rPr>
              <w:t>_________</w:t>
            </w:r>
          </w:p>
          <w:p w:rsidR="00510EC1" w:rsidRPr="0094169C" w:rsidRDefault="00510EC1" w:rsidP="004418A8">
            <w:pPr>
              <w:rPr>
                <w:lang w:eastAsia="en-US"/>
              </w:rPr>
            </w:pPr>
            <w:r w:rsidRPr="0094169C">
              <w:rPr>
                <w:lang w:eastAsia="en-US"/>
              </w:rPr>
              <w:t xml:space="preserve">                    м.п.</w:t>
            </w:r>
          </w:p>
          <w:p w:rsidR="00510EC1" w:rsidRPr="0094169C" w:rsidRDefault="00510EC1" w:rsidP="004418A8">
            <w:pPr>
              <w:rPr>
                <w:lang w:eastAsia="en-US"/>
              </w:rPr>
            </w:pPr>
            <w:r w:rsidRPr="0094169C">
              <w:rPr>
                <w:lang w:eastAsia="en-US"/>
              </w:rPr>
              <w:t>«___» _________________201__г.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1E5180">
          <w:pgSz w:w="11906" w:h="16838"/>
          <w:pgMar w:top="1418" w:right="566" w:bottom="1134" w:left="1985" w:header="709" w:footer="709" w:gutter="0"/>
          <w:cols w:space="708"/>
          <w:titlePg/>
          <w:docGrid w:linePitch="360"/>
        </w:sectPr>
      </w:pPr>
    </w:p>
    <w:p w:rsidR="00510EC1" w:rsidRPr="0065535D" w:rsidRDefault="00510EC1" w:rsidP="00510EC1">
      <w:pPr>
        <w:autoSpaceDE w:val="0"/>
        <w:autoSpaceDN w:val="0"/>
        <w:adjustRightInd w:val="0"/>
        <w:spacing w:line="240" w:lineRule="exact"/>
        <w:ind w:left="5812"/>
      </w:pPr>
      <w:r w:rsidRPr="0065535D">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Pr="0065535D">
        <w:t>201</w:t>
      </w:r>
      <w:r w:rsidR="00623911" w:rsidRPr="0065535D">
        <w:t>9</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___________201</w:t>
      </w:r>
      <w:r w:rsidRPr="0065535D">
        <w:softHyphen/>
      </w:r>
      <w:r w:rsidRPr="0065535D">
        <w:softHyphen/>
      </w:r>
      <w:r w:rsidRPr="0065535D">
        <w:softHyphen/>
      </w:r>
      <w:r w:rsidR="00623911" w:rsidRPr="0065535D">
        <w:t xml:space="preserve">9 </w:t>
      </w:r>
      <w:r w:rsidRPr="0065535D">
        <w:t>г.</w:t>
      </w:r>
    </w:p>
    <w:p w:rsidR="00510EC1" w:rsidRPr="0065535D" w:rsidRDefault="00510EC1" w:rsidP="00510EC1">
      <w:pPr>
        <w:autoSpaceDE w:val="0"/>
        <w:autoSpaceDN w:val="0"/>
        <w:adjustRightInd w:val="0"/>
        <w:spacing w:line="240" w:lineRule="exact"/>
        <w:ind w:left="5812"/>
      </w:pPr>
    </w:p>
    <w:p w:rsidR="007D4BFF" w:rsidRPr="0065535D" w:rsidRDefault="007D4BFF" w:rsidP="007D4BFF">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sidR="009264DC">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510EC1" w:rsidRPr="0065535D" w:rsidRDefault="007D4BFF" w:rsidP="007D4BFF">
      <w:pPr>
        <w:pStyle w:val="a5"/>
        <w:spacing w:after="0"/>
        <w:ind w:firstLine="426"/>
        <w:jc w:val="both"/>
        <w:rPr>
          <w:sz w:val="24"/>
        </w:rPr>
      </w:pPr>
      <w:r w:rsidRPr="0065535D">
        <w:rPr>
          <w:sz w:val="24"/>
        </w:rPr>
        <w:t xml:space="preserve">____________________________, именуемое 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6E326E">
      <w:pPr>
        <w:autoSpaceDE w:val="0"/>
        <w:autoSpaceDN w:val="0"/>
        <w:adjustRightInd w:val="0"/>
        <w:jc w:val="both"/>
        <w:rPr>
          <w:color w:val="000000"/>
        </w:rPr>
      </w:pPr>
      <w:r w:rsidRPr="0065535D">
        <w:tab/>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кв.м,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6E326E">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510EC1">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1"/>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w:t>
            </w:r>
          </w:p>
          <w:p w:rsidR="00510EC1" w:rsidRPr="0094169C" w:rsidRDefault="00510EC1" w:rsidP="007C40C5">
            <w:pPr>
              <w:autoSpaceDE w:val="0"/>
              <w:autoSpaceDN w:val="0"/>
              <w:adjustRightInd w:val="0"/>
              <w:jc w:val="both"/>
            </w:pPr>
          </w:p>
          <w:p w:rsidR="00510EC1" w:rsidRPr="0094169C" w:rsidRDefault="00A45FFF" w:rsidP="00A45FFF">
            <w:pPr>
              <w:autoSpaceDE w:val="0"/>
              <w:autoSpaceDN w:val="0"/>
              <w:adjustRightInd w:val="0"/>
              <w:jc w:val="both"/>
            </w:pPr>
            <w:r>
              <w:t>«____» _____________201__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p>
          <w:p w:rsidR="00510EC1" w:rsidRPr="0094169C" w:rsidRDefault="00510EC1" w:rsidP="007C40C5">
            <w:pPr>
              <w:autoSpaceDE w:val="0"/>
              <w:autoSpaceDN w:val="0"/>
              <w:adjustRightInd w:val="0"/>
              <w:jc w:val="both"/>
            </w:pPr>
          </w:p>
          <w:p w:rsidR="00510EC1" w:rsidRPr="0094169C" w:rsidRDefault="00510EC1" w:rsidP="00A45FFF">
            <w:pPr>
              <w:autoSpaceDE w:val="0"/>
              <w:autoSpaceDN w:val="0"/>
              <w:adjustRightInd w:val="0"/>
              <w:jc w:val="both"/>
            </w:pPr>
            <w:r w:rsidRPr="0094169C">
              <w:t>«_____» ___________ 201__</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ind w:left="5670"/>
      </w:pPr>
      <w:r w:rsidRPr="0094169C">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_______</w:t>
      </w:r>
      <w:r w:rsidR="00A10DDA">
        <w:t>__</w:t>
      </w:r>
      <w:r w:rsidR="00623911">
        <w:t>_____</w:t>
      </w:r>
      <w:r w:rsidRPr="0094169C">
        <w:t xml:space="preserve">    201</w:t>
      </w:r>
      <w:r w:rsidR="0001406C">
        <w:t>9</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83"/>
      </w:tblGrid>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83" w:type="dxa"/>
            <w:shd w:val="clear" w:color="auto" w:fill="auto"/>
          </w:tcPr>
          <w:p w:rsidR="00510EC1" w:rsidRPr="0094169C" w:rsidRDefault="00510EC1" w:rsidP="007C40C5">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83"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83"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83"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83" w:type="dxa"/>
            <w:shd w:val="clear" w:color="auto" w:fill="auto"/>
          </w:tcPr>
          <w:p w:rsidR="00510EC1" w:rsidRPr="0094169C" w:rsidRDefault="001022BB" w:rsidP="00963845">
            <w:pPr>
              <w:rPr>
                <w:rFonts w:eastAsia="Calibri"/>
                <w:lang w:eastAsia="en-US"/>
              </w:rPr>
            </w:pPr>
            <w:r>
              <w:rPr>
                <w:rFonts w:eastAsia="Calibri"/>
                <w:lang w:eastAsia="en-US"/>
              </w:rPr>
              <w:t xml:space="preserve">Плитка </w:t>
            </w:r>
          </w:p>
        </w:tc>
      </w:tr>
      <w:tr w:rsidR="00510EC1" w:rsidRPr="0094169C" w:rsidTr="00A10DD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83"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83" w:type="dxa"/>
            <w:shd w:val="clear" w:color="auto" w:fill="auto"/>
          </w:tcPr>
          <w:p w:rsidR="00510EC1" w:rsidRPr="0094169C" w:rsidRDefault="001022BB" w:rsidP="001022BB">
            <w:pPr>
              <w:rPr>
                <w:rFonts w:eastAsia="Calibri"/>
                <w:lang w:eastAsia="en-US"/>
              </w:rPr>
            </w:pPr>
            <w:r>
              <w:rPr>
                <w:rFonts w:eastAsia="Calibri"/>
                <w:lang w:eastAsia="en-US"/>
              </w:rPr>
              <w:t>Деревянные</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83" w:type="dxa"/>
            <w:shd w:val="clear" w:color="auto" w:fill="auto"/>
          </w:tcPr>
          <w:p w:rsidR="00510EC1" w:rsidRPr="0094169C" w:rsidRDefault="000807A9" w:rsidP="000807A9">
            <w:pPr>
              <w:rPr>
                <w:rFonts w:eastAsia="Calibri"/>
                <w:lang w:eastAsia="en-US"/>
              </w:rPr>
            </w:pPr>
            <w:r>
              <w:rPr>
                <w:rFonts w:eastAsia="Calibri"/>
                <w:lang w:eastAsia="en-US"/>
              </w:rPr>
              <w:t>С</w:t>
            </w:r>
            <w:r w:rsidR="00E23E4B">
              <w:rPr>
                <w:rFonts w:eastAsia="Calibri"/>
                <w:lang w:eastAsia="en-US"/>
              </w:rPr>
              <w:t xml:space="preserve">тены окрашены </w:t>
            </w:r>
          </w:p>
        </w:tc>
      </w:tr>
      <w:tr w:rsidR="00D53972" w:rsidRPr="0094169C" w:rsidTr="00A10DD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83"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A10DD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83"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83" w:type="dxa"/>
            <w:shd w:val="clear" w:color="auto" w:fill="auto"/>
          </w:tcPr>
          <w:p w:rsidR="00510EC1" w:rsidRPr="0094169C" w:rsidRDefault="000807A9" w:rsidP="00DB3254">
            <w:pPr>
              <w:rPr>
                <w:rFonts w:eastAsia="Calibri"/>
                <w:lang w:eastAsia="en-US"/>
              </w:rPr>
            </w:pPr>
            <w:r>
              <w:rPr>
                <w:rFonts w:eastAsia="Calibri"/>
                <w:lang w:eastAsia="en-US"/>
              </w:rPr>
              <w:t xml:space="preserve"> Нет</w:t>
            </w:r>
            <w:r w:rsidR="00D53972">
              <w:rPr>
                <w:rFonts w:eastAsia="Calibri"/>
                <w:lang w:eastAsia="en-US"/>
              </w:rPr>
              <w:t xml:space="preserve"> </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Look w:val="04A0" w:firstRow="1" w:lastRow="0" w:firstColumn="1" w:lastColumn="0" w:noHBand="0" w:noVBand="1"/>
      </w:tblPr>
      <w:tblGrid>
        <w:gridCol w:w="4673"/>
        <w:gridCol w:w="4682"/>
      </w:tblGrid>
      <w:tr w:rsidR="00510EC1" w:rsidRPr="000041E3" w:rsidTr="007C40C5">
        <w:trPr>
          <w:trHeight w:val="2947"/>
        </w:trPr>
        <w:tc>
          <w:tcPr>
            <w:tcW w:w="4785" w:type="dxa"/>
            <w:shd w:val="clear" w:color="auto" w:fill="auto"/>
          </w:tcPr>
          <w:p w:rsidR="00510EC1" w:rsidRPr="000041E3" w:rsidRDefault="00510EC1" w:rsidP="007C40C5">
            <w:pPr>
              <w:autoSpaceDE w:val="0"/>
              <w:autoSpaceDN w:val="0"/>
              <w:adjustRightInd w:val="0"/>
              <w:jc w:val="both"/>
              <w:rPr>
                <w:b/>
              </w:rPr>
            </w:pPr>
            <w:r w:rsidRPr="000041E3">
              <w:rPr>
                <w:b/>
              </w:rPr>
              <w:t>Арендодатель</w:t>
            </w:r>
          </w:p>
          <w:p w:rsidR="00510EC1" w:rsidRPr="000041E3" w:rsidRDefault="00510EC1" w:rsidP="007C40C5">
            <w:pPr>
              <w:autoSpaceDE w:val="0"/>
              <w:autoSpaceDN w:val="0"/>
              <w:adjustRightInd w:val="0"/>
              <w:jc w:val="both"/>
            </w:pPr>
            <w:r w:rsidRPr="000041E3">
              <w:t>Комитет по управлению</w:t>
            </w:r>
          </w:p>
          <w:p w:rsidR="00510EC1" w:rsidRPr="000041E3" w:rsidRDefault="00510EC1" w:rsidP="007C40C5">
            <w:pPr>
              <w:autoSpaceDE w:val="0"/>
              <w:autoSpaceDN w:val="0"/>
              <w:adjustRightInd w:val="0"/>
              <w:jc w:val="both"/>
            </w:pPr>
            <w:r w:rsidRPr="000041E3">
              <w:t>муниципальным имуществом</w:t>
            </w:r>
          </w:p>
          <w:p w:rsidR="00510EC1" w:rsidRPr="000041E3" w:rsidRDefault="00510EC1" w:rsidP="007C40C5">
            <w:pPr>
              <w:autoSpaceDE w:val="0"/>
              <w:autoSpaceDN w:val="0"/>
              <w:adjustRightInd w:val="0"/>
              <w:jc w:val="both"/>
            </w:pPr>
            <w:r w:rsidRPr="000041E3">
              <w:t>города Ставрополя</w:t>
            </w: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w:t>
            </w:r>
          </w:p>
          <w:p w:rsidR="00510EC1" w:rsidRPr="000041E3" w:rsidRDefault="00510EC1" w:rsidP="007C40C5">
            <w:pPr>
              <w:autoSpaceDE w:val="0"/>
              <w:autoSpaceDN w:val="0"/>
              <w:adjustRightInd w:val="0"/>
              <w:jc w:val="both"/>
            </w:pPr>
          </w:p>
          <w:p w:rsidR="00510EC1" w:rsidRPr="000041E3" w:rsidRDefault="00510EC1" w:rsidP="003D2FC2">
            <w:pPr>
              <w:spacing w:line="240" w:lineRule="exact"/>
            </w:pPr>
            <w:r w:rsidRPr="000041E3">
              <w:t>«____» _____________201__г.</w:t>
            </w:r>
          </w:p>
        </w:tc>
        <w:tc>
          <w:tcPr>
            <w:tcW w:w="4786"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3D2FC2">
            <w:pPr>
              <w:spacing w:line="240" w:lineRule="exact"/>
            </w:pPr>
            <w:r w:rsidRPr="000041E3">
              <w:t>«_____» ___________ 201__г.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t>ДОГОВОР № ______</w:t>
      </w:r>
    </w:p>
    <w:p w:rsidR="00FD670E" w:rsidRPr="0094169C" w:rsidRDefault="00FD670E" w:rsidP="00FD670E">
      <w:pPr>
        <w:tabs>
          <w:tab w:val="left" w:pos="720"/>
        </w:tabs>
        <w:jc w:val="center"/>
      </w:pPr>
      <w:r w:rsidRPr="0094169C">
        <w:t xml:space="preserve">аренды нежилых помещений, находящихся </w:t>
      </w:r>
    </w:p>
    <w:p w:rsidR="00FD670E" w:rsidRPr="0094169C" w:rsidRDefault="00FD670E" w:rsidP="00FD670E">
      <w:pPr>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201</w:t>
      </w:r>
      <w:r>
        <w:rPr>
          <w:rFonts w:ascii="Times New Roman" w:hAnsi="Times New Roman" w:cs="Times New Roman"/>
          <w:sz w:val="24"/>
          <w:szCs w:val="24"/>
        </w:rPr>
        <w:t>9</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FD670E" w:rsidRDefault="00FD670E" w:rsidP="00760FC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760FC1">
        <w:rPr>
          <w:sz w:val="24"/>
        </w:rPr>
        <w:t>ладимира Николаевича</w:t>
      </w:r>
      <w:r>
        <w:rPr>
          <w:sz w:val="24"/>
        </w:rPr>
        <w:t>,</w:t>
      </w:r>
      <w:r w:rsidRPr="00ED3054">
        <w:rPr>
          <w:sz w:val="24"/>
        </w:rPr>
        <w:t xml:space="preserve"> действующего</w:t>
      </w:r>
      <w:r w:rsidR="00760FC1">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 612, приказа комитета по управлению муниципальным имуществом города Ставрополя  от 03 июня 2019 г. № 34</w:t>
      </w:r>
      <w:r w:rsidR="00760FC1">
        <w:rPr>
          <w:sz w:val="24"/>
        </w:rPr>
        <w:t xml:space="preserve">                </w:t>
      </w:r>
      <w:r w:rsidRPr="00ED3054">
        <w:rPr>
          <w:sz w:val="24"/>
        </w:rPr>
        <w:t xml:space="preserve">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FD670E" w:rsidRPr="00A43317" w:rsidRDefault="00FD670E" w:rsidP="00760FC1">
      <w:pPr>
        <w:pStyle w:val="a5"/>
        <w:spacing w:after="0"/>
        <w:ind w:firstLine="709"/>
        <w:jc w:val="both"/>
        <w:rPr>
          <w:sz w:val="24"/>
        </w:rPr>
      </w:pPr>
      <w:r w:rsidRPr="00ED3054">
        <w:rPr>
          <w:sz w:val="24"/>
        </w:rPr>
        <w:t>_________________</w:t>
      </w:r>
      <w:r>
        <w:rPr>
          <w:sz w:val="24"/>
        </w:rPr>
        <w:t>____</w:t>
      </w:r>
      <w:r w:rsidRPr="00ED3054">
        <w:rPr>
          <w:sz w:val="24"/>
        </w:rPr>
        <w:t>_, именуемое</w:t>
      </w:r>
      <w:r>
        <w:rPr>
          <w:sz w:val="24"/>
        </w:rPr>
        <w:t xml:space="preserve">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FD670E" w:rsidRDefault="00FD670E" w:rsidP="00031498">
      <w:pPr>
        <w:pStyle w:val="1"/>
        <w:ind w:firstLine="709"/>
        <w:jc w:val="center"/>
        <w:rPr>
          <w:rFonts w:ascii="Times New Roman" w:hAnsi="Times New Roman" w:cs="Times New Roman"/>
          <w:b/>
          <w:sz w:val="24"/>
          <w:szCs w:val="24"/>
        </w:rPr>
      </w:pPr>
    </w:p>
    <w:p w:rsidR="00FD670E" w:rsidRDefault="00FD670E" w:rsidP="00031498">
      <w:pPr>
        <w:pStyle w:val="1"/>
        <w:numPr>
          <w:ilvl w:val="0"/>
          <w:numId w:val="27"/>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 20, 21, 23, 29, площадью 23,9 кв.м, кадастровый номер 26:12:010305:4505, расположенные на 1 этаже здания по адресу:</w:t>
      </w:r>
      <w:r w:rsidR="00433842">
        <w:t xml:space="preserve">                          </w:t>
      </w:r>
      <w:r>
        <w:rPr>
          <w:color w:val="000000"/>
        </w:rPr>
        <w:t xml:space="preserve"> </w:t>
      </w:r>
      <w:r w:rsidR="004F297A">
        <w:t>г. Ставрополь, улица Васильева, 49</w:t>
      </w:r>
      <w:r w:rsidRPr="00463DA2">
        <w:rPr>
          <w:color w:val="000000"/>
        </w:rPr>
        <w:t xml:space="preserve"> (далее – «помещение»).</w:t>
      </w:r>
    </w:p>
    <w:p w:rsidR="00FD670E" w:rsidRPr="009C6A96" w:rsidRDefault="00FD670E" w:rsidP="00031498">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FD670E" w:rsidRPr="0094169C" w:rsidRDefault="00FD670E" w:rsidP="00031498">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FD670E" w:rsidRPr="0094169C" w:rsidRDefault="00FD670E" w:rsidP="00031498">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FD670E" w:rsidRDefault="00FD670E" w:rsidP="00031498">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00EB336F">
        <w:t xml:space="preserve"> офисное, </w:t>
      </w:r>
      <w:r w:rsidRPr="00102E4F">
        <w:t>торговое, бытовое обслуживание</w:t>
      </w:r>
      <w:r>
        <w:t>.</w:t>
      </w:r>
    </w:p>
    <w:p w:rsidR="00FD670E" w:rsidRDefault="00FD670E" w:rsidP="00031498">
      <w:pPr>
        <w:tabs>
          <w:tab w:val="left" w:pos="720"/>
        </w:tabs>
        <w:autoSpaceDE w:val="0"/>
        <w:autoSpaceDN w:val="0"/>
        <w:adjustRightInd w:val="0"/>
        <w:ind w:firstLine="709"/>
        <w:jc w:val="both"/>
      </w:pPr>
    </w:p>
    <w:p w:rsidR="00FD670E" w:rsidRPr="0094169C" w:rsidRDefault="00FD670E" w:rsidP="00031498">
      <w:pPr>
        <w:jc w:val="center"/>
        <w:rPr>
          <w:rFonts w:eastAsia="Calibri"/>
          <w:lang w:eastAsia="en-US"/>
        </w:rPr>
      </w:pPr>
      <w:r w:rsidRPr="0094169C">
        <w:rPr>
          <w:rFonts w:eastAsia="Calibri"/>
          <w:b/>
          <w:lang w:eastAsia="en-US"/>
        </w:rPr>
        <w:t>2. ОБЯЗАННОСТИ СТОРОН</w:t>
      </w:r>
      <w:r w:rsidRPr="0094169C">
        <w:rPr>
          <w:rFonts w:eastAsia="Calibri"/>
          <w:lang w:eastAsia="en-US"/>
        </w:rPr>
        <w:tab/>
      </w:r>
    </w:p>
    <w:p w:rsidR="00FD670E" w:rsidRPr="0094169C" w:rsidRDefault="00FD670E" w:rsidP="00031498">
      <w:pPr>
        <w:ind w:firstLine="708"/>
        <w:rPr>
          <w:rFonts w:eastAsia="Calibri"/>
          <w:lang w:eastAsia="en-US"/>
        </w:rPr>
      </w:pPr>
      <w:r w:rsidRPr="0094169C">
        <w:rPr>
          <w:rFonts w:eastAsia="Calibri"/>
          <w:b/>
          <w:lang w:eastAsia="en-US"/>
        </w:rPr>
        <w:t>2.1. Арендодатель обязуется:</w:t>
      </w:r>
    </w:p>
    <w:p w:rsidR="00FD670E" w:rsidRPr="0094169C" w:rsidRDefault="00FD670E" w:rsidP="00031498">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w:t>
      </w:r>
      <w:r w:rsidRPr="0094169C">
        <w:rPr>
          <w:rFonts w:eastAsia="Calibri"/>
          <w:lang w:eastAsia="en-US"/>
        </w:rPr>
        <w:br/>
        <w:t xml:space="preserve">приема-передачи и принять помещение по истечении срока аренды, в случае досрочного расторжения Договора по акту приема-передачи. </w:t>
      </w:r>
    </w:p>
    <w:p w:rsidR="00FD670E" w:rsidRPr="0094169C" w:rsidRDefault="00FD670E" w:rsidP="00031498">
      <w:pPr>
        <w:ind w:firstLine="709"/>
        <w:jc w:val="both"/>
      </w:pPr>
      <w:r w:rsidRPr="0094169C">
        <w:t>2.1.2. Осуществлять контроль за соблюдением условий настоящего Договора.</w:t>
      </w:r>
    </w:p>
    <w:p w:rsidR="00FD670E" w:rsidRPr="0094169C" w:rsidRDefault="00FD670E" w:rsidP="00031498">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FD670E" w:rsidRPr="0094169C" w:rsidRDefault="00FD670E" w:rsidP="00031498">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FD670E" w:rsidRPr="0094169C" w:rsidRDefault="00FD670E" w:rsidP="00031498">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FD670E" w:rsidRPr="0094169C" w:rsidRDefault="00FD670E" w:rsidP="00031498">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FD670E" w:rsidRPr="0094169C" w:rsidRDefault="00FD670E" w:rsidP="00031498">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FD670E" w:rsidRPr="0094169C" w:rsidRDefault="00FD670E" w:rsidP="00031498">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FD670E" w:rsidRPr="0094169C" w:rsidRDefault="00FD670E" w:rsidP="00031498">
      <w:pPr>
        <w:ind w:firstLine="709"/>
        <w:rPr>
          <w:rFonts w:eastAsia="Calibri"/>
          <w:b/>
          <w:lang w:eastAsia="en-US"/>
        </w:rPr>
      </w:pPr>
      <w:r w:rsidRPr="0094169C">
        <w:rPr>
          <w:rFonts w:eastAsia="Calibri"/>
          <w:b/>
          <w:lang w:eastAsia="en-US"/>
        </w:rPr>
        <w:t>2.2. Арендатор обязуется:</w:t>
      </w:r>
    </w:p>
    <w:p w:rsidR="00FD670E" w:rsidRPr="0094169C" w:rsidRDefault="00FD670E" w:rsidP="00031498">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FD670E" w:rsidRPr="0094169C" w:rsidRDefault="00FD670E" w:rsidP="00031498">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FD670E" w:rsidRPr="0094169C" w:rsidRDefault="00FD670E" w:rsidP="00031498">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FD670E" w:rsidRPr="0094169C" w:rsidRDefault="00FD670E" w:rsidP="00031498">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FD670E" w:rsidRPr="0094169C" w:rsidRDefault="00FD670E" w:rsidP="00031498">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FD670E" w:rsidRPr="0094169C" w:rsidRDefault="00FD670E" w:rsidP="00031498">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FD670E" w:rsidRPr="0094169C" w:rsidRDefault="00FD670E" w:rsidP="00031498">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FD670E" w:rsidRPr="0094169C" w:rsidRDefault="00FD670E" w:rsidP="00031498">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FD670E" w:rsidRPr="0094169C" w:rsidRDefault="00FD670E" w:rsidP="00031498">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FD670E" w:rsidRPr="0094169C" w:rsidRDefault="00FD670E" w:rsidP="00031498">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FD670E" w:rsidRPr="0094169C" w:rsidRDefault="00FD670E" w:rsidP="00031498">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FD670E" w:rsidRPr="0094169C" w:rsidRDefault="00FD670E" w:rsidP="00031498">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FD670E" w:rsidRPr="0094169C" w:rsidRDefault="00FD670E" w:rsidP="00031498">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D670E" w:rsidRPr="0094169C" w:rsidRDefault="00FD670E" w:rsidP="00031498">
      <w:pPr>
        <w:autoSpaceDE w:val="0"/>
        <w:autoSpaceDN w:val="0"/>
        <w:adjustRightInd w:val="0"/>
        <w:ind w:firstLine="709"/>
        <w:jc w:val="both"/>
      </w:pPr>
      <w:r w:rsidRPr="0094169C">
        <w:rPr>
          <w:rFonts w:eastAsia="Calibri"/>
          <w:lang w:eastAsia="en-US"/>
        </w:rPr>
        <w:t xml:space="preserve">2.2.11. Без письменного </w:t>
      </w:r>
      <w:r w:rsidRPr="0094169C">
        <w:t>согласия Арендодателя н</w:t>
      </w:r>
      <w:r w:rsidRPr="0094169C">
        <w:rPr>
          <w:rFonts w:eastAsia="Calibri"/>
          <w:lang w:eastAsia="en-US"/>
        </w:rPr>
        <w:t xml:space="preserve">е </w:t>
      </w:r>
      <w:r w:rsidRPr="0094169C">
        <w:t>сдавать помещение в субаренду (поднаем) и передавать свои права и обязанности по Договору другому лицу (перенаем), предоставлять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FD670E" w:rsidRPr="0094169C" w:rsidRDefault="00FD670E" w:rsidP="00031498">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FD670E" w:rsidRPr="0094169C" w:rsidRDefault="00FD670E" w:rsidP="00031498">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FD670E" w:rsidRPr="0094169C" w:rsidRDefault="00FD670E" w:rsidP="00031498">
      <w:pPr>
        <w:ind w:firstLine="709"/>
        <w:jc w:val="both"/>
        <w:rPr>
          <w:b/>
        </w:rPr>
      </w:pPr>
    </w:p>
    <w:p w:rsidR="00FD670E" w:rsidRPr="0094169C" w:rsidRDefault="00FD670E" w:rsidP="00031498">
      <w:pPr>
        <w:autoSpaceDE w:val="0"/>
        <w:autoSpaceDN w:val="0"/>
        <w:adjustRightInd w:val="0"/>
        <w:jc w:val="center"/>
        <w:rPr>
          <w:b/>
        </w:rPr>
      </w:pPr>
      <w:r w:rsidRPr="0094169C">
        <w:rPr>
          <w:b/>
        </w:rPr>
        <w:t>3. СРОК АРЕНДЫ</w:t>
      </w:r>
    </w:p>
    <w:p w:rsidR="00FD670E" w:rsidRPr="0094169C" w:rsidRDefault="00FD670E" w:rsidP="00031498">
      <w:pPr>
        <w:autoSpaceDE w:val="0"/>
        <w:autoSpaceDN w:val="0"/>
        <w:adjustRightInd w:val="0"/>
        <w:ind w:firstLine="709"/>
        <w:jc w:val="both"/>
      </w:pPr>
      <w:r w:rsidRPr="0094169C">
        <w:t>3.1. Срок аренды устанавливается 5 лет с ______</w:t>
      </w:r>
      <w:r>
        <w:t>___</w:t>
      </w:r>
      <w:r w:rsidRPr="0094169C">
        <w:t xml:space="preserve"> г.    по ___</w:t>
      </w:r>
      <w:r>
        <w:t>_____</w:t>
      </w:r>
      <w:r w:rsidRPr="0094169C">
        <w:t>__г.</w:t>
      </w:r>
    </w:p>
    <w:p w:rsidR="00FD670E" w:rsidRPr="0094169C" w:rsidRDefault="00FD670E" w:rsidP="00031498">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FD670E" w:rsidRPr="0094169C" w:rsidRDefault="00FD670E" w:rsidP="00031498">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FD670E" w:rsidRPr="0094169C" w:rsidRDefault="00FD670E" w:rsidP="00031498">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FD670E" w:rsidRPr="0094169C" w:rsidRDefault="00FD670E" w:rsidP="00031498">
      <w:pPr>
        <w:tabs>
          <w:tab w:val="left" w:pos="720"/>
        </w:tabs>
        <w:autoSpaceDE w:val="0"/>
        <w:autoSpaceDN w:val="0"/>
        <w:adjustRightInd w:val="0"/>
        <w:ind w:firstLine="540"/>
        <w:jc w:val="both"/>
      </w:pPr>
    </w:p>
    <w:p w:rsidR="00FD670E" w:rsidRPr="0094169C" w:rsidRDefault="00FD670E" w:rsidP="00031498">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FD670E" w:rsidRPr="0094169C" w:rsidRDefault="00FD670E" w:rsidP="00031498">
      <w:pPr>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w:t>
      </w:r>
      <w:r w:rsidR="00AF24E7">
        <w:t xml:space="preserve"> (НДС составляет _______ рублей</w:t>
      </w:r>
      <w:r>
        <w:t>)</w:t>
      </w:r>
      <w:r w:rsidRPr="0094169C">
        <w:t>.</w:t>
      </w:r>
    </w:p>
    <w:p w:rsidR="00FD670E" w:rsidRPr="0094169C" w:rsidRDefault="00FD670E" w:rsidP="00031498">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FD670E" w:rsidRPr="0094169C" w:rsidRDefault="00FD670E" w:rsidP="00031498">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FD670E" w:rsidRPr="0094169C" w:rsidRDefault="00FD670E" w:rsidP="00031498">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FD670E" w:rsidRPr="0094169C" w:rsidRDefault="00FD670E" w:rsidP="00031498">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FD670E" w:rsidRPr="0094169C" w:rsidRDefault="00FD670E" w:rsidP="00031498">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FD670E" w:rsidRPr="0094169C" w:rsidRDefault="00FD670E" w:rsidP="00031498">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FD670E" w:rsidRPr="0094169C" w:rsidRDefault="00FD670E" w:rsidP="00031498">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FD670E" w:rsidRPr="0094169C" w:rsidRDefault="00FD670E" w:rsidP="00031498">
      <w:pPr>
        <w:tabs>
          <w:tab w:val="left" w:pos="540"/>
        </w:tabs>
        <w:autoSpaceDE w:val="0"/>
        <w:autoSpaceDN w:val="0"/>
        <w:adjustRightInd w:val="0"/>
        <w:jc w:val="both"/>
      </w:pPr>
    </w:p>
    <w:p w:rsidR="00FD670E" w:rsidRPr="0094169C" w:rsidRDefault="00FD670E" w:rsidP="00031498">
      <w:pPr>
        <w:ind w:firstLine="708"/>
        <w:jc w:val="center"/>
        <w:rPr>
          <w:rFonts w:eastAsia="Calibri"/>
          <w:b/>
          <w:lang w:eastAsia="en-US"/>
        </w:rPr>
      </w:pPr>
      <w:r w:rsidRPr="0094169C">
        <w:rPr>
          <w:rFonts w:eastAsia="Calibri"/>
          <w:b/>
          <w:lang w:eastAsia="en-US"/>
        </w:rPr>
        <w:t>5. ОТВЕТСТВЕННОСТЬ СТОРОН</w:t>
      </w:r>
    </w:p>
    <w:p w:rsidR="00FD670E" w:rsidRPr="0094169C" w:rsidRDefault="00FD670E" w:rsidP="00031498">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D670E" w:rsidRPr="0094169C" w:rsidRDefault="00FD670E" w:rsidP="00031498">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FD670E" w:rsidRPr="0094169C" w:rsidRDefault="00FD670E" w:rsidP="00031498">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FD670E" w:rsidRPr="0094169C" w:rsidRDefault="00FD670E" w:rsidP="00031498">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FD670E" w:rsidRPr="0094169C" w:rsidRDefault="00FD670E" w:rsidP="00031498">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FD670E" w:rsidRPr="0094169C" w:rsidRDefault="00FD670E" w:rsidP="00031498">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FD670E" w:rsidRPr="0094169C" w:rsidRDefault="00FD670E" w:rsidP="00031498">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FD670E" w:rsidRPr="0094169C" w:rsidRDefault="00FD670E" w:rsidP="00031498">
      <w:pPr>
        <w:tabs>
          <w:tab w:val="left" w:pos="720"/>
        </w:tabs>
        <w:autoSpaceDE w:val="0"/>
        <w:autoSpaceDN w:val="0"/>
        <w:adjustRightInd w:val="0"/>
        <w:ind w:firstLine="540"/>
        <w:jc w:val="both"/>
      </w:pPr>
    </w:p>
    <w:p w:rsidR="00FD670E" w:rsidRPr="0094169C" w:rsidRDefault="00FD670E" w:rsidP="00031498">
      <w:pPr>
        <w:jc w:val="center"/>
        <w:rPr>
          <w:rFonts w:eastAsia="Calibri"/>
          <w:b/>
          <w:lang w:eastAsia="en-US"/>
        </w:rPr>
      </w:pPr>
      <w:r w:rsidRPr="0094169C">
        <w:rPr>
          <w:rFonts w:eastAsia="Calibri"/>
          <w:b/>
          <w:lang w:eastAsia="en-US"/>
        </w:rPr>
        <w:t>6. ИЗМЕНЕНИЕ, РАСТОРЖЕНИЕ И ПРЕКРАЩЕНИЕ ДОГОВОРА</w:t>
      </w:r>
    </w:p>
    <w:p w:rsidR="00FD670E" w:rsidRPr="0094169C" w:rsidRDefault="00FD670E" w:rsidP="00031498">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FD670E" w:rsidRPr="0094169C" w:rsidRDefault="00FD670E" w:rsidP="00031498">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FD670E" w:rsidRPr="0094169C" w:rsidRDefault="00FD670E" w:rsidP="00031498">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FD670E" w:rsidRPr="0094169C" w:rsidRDefault="00FD670E" w:rsidP="00031498">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FD670E" w:rsidRPr="0094169C" w:rsidRDefault="00FD670E" w:rsidP="00031498">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FD670E" w:rsidRPr="0094169C" w:rsidRDefault="00FD670E" w:rsidP="00031498">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FD670E" w:rsidRPr="0094169C" w:rsidRDefault="00FD670E" w:rsidP="00031498">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FD670E" w:rsidRPr="0094169C" w:rsidRDefault="00FD670E" w:rsidP="00031498">
      <w:pPr>
        <w:ind w:firstLine="709"/>
        <w:rPr>
          <w:rFonts w:eastAsia="Calibri"/>
          <w:lang w:eastAsia="en-US"/>
        </w:rPr>
      </w:pPr>
      <w:r w:rsidRPr="0094169C">
        <w:rPr>
          <w:rFonts w:eastAsia="Calibri"/>
          <w:lang w:eastAsia="en-US"/>
        </w:rPr>
        <w:t>1. Акт приема-передачи (Приложение 1).</w:t>
      </w:r>
    </w:p>
    <w:p w:rsidR="00FD670E" w:rsidRPr="0094169C" w:rsidRDefault="00FD670E" w:rsidP="00031498">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FD670E" w:rsidRPr="0094169C" w:rsidRDefault="00FD670E" w:rsidP="00031498">
      <w:pPr>
        <w:rPr>
          <w:rFonts w:eastAsia="Calibri"/>
          <w:b/>
          <w:lang w:eastAsia="en-US"/>
        </w:rPr>
      </w:pPr>
    </w:p>
    <w:p w:rsidR="00FD670E" w:rsidRDefault="00FD670E" w:rsidP="00FD670E">
      <w:pPr>
        <w:rPr>
          <w:rFonts w:eastAsia="Calibri"/>
          <w:b/>
          <w:lang w:eastAsia="en-US"/>
        </w:rPr>
      </w:pPr>
    </w:p>
    <w:p w:rsidR="00FD670E" w:rsidRDefault="00FD670E" w:rsidP="00FD670E">
      <w:pPr>
        <w:rPr>
          <w:rFonts w:eastAsia="Calibri"/>
          <w:b/>
          <w:lang w:eastAsia="en-US"/>
        </w:rPr>
      </w:pPr>
    </w:p>
    <w:p w:rsidR="00FD670E" w:rsidRPr="0094169C" w:rsidRDefault="00FD670E" w:rsidP="00FD670E">
      <w:pPr>
        <w:rPr>
          <w:rFonts w:eastAsia="Calibri"/>
          <w:b/>
          <w:lang w:eastAsia="en-US"/>
        </w:rPr>
      </w:pPr>
      <w:r w:rsidRPr="0094169C">
        <w:rPr>
          <w:rFonts w:eastAsia="Calibri"/>
          <w:b/>
          <w:lang w:eastAsia="en-US"/>
        </w:rPr>
        <w:t>7. ЮРИДИЧЕСКИЕ АДРЕСА, РЕКВИЗИТЫ И ПОДПИСИ СТОРОН</w:t>
      </w:r>
    </w:p>
    <w:p w:rsidR="00FD670E" w:rsidRPr="0094169C" w:rsidRDefault="00FD670E" w:rsidP="00FD670E">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FD670E" w:rsidRPr="0094169C" w:rsidTr="00D11054">
        <w:trPr>
          <w:trHeight w:val="4164"/>
        </w:trPr>
        <w:tc>
          <w:tcPr>
            <w:tcW w:w="5148" w:type="dxa"/>
          </w:tcPr>
          <w:p w:rsidR="00FD670E" w:rsidRPr="0099396F" w:rsidRDefault="00FD670E" w:rsidP="00D11054">
            <w:pPr>
              <w:rPr>
                <w:b/>
                <w:lang w:eastAsia="en-US"/>
              </w:rPr>
            </w:pPr>
            <w:r w:rsidRPr="0099396F">
              <w:rPr>
                <w:b/>
                <w:lang w:eastAsia="en-US"/>
              </w:rPr>
              <w:t>Арендодатель</w:t>
            </w:r>
          </w:p>
          <w:p w:rsidR="00FD670E" w:rsidRPr="0099396F" w:rsidRDefault="00FD670E" w:rsidP="00D11054">
            <w:pPr>
              <w:rPr>
                <w:lang w:eastAsia="en-US"/>
              </w:rPr>
            </w:pPr>
            <w:r w:rsidRPr="0099396F">
              <w:rPr>
                <w:lang w:eastAsia="en-US"/>
              </w:rPr>
              <w:t>Комитет по управлению муниципальным имуществом города Ставрополя</w:t>
            </w:r>
          </w:p>
          <w:p w:rsidR="00FD670E" w:rsidRPr="0099396F" w:rsidRDefault="00FD670E" w:rsidP="00D11054">
            <w:pPr>
              <w:rPr>
                <w:b/>
                <w:lang w:eastAsia="en-US"/>
              </w:rPr>
            </w:pPr>
            <w:r w:rsidRPr="0099396F">
              <w:rPr>
                <w:b/>
                <w:lang w:eastAsia="en-US"/>
              </w:rPr>
              <w:t>Юридический адрес:</w:t>
            </w:r>
          </w:p>
          <w:p w:rsidR="00FD670E" w:rsidRPr="0099396F" w:rsidRDefault="00FD670E" w:rsidP="00D11054">
            <w:pPr>
              <w:rPr>
                <w:lang w:eastAsia="en-US"/>
              </w:rPr>
            </w:pPr>
            <w:r w:rsidRPr="0099396F">
              <w:rPr>
                <w:lang w:eastAsia="en-US"/>
              </w:rPr>
              <w:t xml:space="preserve">г. Ставрополь, 355006, </w:t>
            </w:r>
          </w:p>
          <w:p w:rsidR="00FD670E" w:rsidRPr="0099396F" w:rsidRDefault="00FD670E" w:rsidP="00D11054">
            <w:pPr>
              <w:rPr>
                <w:lang w:eastAsia="en-US"/>
              </w:rPr>
            </w:pPr>
            <w:r w:rsidRPr="0099396F">
              <w:rPr>
                <w:lang w:eastAsia="en-US"/>
              </w:rPr>
              <w:t>ул. Коста Хетагурова, д.8</w:t>
            </w:r>
          </w:p>
          <w:p w:rsidR="00FD670E" w:rsidRPr="0099396F" w:rsidRDefault="00FD670E" w:rsidP="00D11054">
            <w:pPr>
              <w:rPr>
                <w:b/>
                <w:lang w:eastAsia="en-US"/>
              </w:rPr>
            </w:pPr>
            <w:r w:rsidRPr="0099396F">
              <w:rPr>
                <w:b/>
                <w:lang w:eastAsia="en-US"/>
              </w:rPr>
              <w:t>Фактический адрес:</w:t>
            </w:r>
          </w:p>
          <w:p w:rsidR="00FD670E" w:rsidRPr="0099396F" w:rsidRDefault="00FD670E" w:rsidP="00D11054">
            <w:pPr>
              <w:rPr>
                <w:lang w:eastAsia="en-US"/>
              </w:rPr>
            </w:pPr>
            <w:r w:rsidRPr="0099396F">
              <w:rPr>
                <w:lang w:eastAsia="en-US"/>
              </w:rPr>
              <w:t>г.Ставрополь,355006,</w:t>
            </w:r>
            <w:r>
              <w:rPr>
                <w:lang w:eastAsia="en-US"/>
              </w:rPr>
              <w:t xml:space="preserve"> </w:t>
            </w:r>
            <w:r w:rsidRPr="0099396F">
              <w:rPr>
                <w:lang w:eastAsia="en-US"/>
              </w:rPr>
              <w:t>пр. К.Маркса,90,92</w:t>
            </w:r>
          </w:p>
          <w:p w:rsidR="00FD670E" w:rsidRPr="0099396F" w:rsidRDefault="00FD670E" w:rsidP="00D11054">
            <w:pPr>
              <w:rPr>
                <w:lang w:eastAsia="en-US"/>
              </w:rPr>
            </w:pPr>
            <w:r w:rsidRPr="0099396F">
              <w:rPr>
                <w:lang w:eastAsia="en-US"/>
              </w:rPr>
              <w:t>Тел:26-03-09</w:t>
            </w:r>
          </w:p>
          <w:p w:rsidR="00FD670E" w:rsidRPr="0099396F" w:rsidRDefault="00FD670E" w:rsidP="00D11054">
            <w:pPr>
              <w:rPr>
                <w:lang w:eastAsia="en-US"/>
              </w:rPr>
            </w:pPr>
            <w:r w:rsidRPr="0099396F">
              <w:rPr>
                <w:lang w:eastAsia="en-US"/>
              </w:rPr>
              <w:t>ОГРН 1022601934486</w:t>
            </w:r>
          </w:p>
          <w:p w:rsidR="00FD670E" w:rsidRPr="0099396F" w:rsidRDefault="00FD670E" w:rsidP="00D11054">
            <w:pPr>
              <w:rPr>
                <w:lang w:eastAsia="en-US"/>
              </w:rPr>
            </w:pPr>
            <w:r w:rsidRPr="0099396F">
              <w:rPr>
                <w:lang w:eastAsia="en-US"/>
              </w:rPr>
              <w:t>ИНН 2636014845,</w:t>
            </w:r>
            <w:r>
              <w:rPr>
                <w:lang w:eastAsia="en-US"/>
              </w:rPr>
              <w:t xml:space="preserve"> </w:t>
            </w:r>
            <w:r w:rsidRPr="0099396F">
              <w:rPr>
                <w:lang w:eastAsia="en-US"/>
              </w:rPr>
              <w:t>КПП 263601001</w:t>
            </w:r>
          </w:p>
          <w:p w:rsidR="00FD670E" w:rsidRPr="0099396F" w:rsidRDefault="00FD670E" w:rsidP="00D11054">
            <w:pPr>
              <w:rPr>
                <w:lang w:eastAsia="en-US"/>
              </w:rPr>
            </w:pPr>
            <w:r w:rsidRPr="0099396F">
              <w:rPr>
                <w:lang w:eastAsia="en-US"/>
              </w:rPr>
              <w:t>Дата регистрации: 09.12.1991</w:t>
            </w:r>
          </w:p>
          <w:p w:rsidR="00FD670E" w:rsidRPr="0099396F" w:rsidRDefault="00FD670E" w:rsidP="00D11054">
            <w:pPr>
              <w:rPr>
                <w:lang w:eastAsia="en-US"/>
              </w:rPr>
            </w:pPr>
            <w:r w:rsidRPr="0099396F">
              <w:rPr>
                <w:lang w:eastAsia="en-US"/>
              </w:rPr>
              <w:t>Администрацией города Ставрополя</w:t>
            </w:r>
          </w:p>
          <w:p w:rsidR="00FD670E" w:rsidRPr="0099396F" w:rsidRDefault="00FD670E" w:rsidP="00D11054">
            <w:pPr>
              <w:rPr>
                <w:lang w:eastAsia="en-US"/>
              </w:rPr>
            </w:pPr>
            <w:r w:rsidRPr="0099396F">
              <w:rPr>
                <w:lang w:eastAsia="en-US"/>
              </w:rPr>
              <w:t>Дата регистрации в ЕГРЮЛ: 20.08.2002г,</w:t>
            </w:r>
          </w:p>
          <w:p w:rsidR="00FD670E" w:rsidRPr="0099396F" w:rsidRDefault="00FD670E" w:rsidP="00D11054">
            <w:pPr>
              <w:rPr>
                <w:lang w:eastAsia="en-US"/>
              </w:rPr>
            </w:pPr>
            <w:r w:rsidRPr="0099396F">
              <w:rPr>
                <w:lang w:eastAsia="en-US"/>
              </w:rPr>
              <w:t xml:space="preserve">ИМНС России по Промышленному </w:t>
            </w:r>
          </w:p>
          <w:p w:rsidR="00FD670E" w:rsidRPr="0099396F" w:rsidRDefault="00FD670E" w:rsidP="00D11054">
            <w:pPr>
              <w:rPr>
                <w:lang w:eastAsia="en-US"/>
              </w:rPr>
            </w:pPr>
            <w:r w:rsidRPr="0099396F">
              <w:rPr>
                <w:lang w:eastAsia="en-US"/>
              </w:rPr>
              <w:t>району г. Ставрополя</w:t>
            </w:r>
          </w:p>
          <w:p w:rsidR="00FD670E" w:rsidRPr="0099396F" w:rsidRDefault="00FD670E" w:rsidP="00D11054">
            <w:pPr>
              <w:spacing w:line="240" w:lineRule="exact"/>
              <w:rPr>
                <w:b/>
                <w:lang w:eastAsia="en-US"/>
              </w:rPr>
            </w:pPr>
            <w:r w:rsidRPr="0099396F">
              <w:rPr>
                <w:b/>
                <w:lang w:eastAsia="en-US"/>
              </w:rPr>
              <w:t>Банковские реквизиты:</w:t>
            </w:r>
          </w:p>
          <w:p w:rsidR="00FD670E" w:rsidRPr="0099396F" w:rsidRDefault="00FD670E" w:rsidP="00D11054">
            <w:pPr>
              <w:spacing w:line="240" w:lineRule="exact"/>
              <w:rPr>
                <w:lang w:eastAsia="en-US"/>
              </w:rPr>
            </w:pPr>
            <w:r w:rsidRPr="0099396F">
              <w:rPr>
                <w:lang w:eastAsia="en-US"/>
              </w:rPr>
              <w:t>Комитет по управлению муниципальным имуществом города Ставрополя</w:t>
            </w:r>
          </w:p>
          <w:p w:rsidR="00FD670E" w:rsidRPr="0099396F" w:rsidRDefault="00FD670E" w:rsidP="00D11054">
            <w:pPr>
              <w:spacing w:line="240" w:lineRule="exact"/>
              <w:rPr>
                <w:lang w:eastAsia="en-US"/>
              </w:rPr>
            </w:pPr>
            <w:r w:rsidRPr="0099396F">
              <w:rPr>
                <w:lang w:eastAsia="en-US"/>
              </w:rPr>
              <w:t>БИК 040702001</w:t>
            </w:r>
          </w:p>
          <w:p w:rsidR="00FD670E" w:rsidRPr="0099396F" w:rsidRDefault="00FD670E" w:rsidP="00D11054">
            <w:pPr>
              <w:spacing w:line="240" w:lineRule="exact"/>
              <w:rPr>
                <w:lang w:eastAsia="en-US"/>
              </w:rPr>
            </w:pPr>
            <w:r w:rsidRPr="0099396F">
              <w:rPr>
                <w:lang w:eastAsia="en-US"/>
              </w:rPr>
              <w:t>р/с 40101810300000010005</w:t>
            </w:r>
          </w:p>
          <w:p w:rsidR="00FD670E" w:rsidRPr="0099396F" w:rsidRDefault="00FD670E" w:rsidP="00D11054">
            <w:pPr>
              <w:spacing w:line="240" w:lineRule="exact"/>
              <w:rPr>
                <w:lang w:eastAsia="en-US"/>
              </w:rPr>
            </w:pPr>
            <w:r w:rsidRPr="0099396F">
              <w:rPr>
                <w:lang w:eastAsia="en-US"/>
              </w:rPr>
              <w:t xml:space="preserve">ОТДЕЛЕНИЕ СТАВРОПОЛЬ </w:t>
            </w:r>
          </w:p>
          <w:p w:rsidR="00FD670E" w:rsidRPr="0099396F" w:rsidRDefault="00FD670E" w:rsidP="00D11054">
            <w:pPr>
              <w:spacing w:line="240" w:lineRule="exact"/>
              <w:rPr>
                <w:lang w:eastAsia="en-US"/>
              </w:rPr>
            </w:pPr>
            <w:r w:rsidRPr="0099396F">
              <w:rPr>
                <w:lang w:eastAsia="en-US"/>
              </w:rPr>
              <w:t xml:space="preserve">Г. СТАВРОПОЛЬ </w:t>
            </w:r>
          </w:p>
          <w:p w:rsidR="00FD670E" w:rsidRPr="0099396F" w:rsidRDefault="00FD670E" w:rsidP="00D11054">
            <w:pPr>
              <w:spacing w:line="240" w:lineRule="exact"/>
              <w:rPr>
                <w:lang w:eastAsia="en-US"/>
              </w:rPr>
            </w:pPr>
            <w:r w:rsidRPr="0099396F">
              <w:rPr>
                <w:lang w:eastAsia="en-US"/>
              </w:rPr>
              <w:t>ОКТМО 07701000</w:t>
            </w:r>
          </w:p>
          <w:p w:rsidR="00FD670E" w:rsidRPr="0099396F" w:rsidRDefault="00FD670E" w:rsidP="00D11054">
            <w:pPr>
              <w:spacing w:line="240" w:lineRule="exact"/>
              <w:rPr>
                <w:lang w:eastAsia="en-US"/>
              </w:rPr>
            </w:pPr>
            <w:r>
              <w:rPr>
                <w:lang w:eastAsia="en-US"/>
              </w:rPr>
              <w:t>КБК</w:t>
            </w:r>
            <w:r w:rsidRPr="0099396F">
              <w:rPr>
                <w:lang w:eastAsia="en-US"/>
              </w:rPr>
              <w:t xml:space="preserve"> 602 111 05034 04 0000 120</w:t>
            </w:r>
          </w:p>
          <w:p w:rsidR="00FD670E" w:rsidRDefault="00FD670E" w:rsidP="00D11054">
            <w:pPr>
              <w:rPr>
                <w:lang w:eastAsia="en-US"/>
              </w:rPr>
            </w:pPr>
          </w:p>
          <w:p w:rsidR="00FD670E" w:rsidRPr="0094169C" w:rsidRDefault="00FD670E" w:rsidP="00D11054">
            <w:pPr>
              <w:rPr>
                <w:lang w:eastAsia="en-US"/>
              </w:rPr>
            </w:pPr>
            <w:r w:rsidRPr="0094169C">
              <w:rPr>
                <w:lang w:eastAsia="en-US"/>
              </w:rPr>
              <w:t>___________________</w:t>
            </w:r>
            <w:r>
              <w:rPr>
                <w:lang w:eastAsia="en-US"/>
              </w:rPr>
              <w:t>_______</w:t>
            </w:r>
          </w:p>
          <w:p w:rsidR="00FD670E" w:rsidRPr="0094169C" w:rsidRDefault="00FD670E" w:rsidP="00D11054">
            <w:pPr>
              <w:rPr>
                <w:lang w:eastAsia="en-US"/>
              </w:rPr>
            </w:pPr>
            <w:r w:rsidRPr="0094169C">
              <w:rPr>
                <w:lang w:eastAsia="en-US"/>
              </w:rPr>
              <w:t xml:space="preserve">               м.п.</w:t>
            </w:r>
          </w:p>
          <w:p w:rsidR="00FD670E" w:rsidRPr="0094169C" w:rsidRDefault="00FD670E" w:rsidP="00D11054">
            <w:pPr>
              <w:rPr>
                <w:lang w:eastAsia="en-US"/>
              </w:rPr>
            </w:pPr>
            <w:r w:rsidRPr="0094169C">
              <w:rPr>
                <w:lang w:eastAsia="en-US"/>
              </w:rPr>
              <w:t xml:space="preserve">«___» _______________201__г.                                                     </w:t>
            </w:r>
          </w:p>
        </w:tc>
        <w:tc>
          <w:tcPr>
            <w:tcW w:w="4706" w:type="dxa"/>
          </w:tcPr>
          <w:p w:rsidR="00FD670E" w:rsidRPr="0094169C" w:rsidRDefault="00FD670E" w:rsidP="00D11054">
            <w:pPr>
              <w:spacing w:line="240" w:lineRule="exact"/>
              <w:rPr>
                <w:b/>
                <w:lang w:eastAsia="en-US"/>
              </w:rPr>
            </w:pPr>
            <w:r w:rsidRPr="0094169C">
              <w:rPr>
                <w:b/>
                <w:lang w:eastAsia="en-US"/>
              </w:rPr>
              <w:t>Арендатор</w:t>
            </w:r>
          </w:p>
          <w:p w:rsidR="00FD670E" w:rsidRPr="0094169C" w:rsidRDefault="00FD670E" w:rsidP="00D11054">
            <w:pPr>
              <w:spacing w:line="240" w:lineRule="exact"/>
              <w:rPr>
                <w:b/>
                <w:lang w:eastAsia="en-US"/>
              </w:rPr>
            </w:pPr>
          </w:p>
          <w:p w:rsidR="00FD670E" w:rsidRPr="0094169C" w:rsidRDefault="00FD670E" w:rsidP="00D11054">
            <w:pPr>
              <w:spacing w:line="240" w:lineRule="exact"/>
              <w:rPr>
                <w:b/>
                <w:lang w:eastAsia="en-US"/>
              </w:rPr>
            </w:pPr>
          </w:p>
          <w:p w:rsidR="00FD670E" w:rsidRPr="0094169C" w:rsidRDefault="00FD670E" w:rsidP="00D11054">
            <w:pPr>
              <w:spacing w:line="240" w:lineRule="exact"/>
              <w:rPr>
                <w:lang w:eastAsia="en-US"/>
              </w:rPr>
            </w:pPr>
            <w:r w:rsidRPr="0094169C">
              <w:rPr>
                <w:b/>
                <w:lang w:eastAsia="en-US"/>
              </w:rPr>
              <w:t>Юридический адрес</w:t>
            </w:r>
            <w:r w:rsidRPr="0094169C">
              <w:rPr>
                <w:lang w:eastAsia="en-US"/>
              </w:rPr>
              <w:t>:</w:t>
            </w:r>
          </w:p>
          <w:p w:rsidR="00FD670E" w:rsidRPr="0094169C" w:rsidRDefault="00FD670E" w:rsidP="00D11054">
            <w:pPr>
              <w:spacing w:line="240" w:lineRule="exact"/>
              <w:rPr>
                <w:lang w:eastAsia="en-US"/>
              </w:rPr>
            </w:pPr>
            <w:r w:rsidRPr="0094169C">
              <w:rPr>
                <w:lang w:eastAsia="en-US"/>
              </w:rPr>
              <w:t xml:space="preserve">г. Ставрополь, </w:t>
            </w:r>
          </w:p>
          <w:p w:rsidR="00FD670E" w:rsidRPr="0094169C" w:rsidRDefault="00FD670E" w:rsidP="00D11054">
            <w:pPr>
              <w:spacing w:line="240" w:lineRule="exact"/>
              <w:rPr>
                <w:spacing w:val="-4"/>
                <w:lang w:eastAsia="en-US"/>
              </w:rPr>
            </w:pPr>
          </w:p>
          <w:p w:rsidR="00FD670E" w:rsidRPr="0094169C" w:rsidRDefault="00FD670E" w:rsidP="00D11054">
            <w:pPr>
              <w:spacing w:line="240" w:lineRule="exact"/>
              <w:rPr>
                <w:spacing w:val="-4"/>
                <w:lang w:eastAsia="en-US"/>
              </w:rPr>
            </w:pPr>
            <w:r w:rsidRPr="0094169C">
              <w:rPr>
                <w:spacing w:val="-4"/>
                <w:lang w:eastAsia="en-US"/>
              </w:rPr>
              <w:t xml:space="preserve">тел: </w:t>
            </w:r>
          </w:p>
          <w:p w:rsidR="00FD670E" w:rsidRPr="0094169C" w:rsidRDefault="00FD670E" w:rsidP="00D11054">
            <w:pPr>
              <w:spacing w:line="240" w:lineRule="exact"/>
              <w:rPr>
                <w:lang w:eastAsia="en-US"/>
              </w:rPr>
            </w:pPr>
            <w:r w:rsidRPr="0094169C">
              <w:rPr>
                <w:lang w:eastAsia="en-US"/>
              </w:rPr>
              <w:t xml:space="preserve">ОГРН </w:t>
            </w:r>
          </w:p>
          <w:p w:rsidR="00FD670E" w:rsidRPr="0094169C" w:rsidRDefault="00FD670E" w:rsidP="00D11054">
            <w:pPr>
              <w:spacing w:line="240" w:lineRule="exact"/>
              <w:rPr>
                <w:lang w:eastAsia="en-US"/>
              </w:rPr>
            </w:pPr>
            <w:r w:rsidRPr="0094169C">
              <w:rPr>
                <w:lang w:eastAsia="en-US"/>
              </w:rPr>
              <w:t xml:space="preserve">ИНН </w:t>
            </w:r>
          </w:p>
          <w:p w:rsidR="00FD670E" w:rsidRPr="0094169C" w:rsidRDefault="00FD670E" w:rsidP="00D11054">
            <w:pPr>
              <w:spacing w:line="240" w:lineRule="exact"/>
              <w:rPr>
                <w:lang w:eastAsia="en-US"/>
              </w:rPr>
            </w:pPr>
            <w:r w:rsidRPr="0094169C">
              <w:rPr>
                <w:lang w:eastAsia="en-US"/>
              </w:rPr>
              <w:t xml:space="preserve">КПП </w:t>
            </w:r>
          </w:p>
          <w:p w:rsidR="00FD670E" w:rsidRPr="0094169C" w:rsidRDefault="00FD670E" w:rsidP="00D11054">
            <w:pPr>
              <w:spacing w:line="240" w:lineRule="exact"/>
              <w:rPr>
                <w:b/>
                <w:lang w:eastAsia="en-US"/>
              </w:rPr>
            </w:pPr>
            <w:r w:rsidRPr="0094169C">
              <w:rPr>
                <w:b/>
                <w:lang w:eastAsia="en-US"/>
              </w:rPr>
              <w:t>Банковские реквизиты:</w:t>
            </w: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Pr="0094169C" w:rsidRDefault="00FD670E" w:rsidP="00D11054">
            <w:pPr>
              <w:rPr>
                <w:spacing w:val="-4"/>
                <w:lang w:eastAsia="en-US"/>
              </w:rPr>
            </w:pPr>
          </w:p>
          <w:p w:rsidR="00FD670E" w:rsidRDefault="00FD670E" w:rsidP="00D11054">
            <w:pPr>
              <w:rPr>
                <w:spacing w:val="-4"/>
                <w:lang w:eastAsia="en-US"/>
              </w:rPr>
            </w:pPr>
          </w:p>
          <w:p w:rsidR="00FD670E" w:rsidRDefault="00FD670E" w:rsidP="00D11054">
            <w:pPr>
              <w:rPr>
                <w:spacing w:val="-4"/>
                <w:lang w:eastAsia="en-US"/>
              </w:rPr>
            </w:pPr>
          </w:p>
          <w:p w:rsidR="00FD670E" w:rsidRDefault="00FD670E" w:rsidP="00D11054">
            <w:pPr>
              <w:rPr>
                <w:spacing w:val="-4"/>
                <w:lang w:eastAsia="en-US"/>
              </w:rPr>
            </w:pPr>
          </w:p>
          <w:p w:rsidR="00FD670E" w:rsidRPr="0094169C" w:rsidRDefault="00FD670E" w:rsidP="00D11054">
            <w:pPr>
              <w:rPr>
                <w:spacing w:val="-4"/>
                <w:lang w:eastAsia="en-US"/>
              </w:rPr>
            </w:pPr>
            <w:r w:rsidRPr="0094169C">
              <w:rPr>
                <w:spacing w:val="-4"/>
                <w:lang w:eastAsia="en-US"/>
              </w:rPr>
              <w:t>_______</w:t>
            </w:r>
            <w:r>
              <w:rPr>
                <w:spacing w:val="-4"/>
                <w:lang w:eastAsia="en-US"/>
              </w:rPr>
              <w:t>_____________</w:t>
            </w:r>
            <w:r w:rsidRPr="0094169C">
              <w:rPr>
                <w:spacing w:val="-4"/>
                <w:lang w:eastAsia="en-US"/>
              </w:rPr>
              <w:t>_________</w:t>
            </w:r>
          </w:p>
          <w:p w:rsidR="00FD670E" w:rsidRPr="0094169C" w:rsidRDefault="00FD670E" w:rsidP="00D11054">
            <w:pPr>
              <w:rPr>
                <w:lang w:eastAsia="en-US"/>
              </w:rPr>
            </w:pPr>
            <w:r w:rsidRPr="0094169C">
              <w:rPr>
                <w:lang w:eastAsia="en-US"/>
              </w:rPr>
              <w:t xml:space="preserve">                    м.п.</w:t>
            </w:r>
          </w:p>
          <w:p w:rsidR="00FD670E" w:rsidRPr="0094169C" w:rsidRDefault="00FD670E" w:rsidP="00D11054">
            <w:pPr>
              <w:rPr>
                <w:lang w:eastAsia="en-US"/>
              </w:rPr>
            </w:pPr>
            <w:r w:rsidRPr="0094169C">
              <w:rPr>
                <w:lang w:eastAsia="en-US"/>
              </w:rPr>
              <w:t>«___» _________________201__г.</w:t>
            </w:r>
          </w:p>
        </w:tc>
      </w:tr>
    </w:tbl>
    <w:p w:rsidR="00FD670E" w:rsidRPr="0094169C" w:rsidRDefault="00FD670E" w:rsidP="00FD670E">
      <w:pPr>
        <w:autoSpaceDE w:val="0"/>
        <w:autoSpaceDN w:val="0"/>
        <w:adjustRightInd w:val="0"/>
        <w:spacing w:line="240" w:lineRule="exact"/>
      </w:pPr>
    </w:p>
    <w:p w:rsidR="00EB336F" w:rsidRDefault="00EB336F" w:rsidP="00FD670E">
      <w:pPr>
        <w:autoSpaceDE w:val="0"/>
        <w:autoSpaceDN w:val="0"/>
        <w:adjustRightInd w:val="0"/>
        <w:spacing w:line="240" w:lineRule="exact"/>
        <w:sectPr w:rsidR="00EB336F" w:rsidSect="00930104">
          <w:pgSz w:w="11906" w:h="16838"/>
          <w:pgMar w:top="1418" w:right="567" w:bottom="1134" w:left="1985" w:header="709" w:footer="709" w:gutter="0"/>
          <w:cols w:space="708"/>
          <w:titlePg/>
          <w:docGrid w:linePitch="360"/>
        </w:sectPr>
      </w:pPr>
    </w:p>
    <w:p w:rsidR="00FD670E" w:rsidRPr="0065535D" w:rsidRDefault="00FD670E" w:rsidP="00FD670E">
      <w:pPr>
        <w:autoSpaceDE w:val="0"/>
        <w:autoSpaceDN w:val="0"/>
        <w:adjustRightInd w:val="0"/>
        <w:spacing w:line="240" w:lineRule="exact"/>
        <w:ind w:left="5812"/>
      </w:pPr>
      <w:r w:rsidRPr="0065535D">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2019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___________201</w:t>
      </w:r>
      <w:r w:rsidRPr="0065535D">
        <w:softHyphen/>
      </w:r>
      <w:r w:rsidRPr="0065535D">
        <w:softHyphen/>
      </w:r>
      <w:r w:rsidRPr="0065535D">
        <w:softHyphen/>
        <w:t>9 г.</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FD670E" w:rsidRPr="0065535D" w:rsidRDefault="00FD670E" w:rsidP="00FD670E">
      <w:pPr>
        <w:pStyle w:val="a5"/>
        <w:spacing w:after="0"/>
        <w:ind w:firstLine="426"/>
        <w:jc w:val="both"/>
        <w:rPr>
          <w:sz w:val="24"/>
        </w:rPr>
      </w:pPr>
      <w:r w:rsidRPr="0065535D">
        <w:rPr>
          <w:sz w:val="24"/>
        </w:rPr>
        <w:t>____________________________, именуемое в дальнейшем «Арендатор», при совместном упоминании именуемые «Стороны», составили настоящий Акт о следующем:</w:t>
      </w:r>
    </w:p>
    <w:p w:rsidR="00FD670E" w:rsidRPr="0065535D" w:rsidRDefault="00FD670E" w:rsidP="00FD670E">
      <w:pPr>
        <w:autoSpaceDE w:val="0"/>
        <w:autoSpaceDN w:val="0"/>
        <w:adjustRightInd w:val="0"/>
        <w:jc w:val="both"/>
        <w:rPr>
          <w:color w:val="000000"/>
        </w:rPr>
      </w:pPr>
      <w:r w:rsidRPr="0065535D">
        <w:tab/>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 20, 21, 23, 29, площадью 23,9 кв.м, кадастровый номер 26:12:010305:4505, расположенные на 1 этаже здания по адресу: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FD670E">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FD670E">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3D2FC2">
            <w:pPr>
              <w:autoSpaceDE w:val="0"/>
              <w:autoSpaceDN w:val="0"/>
              <w:adjustRightInd w:val="0"/>
              <w:jc w:val="both"/>
            </w:pPr>
            <w:r w:rsidRPr="0094169C">
              <w:t>«____» _____________201</w:t>
            </w:r>
            <w:r w:rsidR="003D2FC2">
              <w:t>_</w:t>
            </w:r>
            <w:r w:rsidR="000041E3">
              <w:t>_</w:t>
            </w:r>
            <w:r w:rsidRPr="0094169C">
              <w:t>_</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 ___________ 201___</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201</w:t>
      </w:r>
      <w:r>
        <w:t>9</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83"/>
      </w:tblGrid>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283" w:type="dxa"/>
            <w:shd w:val="clear" w:color="auto" w:fill="auto"/>
          </w:tcPr>
          <w:p w:rsidR="00FD670E" w:rsidRPr="0094169C" w:rsidRDefault="00FD670E" w:rsidP="00D11054">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283"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283"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283"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283" w:type="dxa"/>
            <w:shd w:val="clear" w:color="auto" w:fill="auto"/>
          </w:tcPr>
          <w:p w:rsidR="00FD670E" w:rsidRPr="0094169C" w:rsidRDefault="00814306" w:rsidP="009A75F4">
            <w:pPr>
              <w:rPr>
                <w:rFonts w:eastAsia="Calibri"/>
                <w:lang w:eastAsia="en-US"/>
              </w:rPr>
            </w:pPr>
            <w:r>
              <w:rPr>
                <w:rFonts w:eastAsia="Calibri"/>
                <w:lang w:eastAsia="en-US"/>
              </w:rPr>
              <w:t>Пл</w:t>
            </w:r>
            <w:r w:rsidR="009A75F4">
              <w:rPr>
                <w:rFonts w:eastAsia="Calibri"/>
                <w:lang w:eastAsia="en-US"/>
              </w:rPr>
              <w:t>и</w:t>
            </w:r>
            <w:r>
              <w:rPr>
                <w:rFonts w:eastAsia="Calibri"/>
                <w:lang w:eastAsia="en-US"/>
              </w:rPr>
              <w:t xml:space="preserve">тка </w:t>
            </w:r>
          </w:p>
        </w:tc>
      </w:tr>
      <w:tr w:rsidR="00FD670E" w:rsidRPr="0094169C" w:rsidTr="00A10DDA">
        <w:trPr>
          <w:trHeight w:val="38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83"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83"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металлические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283" w:type="dxa"/>
            <w:shd w:val="clear" w:color="auto" w:fill="auto"/>
          </w:tcPr>
          <w:p w:rsidR="00FD670E" w:rsidRPr="0094169C" w:rsidRDefault="00814306" w:rsidP="0009674F">
            <w:pPr>
              <w:rPr>
                <w:rFonts w:eastAsia="Calibri"/>
                <w:lang w:eastAsia="en-US"/>
              </w:rPr>
            </w:pPr>
            <w:r>
              <w:rPr>
                <w:rFonts w:eastAsia="Calibri"/>
                <w:lang w:eastAsia="en-US"/>
              </w:rPr>
              <w:t xml:space="preserve">Стены </w:t>
            </w:r>
            <w:r w:rsidR="0009674F">
              <w:rPr>
                <w:rFonts w:eastAsia="Calibri"/>
                <w:lang w:eastAsia="en-US"/>
              </w:rPr>
              <w:t>оклеены</w:t>
            </w:r>
            <w:r>
              <w:rPr>
                <w:rFonts w:eastAsia="Calibri"/>
                <w:lang w:eastAsia="en-US"/>
              </w:rPr>
              <w:t xml:space="preserve"> обоями</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83" w:type="dxa"/>
            <w:shd w:val="clear" w:color="auto" w:fill="auto"/>
          </w:tcPr>
          <w:p w:rsidR="00FD670E" w:rsidRPr="0094169C" w:rsidRDefault="00814306" w:rsidP="00110735">
            <w:pPr>
              <w:rPr>
                <w:rFonts w:eastAsia="Calibri"/>
                <w:lang w:eastAsia="en-US"/>
              </w:rPr>
            </w:pPr>
            <w:r>
              <w:rPr>
                <w:rFonts w:eastAsia="Calibri"/>
                <w:lang w:eastAsia="en-US"/>
              </w:rPr>
              <w:t xml:space="preserve">Центральное, отопление, водоснабжение, </w:t>
            </w:r>
            <w:r w:rsidR="0009674F">
              <w:rPr>
                <w:rFonts w:eastAsia="Calibri"/>
                <w:lang w:eastAsia="en-US"/>
              </w:rPr>
              <w:t xml:space="preserve">водоотведение, </w:t>
            </w:r>
            <w:r>
              <w:rPr>
                <w:rFonts w:eastAsia="Calibri"/>
                <w:lang w:eastAsia="en-US"/>
              </w:rPr>
              <w:t xml:space="preserve">электроснабжение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83" w:type="dxa"/>
            <w:shd w:val="clear" w:color="auto" w:fill="auto"/>
          </w:tcPr>
          <w:p w:rsidR="00814306" w:rsidRDefault="00814306" w:rsidP="00814306">
            <w:pPr>
              <w:rPr>
                <w:rFonts w:eastAsia="Calibri"/>
                <w:lang w:eastAsia="en-US"/>
              </w:rPr>
            </w:pPr>
            <w:r>
              <w:rPr>
                <w:rFonts w:eastAsia="Calibri"/>
                <w:lang w:eastAsia="en-US"/>
              </w:rPr>
              <w:t xml:space="preserve">Отопление, водоснабжение, </w:t>
            </w:r>
            <w:r w:rsidR="0009674F">
              <w:rPr>
                <w:rFonts w:eastAsia="Calibri"/>
                <w:lang w:eastAsia="en-US"/>
              </w:rPr>
              <w:t xml:space="preserve">водоотведение, </w:t>
            </w:r>
          </w:p>
          <w:p w:rsidR="00FD670E" w:rsidRPr="0094169C" w:rsidRDefault="0009674F" w:rsidP="00814306">
            <w:pPr>
              <w:rPr>
                <w:rFonts w:eastAsia="Calibri"/>
                <w:lang w:eastAsia="en-US"/>
              </w:rPr>
            </w:pPr>
            <w:r>
              <w:rPr>
                <w:rFonts w:eastAsia="Calibri"/>
                <w:lang w:eastAsia="en-US"/>
              </w:rPr>
              <w:t>Э</w:t>
            </w:r>
            <w:r w:rsidR="00814306">
              <w:rPr>
                <w:rFonts w:eastAsia="Calibri"/>
                <w:lang w:eastAsia="en-US"/>
              </w:rPr>
              <w:t xml:space="preserve">лектроснабжение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283" w:type="dxa"/>
            <w:shd w:val="clear" w:color="auto" w:fill="auto"/>
          </w:tcPr>
          <w:p w:rsidR="00FD670E" w:rsidRPr="0094169C" w:rsidRDefault="00FD670E" w:rsidP="00D11054">
            <w:pPr>
              <w:rPr>
                <w:rFonts w:eastAsia="Calibri"/>
                <w:lang w:eastAsia="en-US"/>
              </w:rPr>
            </w:pPr>
            <w:r>
              <w:rPr>
                <w:rFonts w:eastAsia="Calibri"/>
                <w:lang w:eastAsia="en-US"/>
              </w:rPr>
              <w:t xml:space="preserve"> Нет </w:t>
            </w: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673"/>
        <w:gridCol w:w="4681"/>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0041E3">
            <w:pPr>
              <w:spacing w:line="240" w:lineRule="exact"/>
            </w:pPr>
            <w:r w:rsidRPr="000041E3">
              <w:t>«____» _____________201__г.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FD670E" w:rsidP="000041E3">
            <w:pPr>
              <w:spacing w:line="240" w:lineRule="exact"/>
            </w:pPr>
            <w:r w:rsidRPr="000041E3">
              <w:t>«_____» ___________ 201__г.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A10DDA">
      <w:pPr>
        <w:tabs>
          <w:tab w:val="left" w:pos="720"/>
        </w:tabs>
        <w:jc w:val="center"/>
        <w:rPr>
          <w:b/>
        </w:rPr>
      </w:pPr>
      <w:r w:rsidRPr="0094169C">
        <w:rPr>
          <w:b/>
        </w:rPr>
        <w:t>ДОГОВОР № ______</w:t>
      </w:r>
    </w:p>
    <w:p w:rsidR="00A10DDA" w:rsidRPr="0094169C" w:rsidRDefault="00A10DDA" w:rsidP="00A10DDA">
      <w:pPr>
        <w:tabs>
          <w:tab w:val="left" w:pos="720"/>
        </w:tabs>
        <w:jc w:val="center"/>
      </w:pPr>
      <w:r w:rsidRPr="0094169C">
        <w:t xml:space="preserve">аренды нежилых помещений, находящихся </w:t>
      </w:r>
    </w:p>
    <w:p w:rsidR="00A10DDA" w:rsidRPr="0094169C" w:rsidRDefault="00A10DDA" w:rsidP="00A10DDA">
      <w:pPr>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201</w:t>
      </w:r>
      <w:r>
        <w:rPr>
          <w:rFonts w:ascii="Times New Roman" w:hAnsi="Times New Roman" w:cs="Times New Roman"/>
          <w:sz w:val="24"/>
          <w:szCs w:val="24"/>
        </w:rPr>
        <w:t>9</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A10DDA" w:rsidRDefault="00A10DDA" w:rsidP="0039282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sidR="00392821">
        <w:rPr>
          <w:sz w:val="24"/>
        </w:rPr>
        <w:t xml:space="preserve">Владимира  Николаевича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10DDA" w:rsidRPr="00A43317" w:rsidRDefault="00A10DDA" w:rsidP="00392821">
      <w:pPr>
        <w:pStyle w:val="a5"/>
        <w:spacing w:after="0"/>
        <w:ind w:firstLine="709"/>
        <w:jc w:val="both"/>
        <w:rPr>
          <w:sz w:val="24"/>
        </w:rPr>
      </w:pPr>
      <w:r w:rsidRPr="00ED3054">
        <w:rPr>
          <w:sz w:val="24"/>
        </w:rPr>
        <w:t>_________________</w:t>
      </w:r>
      <w:r>
        <w:rPr>
          <w:sz w:val="24"/>
        </w:rPr>
        <w:t>____</w:t>
      </w:r>
      <w:r w:rsidRPr="00ED3054">
        <w:rPr>
          <w:sz w:val="24"/>
        </w:rPr>
        <w:t>_, именуемое</w:t>
      </w:r>
      <w:r>
        <w:rPr>
          <w:sz w:val="24"/>
        </w:rPr>
        <w:t xml:space="preserve">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A10DDA" w:rsidRDefault="00A10DDA" w:rsidP="00A10DDA">
      <w:pPr>
        <w:pStyle w:val="1"/>
        <w:ind w:firstLine="709"/>
        <w:jc w:val="center"/>
        <w:rPr>
          <w:rFonts w:ascii="Times New Roman" w:hAnsi="Times New Roman" w:cs="Times New Roman"/>
          <w:b/>
          <w:sz w:val="24"/>
          <w:szCs w:val="24"/>
        </w:rPr>
      </w:pPr>
    </w:p>
    <w:p w:rsidR="00A10DDA" w:rsidRDefault="00A10DDA" w:rsidP="00A10DDA">
      <w:pPr>
        <w:pStyle w:val="1"/>
        <w:numPr>
          <w:ilvl w:val="0"/>
          <w:numId w:val="28"/>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A10DDA" w:rsidRPr="00463DA2" w:rsidRDefault="00A10DDA" w:rsidP="00A10DDA">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730C68">
        <w:rPr>
          <w:color w:val="000000"/>
        </w:rPr>
        <w:t xml:space="preserve">ое </w:t>
      </w:r>
      <w:r w:rsidRPr="00463DA2">
        <w:rPr>
          <w:color w:val="000000"/>
        </w:rPr>
        <w:t>помещен</w:t>
      </w:r>
      <w:r>
        <w:rPr>
          <w:color w:val="000000"/>
        </w:rPr>
        <w:t>и</w:t>
      </w:r>
      <w:r w:rsidR="00730C68">
        <w:rPr>
          <w:color w:val="000000"/>
        </w:rPr>
        <w:t>е №</w:t>
      </w:r>
      <w:r>
        <w:t xml:space="preserve"> </w:t>
      </w:r>
      <w:r w:rsidR="00730C68">
        <w:t>26</w:t>
      </w:r>
      <w:r>
        <w:t xml:space="preserve">, площадью </w:t>
      </w:r>
      <w:r w:rsidR="0009232E">
        <w:t>10,2</w:t>
      </w:r>
      <w:r>
        <w:t xml:space="preserve"> кв.м, кадастровый номер </w:t>
      </w:r>
      <w:r w:rsidR="00730C68">
        <w:t>26:12:010702:291</w:t>
      </w:r>
      <w:r>
        <w:t>, расположенн</w:t>
      </w:r>
      <w:r w:rsidR="00730C68">
        <w:t xml:space="preserve">ое в цокольном этаже здания </w:t>
      </w:r>
      <w:r>
        <w:t>по адресу:</w:t>
      </w:r>
      <w:r w:rsidR="00730C68">
        <w:t xml:space="preserve"> </w:t>
      </w:r>
      <w:r>
        <w:t xml:space="preserve">г. Ставрополь, </w:t>
      </w:r>
      <w:r w:rsidR="00730C68">
        <w:t xml:space="preserve">                      </w:t>
      </w:r>
      <w:r>
        <w:t xml:space="preserve">улица </w:t>
      </w:r>
      <w:r w:rsidR="00730C68">
        <w:t>Ленина, 369</w:t>
      </w:r>
      <w:r w:rsidRPr="00463DA2">
        <w:rPr>
          <w:color w:val="000000"/>
        </w:rPr>
        <w:t xml:space="preserve"> (далее – «помещение»).</w:t>
      </w:r>
    </w:p>
    <w:p w:rsidR="00A10DDA" w:rsidRPr="009C6A96" w:rsidRDefault="00A10DDA" w:rsidP="00A10DDA">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A10DDA" w:rsidRPr="0094169C" w:rsidRDefault="00A10DDA" w:rsidP="00A10DDA">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A10DDA" w:rsidRPr="0094169C" w:rsidRDefault="00A10DDA" w:rsidP="00A10DD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A10DDA" w:rsidRDefault="00A10DDA" w:rsidP="00A10DDA">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 xml:space="preserve">: офисное, </w:t>
      </w:r>
      <w:r w:rsidRPr="00102E4F">
        <w:t>торговое, бытовое обслуживание</w:t>
      </w:r>
      <w:r>
        <w:t>.</w:t>
      </w:r>
    </w:p>
    <w:p w:rsidR="00A10DDA" w:rsidRDefault="00A10DDA" w:rsidP="00A10DDA">
      <w:pPr>
        <w:tabs>
          <w:tab w:val="left" w:pos="720"/>
        </w:tabs>
        <w:autoSpaceDE w:val="0"/>
        <w:autoSpaceDN w:val="0"/>
        <w:adjustRightInd w:val="0"/>
        <w:ind w:firstLine="709"/>
        <w:jc w:val="both"/>
      </w:pPr>
    </w:p>
    <w:p w:rsidR="00A10DDA" w:rsidRPr="0094169C" w:rsidRDefault="00A10DDA" w:rsidP="00A10DDA">
      <w:pPr>
        <w:jc w:val="center"/>
        <w:rPr>
          <w:rFonts w:eastAsia="Calibri"/>
          <w:lang w:eastAsia="en-US"/>
        </w:rPr>
      </w:pPr>
      <w:r w:rsidRPr="0094169C">
        <w:rPr>
          <w:rFonts w:eastAsia="Calibri"/>
          <w:b/>
          <w:lang w:eastAsia="en-US"/>
        </w:rPr>
        <w:t>2. ОБЯЗАННОСТИ СТОРОН</w:t>
      </w:r>
      <w:r w:rsidRPr="0094169C">
        <w:rPr>
          <w:rFonts w:eastAsia="Calibri"/>
          <w:lang w:eastAsia="en-US"/>
        </w:rPr>
        <w:tab/>
      </w:r>
    </w:p>
    <w:p w:rsidR="00A10DDA" w:rsidRPr="0094169C" w:rsidRDefault="00A10DDA" w:rsidP="00A10DDA">
      <w:pPr>
        <w:ind w:firstLine="708"/>
        <w:rPr>
          <w:rFonts w:eastAsia="Calibri"/>
          <w:lang w:eastAsia="en-US"/>
        </w:rPr>
      </w:pPr>
      <w:r w:rsidRPr="0094169C">
        <w:rPr>
          <w:rFonts w:eastAsia="Calibri"/>
          <w:b/>
          <w:lang w:eastAsia="en-US"/>
        </w:rPr>
        <w:t>2.1. Арендодатель обязуется:</w:t>
      </w:r>
    </w:p>
    <w:p w:rsidR="00A10DDA" w:rsidRPr="0094169C" w:rsidRDefault="00A10DDA" w:rsidP="00A10DDA">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w:t>
      </w:r>
      <w:r w:rsidRPr="0094169C">
        <w:rPr>
          <w:rFonts w:eastAsia="Calibri"/>
          <w:lang w:eastAsia="en-US"/>
        </w:rPr>
        <w:br/>
        <w:t xml:space="preserve">приема-передачи и принять помещение по истечении срока аренды, в случае досрочного расторжения Договора по акту приема-передачи. </w:t>
      </w:r>
    </w:p>
    <w:p w:rsidR="00A10DDA" w:rsidRPr="0094169C" w:rsidRDefault="00A10DDA" w:rsidP="00A10DDA">
      <w:pPr>
        <w:ind w:firstLine="709"/>
        <w:jc w:val="both"/>
      </w:pPr>
      <w:r w:rsidRPr="0094169C">
        <w:t>2.1.2. Осуществлять контроль за соблюдением условий настоящего Договора.</w:t>
      </w:r>
    </w:p>
    <w:p w:rsidR="00A10DDA" w:rsidRPr="0094169C" w:rsidRDefault="00A10DDA" w:rsidP="00A10DDA">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A10DDA" w:rsidRPr="0094169C" w:rsidRDefault="00A10DDA" w:rsidP="00A10DDA">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10DDA" w:rsidRPr="0094169C" w:rsidRDefault="00A10DDA" w:rsidP="00A10DDA">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A10DDA" w:rsidRPr="0094169C" w:rsidRDefault="00A10DDA" w:rsidP="00A10DDA">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A10DDA" w:rsidRPr="0094169C" w:rsidRDefault="00A10DDA" w:rsidP="00A10DDA">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A10DDA" w:rsidRPr="0094169C" w:rsidRDefault="00A10DDA" w:rsidP="00A10DDA">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A10DDA" w:rsidRPr="0094169C" w:rsidRDefault="00A10DDA" w:rsidP="00A10DDA">
      <w:pPr>
        <w:ind w:firstLine="709"/>
        <w:rPr>
          <w:rFonts w:eastAsia="Calibri"/>
          <w:b/>
          <w:lang w:eastAsia="en-US"/>
        </w:rPr>
      </w:pPr>
      <w:r w:rsidRPr="0094169C">
        <w:rPr>
          <w:rFonts w:eastAsia="Calibri"/>
          <w:b/>
          <w:lang w:eastAsia="en-US"/>
        </w:rPr>
        <w:t>2.2. Арендатор обязуется:</w:t>
      </w:r>
    </w:p>
    <w:p w:rsidR="00A10DDA" w:rsidRPr="0094169C" w:rsidRDefault="00A10DDA" w:rsidP="00A10DDA">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10DDA" w:rsidRPr="0094169C" w:rsidRDefault="00A10DDA" w:rsidP="00A10DDA">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A10DDA" w:rsidRPr="0094169C" w:rsidRDefault="00A10DDA" w:rsidP="00A10DDA">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A10DDA" w:rsidRPr="0094169C" w:rsidRDefault="00A10DDA" w:rsidP="00A10DDA">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A10DDA" w:rsidRPr="0094169C" w:rsidRDefault="00A10DDA" w:rsidP="00A10DDA">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A10DDA" w:rsidRPr="0094169C" w:rsidRDefault="00A10DDA" w:rsidP="00A10DDA">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A10DDA" w:rsidRPr="0094169C" w:rsidRDefault="00A10DDA" w:rsidP="00A10DDA">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A10DDA" w:rsidRPr="0094169C" w:rsidRDefault="00A10DDA" w:rsidP="00A10DDA">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A10DDA" w:rsidRPr="0094169C" w:rsidRDefault="00A10DDA" w:rsidP="00A10DDA">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A10DDA" w:rsidRPr="0094169C" w:rsidRDefault="00A10DDA" w:rsidP="00A10DDA">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A10DDA" w:rsidRPr="0094169C" w:rsidRDefault="00A10DDA" w:rsidP="00A10DDA">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A10DDA" w:rsidRPr="0094169C" w:rsidRDefault="00A10DDA" w:rsidP="00A10DDA">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10DDA" w:rsidRPr="0094169C" w:rsidRDefault="00A10DDA" w:rsidP="00A10DDA">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10DDA" w:rsidRPr="0094169C" w:rsidRDefault="00A10DDA" w:rsidP="00A10DDA">
      <w:pPr>
        <w:autoSpaceDE w:val="0"/>
        <w:autoSpaceDN w:val="0"/>
        <w:adjustRightInd w:val="0"/>
        <w:ind w:firstLine="709"/>
        <w:jc w:val="both"/>
      </w:pPr>
      <w:r w:rsidRPr="0094169C">
        <w:rPr>
          <w:rFonts w:eastAsia="Calibri"/>
          <w:lang w:eastAsia="en-US"/>
        </w:rPr>
        <w:t xml:space="preserve">2.2.11. Без письменного </w:t>
      </w:r>
      <w:r w:rsidRPr="0094169C">
        <w:t>согласия Арендодателя н</w:t>
      </w:r>
      <w:r w:rsidRPr="0094169C">
        <w:rPr>
          <w:rFonts w:eastAsia="Calibri"/>
          <w:lang w:eastAsia="en-US"/>
        </w:rPr>
        <w:t xml:space="preserve">е </w:t>
      </w:r>
      <w:r w:rsidRPr="0094169C">
        <w:t>сдавать помещение в субаренду (поднаем) и передавать свои права и обязанности по Договору другому лицу (перенаем), предоставлять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A10DDA" w:rsidRPr="0094169C" w:rsidRDefault="00A10DDA" w:rsidP="00A10DDA">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A10DDA" w:rsidRPr="0094169C" w:rsidRDefault="00A10DDA" w:rsidP="00A10DDA">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A10DDA" w:rsidRPr="0094169C" w:rsidRDefault="00A10DDA" w:rsidP="00A10DDA">
      <w:pPr>
        <w:ind w:firstLine="709"/>
        <w:jc w:val="both"/>
        <w:rPr>
          <w:b/>
        </w:rPr>
      </w:pPr>
    </w:p>
    <w:p w:rsidR="00A10DDA" w:rsidRPr="0094169C" w:rsidRDefault="00A10DDA" w:rsidP="00A10DDA">
      <w:pPr>
        <w:autoSpaceDE w:val="0"/>
        <w:autoSpaceDN w:val="0"/>
        <w:adjustRightInd w:val="0"/>
        <w:jc w:val="center"/>
        <w:rPr>
          <w:b/>
        </w:rPr>
      </w:pPr>
      <w:r w:rsidRPr="0094169C">
        <w:rPr>
          <w:b/>
        </w:rPr>
        <w:t>3. СРОК АРЕНДЫ</w:t>
      </w:r>
    </w:p>
    <w:p w:rsidR="00A10DDA" w:rsidRPr="0094169C" w:rsidRDefault="00A10DDA" w:rsidP="00A10DDA">
      <w:pPr>
        <w:autoSpaceDE w:val="0"/>
        <w:autoSpaceDN w:val="0"/>
        <w:adjustRightInd w:val="0"/>
        <w:ind w:firstLine="709"/>
        <w:jc w:val="both"/>
      </w:pPr>
      <w:r w:rsidRPr="0094169C">
        <w:t>3.1. Срок аренды устанавливается 5 лет с ______</w:t>
      </w:r>
      <w:r>
        <w:t>___</w:t>
      </w:r>
      <w:r w:rsidRPr="0094169C">
        <w:t xml:space="preserve"> г.    по ___</w:t>
      </w:r>
      <w:r>
        <w:t>_____</w:t>
      </w:r>
      <w:r w:rsidRPr="0094169C">
        <w:t>__г.</w:t>
      </w:r>
    </w:p>
    <w:p w:rsidR="00A10DDA" w:rsidRPr="0094169C" w:rsidRDefault="00A10DDA" w:rsidP="00A10DDA">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A10DDA" w:rsidRPr="0094169C" w:rsidRDefault="00A10DDA" w:rsidP="00A10DDA">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A10DDA" w:rsidRPr="0094169C" w:rsidRDefault="00A10DDA" w:rsidP="00A10DDA">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A10DDA" w:rsidRPr="0094169C" w:rsidRDefault="00A10DDA" w:rsidP="00A10DDA">
      <w:pPr>
        <w:tabs>
          <w:tab w:val="left" w:pos="720"/>
        </w:tabs>
        <w:autoSpaceDE w:val="0"/>
        <w:autoSpaceDN w:val="0"/>
        <w:adjustRightInd w:val="0"/>
        <w:ind w:firstLine="540"/>
        <w:jc w:val="both"/>
      </w:pPr>
    </w:p>
    <w:p w:rsidR="00A10DDA" w:rsidRPr="0094169C" w:rsidRDefault="00A10DDA" w:rsidP="00A10DDA">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A10DDA" w:rsidRPr="0094169C" w:rsidRDefault="00A10DDA" w:rsidP="00CD6DB8">
      <w:pPr>
        <w:spacing w:before="240"/>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 (НДС составляет _______ рублей</w:t>
      </w:r>
      <w:r>
        <w:t>)</w:t>
      </w:r>
      <w:r w:rsidRPr="0094169C">
        <w:t>.</w:t>
      </w:r>
    </w:p>
    <w:p w:rsidR="00A10DDA" w:rsidRPr="0094169C" w:rsidRDefault="00A10DDA" w:rsidP="00A10DDA">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A10DDA" w:rsidRPr="0094169C" w:rsidRDefault="00A10DDA" w:rsidP="00A10DDA">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A10DDA" w:rsidRPr="0094169C" w:rsidRDefault="00A10DDA" w:rsidP="00A10DD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A10DDA" w:rsidRPr="0094169C" w:rsidRDefault="00A10DDA" w:rsidP="00A10DDA">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A10DDA" w:rsidRPr="0094169C" w:rsidRDefault="00A10DDA" w:rsidP="00A10DDA">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A10DDA" w:rsidRPr="0094169C" w:rsidRDefault="00A10DDA" w:rsidP="00A10DDA">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A10DDA" w:rsidRPr="0094169C" w:rsidRDefault="00A10DDA" w:rsidP="00A10DDA">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A10DDA" w:rsidRPr="0094169C" w:rsidRDefault="00A10DDA" w:rsidP="00A10DDA">
      <w:pPr>
        <w:tabs>
          <w:tab w:val="left" w:pos="540"/>
        </w:tabs>
        <w:autoSpaceDE w:val="0"/>
        <w:autoSpaceDN w:val="0"/>
        <w:adjustRightInd w:val="0"/>
        <w:jc w:val="both"/>
      </w:pPr>
    </w:p>
    <w:p w:rsidR="00A10DDA" w:rsidRPr="0094169C" w:rsidRDefault="00A10DDA" w:rsidP="00A10DDA">
      <w:pPr>
        <w:ind w:firstLine="708"/>
        <w:jc w:val="center"/>
        <w:rPr>
          <w:rFonts w:eastAsia="Calibri"/>
          <w:b/>
          <w:lang w:eastAsia="en-US"/>
        </w:rPr>
      </w:pPr>
      <w:r w:rsidRPr="0094169C">
        <w:rPr>
          <w:rFonts w:eastAsia="Calibri"/>
          <w:b/>
          <w:lang w:eastAsia="en-US"/>
        </w:rPr>
        <w:t>5. ОТВЕТСТВЕННОСТЬ СТОРОН</w:t>
      </w:r>
    </w:p>
    <w:p w:rsidR="00A10DDA" w:rsidRPr="0094169C" w:rsidRDefault="00A10DDA" w:rsidP="00A10DDA">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10DDA" w:rsidRPr="0094169C" w:rsidRDefault="00A10DDA" w:rsidP="00A10DDA">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A10DDA" w:rsidRPr="0094169C" w:rsidRDefault="00A10DDA" w:rsidP="00A10DDA">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A10DDA" w:rsidRPr="0094169C" w:rsidRDefault="00A10DDA" w:rsidP="00A10DDA">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A10DDA" w:rsidRPr="0094169C" w:rsidRDefault="00A10DDA" w:rsidP="00A10DDA">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A10DDA" w:rsidRPr="0094169C" w:rsidRDefault="00A10DDA" w:rsidP="00A10DDA">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A10DDA" w:rsidRPr="0094169C" w:rsidRDefault="00A10DDA" w:rsidP="00A10DDA">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A10DDA" w:rsidRPr="0094169C" w:rsidRDefault="00A10DDA" w:rsidP="00A10DDA">
      <w:pPr>
        <w:tabs>
          <w:tab w:val="left" w:pos="720"/>
        </w:tabs>
        <w:autoSpaceDE w:val="0"/>
        <w:autoSpaceDN w:val="0"/>
        <w:adjustRightInd w:val="0"/>
        <w:ind w:firstLine="540"/>
        <w:jc w:val="both"/>
      </w:pPr>
    </w:p>
    <w:p w:rsidR="00A10DDA" w:rsidRPr="0094169C" w:rsidRDefault="00A10DDA" w:rsidP="00A10DDA">
      <w:pPr>
        <w:jc w:val="center"/>
        <w:rPr>
          <w:rFonts w:eastAsia="Calibri"/>
          <w:b/>
          <w:lang w:eastAsia="en-US"/>
        </w:rPr>
      </w:pPr>
      <w:r w:rsidRPr="0094169C">
        <w:rPr>
          <w:rFonts w:eastAsia="Calibri"/>
          <w:b/>
          <w:lang w:eastAsia="en-US"/>
        </w:rPr>
        <w:t>6. ИЗМЕНЕНИЕ, РАСТОРЖЕНИЕ И ПРЕКРАЩЕНИЕ ДОГОВОРА</w:t>
      </w:r>
    </w:p>
    <w:p w:rsidR="00A10DDA" w:rsidRPr="0094169C" w:rsidRDefault="00A10DDA" w:rsidP="00A10DDA">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A10DDA" w:rsidRPr="0094169C" w:rsidRDefault="00A10DDA" w:rsidP="00A10DDA">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A10DDA" w:rsidRPr="0094169C" w:rsidRDefault="00A10DDA" w:rsidP="00A10DDA">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A10DDA" w:rsidRPr="0094169C" w:rsidRDefault="00A10DDA" w:rsidP="00A10DDA">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10DDA" w:rsidRPr="0094169C" w:rsidRDefault="00A10DDA" w:rsidP="00A10DDA">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A10DDA" w:rsidRPr="0094169C" w:rsidRDefault="00A10DDA" w:rsidP="00A10DDA">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A10DDA" w:rsidRPr="0094169C" w:rsidRDefault="00A10DDA" w:rsidP="00A10DDA">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A10DDA" w:rsidRPr="0094169C" w:rsidRDefault="00A10DDA" w:rsidP="00A10DDA">
      <w:pPr>
        <w:ind w:firstLine="709"/>
        <w:rPr>
          <w:rFonts w:eastAsia="Calibri"/>
          <w:lang w:eastAsia="en-US"/>
        </w:rPr>
      </w:pPr>
      <w:r w:rsidRPr="0094169C">
        <w:rPr>
          <w:rFonts w:eastAsia="Calibri"/>
          <w:lang w:eastAsia="en-US"/>
        </w:rPr>
        <w:t>1. Акт приема-передачи (Приложение 1).</w:t>
      </w:r>
    </w:p>
    <w:p w:rsidR="00A10DDA" w:rsidRPr="0094169C" w:rsidRDefault="00A10DDA" w:rsidP="00A10DDA">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A10DDA" w:rsidRPr="0094169C" w:rsidRDefault="00A10DDA" w:rsidP="00A10DDA">
      <w:pPr>
        <w:rPr>
          <w:rFonts w:eastAsia="Calibri"/>
          <w:b/>
          <w:lang w:eastAsia="en-US"/>
        </w:rPr>
      </w:pPr>
    </w:p>
    <w:p w:rsidR="00A10DDA" w:rsidRDefault="00A10DDA" w:rsidP="00A10DDA">
      <w:pPr>
        <w:rPr>
          <w:rFonts w:eastAsia="Calibri"/>
          <w:b/>
          <w:lang w:eastAsia="en-US"/>
        </w:rPr>
      </w:pPr>
    </w:p>
    <w:p w:rsidR="00A10DDA" w:rsidRDefault="00A10DDA" w:rsidP="00A10DDA">
      <w:pPr>
        <w:rPr>
          <w:rFonts w:eastAsia="Calibri"/>
          <w:b/>
          <w:lang w:eastAsia="en-US"/>
        </w:rPr>
      </w:pPr>
    </w:p>
    <w:p w:rsidR="00A10DDA" w:rsidRPr="0094169C" w:rsidRDefault="00A10DDA" w:rsidP="00A10DDA">
      <w:pPr>
        <w:rPr>
          <w:rFonts w:eastAsia="Calibri"/>
          <w:b/>
          <w:lang w:eastAsia="en-US"/>
        </w:rPr>
      </w:pPr>
      <w:r w:rsidRPr="0094169C">
        <w:rPr>
          <w:rFonts w:eastAsia="Calibri"/>
          <w:b/>
          <w:lang w:eastAsia="en-US"/>
        </w:rPr>
        <w:t>7. ЮРИДИЧЕСКИЕ АДРЕСА, РЕКВИЗИТЫ И ПОДПИСИ СТОРОН</w:t>
      </w:r>
    </w:p>
    <w:p w:rsidR="00A10DDA" w:rsidRPr="0094169C" w:rsidRDefault="00A10DDA" w:rsidP="00A10DDA">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A10DDA" w:rsidRPr="0094169C" w:rsidTr="000C3B12">
        <w:trPr>
          <w:trHeight w:val="4164"/>
        </w:trPr>
        <w:tc>
          <w:tcPr>
            <w:tcW w:w="5148" w:type="dxa"/>
          </w:tcPr>
          <w:p w:rsidR="00A10DDA" w:rsidRPr="0099396F" w:rsidRDefault="00A10DDA" w:rsidP="000C3B12">
            <w:pPr>
              <w:rPr>
                <w:b/>
                <w:lang w:eastAsia="en-US"/>
              </w:rPr>
            </w:pPr>
            <w:r w:rsidRPr="0099396F">
              <w:rPr>
                <w:b/>
                <w:lang w:eastAsia="en-US"/>
              </w:rPr>
              <w:t>Арендодатель</w:t>
            </w:r>
          </w:p>
          <w:p w:rsidR="00A10DDA" w:rsidRPr="0099396F" w:rsidRDefault="00A10DDA" w:rsidP="000C3B12">
            <w:pPr>
              <w:rPr>
                <w:lang w:eastAsia="en-US"/>
              </w:rPr>
            </w:pPr>
            <w:r w:rsidRPr="0099396F">
              <w:rPr>
                <w:lang w:eastAsia="en-US"/>
              </w:rPr>
              <w:t>Комитет по управлению муниципальным имуществом города Ставрополя</w:t>
            </w:r>
          </w:p>
          <w:p w:rsidR="00A10DDA" w:rsidRPr="0099396F" w:rsidRDefault="00A10DDA" w:rsidP="000C3B12">
            <w:pPr>
              <w:rPr>
                <w:b/>
                <w:lang w:eastAsia="en-US"/>
              </w:rPr>
            </w:pPr>
            <w:r w:rsidRPr="0099396F">
              <w:rPr>
                <w:b/>
                <w:lang w:eastAsia="en-US"/>
              </w:rPr>
              <w:t>Юридический адрес:</w:t>
            </w:r>
          </w:p>
          <w:p w:rsidR="00A10DDA" w:rsidRPr="0099396F" w:rsidRDefault="00A10DDA" w:rsidP="000C3B12">
            <w:pPr>
              <w:rPr>
                <w:lang w:eastAsia="en-US"/>
              </w:rPr>
            </w:pPr>
            <w:r w:rsidRPr="0099396F">
              <w:rPr>
                <w:lang w:eastAsia="en-US"/>
              </w:rPr>
              <w:t xml:space="preserve">г. Ставрополь, 355006, </w:t>
            </w:r>
          </w:p>
          <w:p w:rsidR="00A10DDA" w:rsidRPr="0099396F" w:rsidRDefault="00A10DDA" w:rsidP="000C3B12">
            <w:pPr>
              <w:rPr>
                <w:lang w:eastAsia="en-US"/>
              </w:rPr>
            </w:pPr>
            <w:r w:rsidRPr="0099396F">
              <w:rPr>
                <w:lang w:eastAsia="en-US"/>
              </w:rPr>
              <w:t>ул. Коста Хетагурова, д.8</w:t>
            </w:r>
          </w:p>
          <w:p w:rsidR="00A10DDA" w:rsidRPr="0099396F" w:rsidRDefault="00A10DDA" w:rsidP="000C3B12">
            <w:pPr>
              <w:rPr>
                <w:b/>
                <w:lang w:eastAsia="en-US"/>
              </w:rPr>
            </w:pPr>
            <w:r w:rsidRPr="0099396F">
              <w:rPr>
                <w:b/>
                <w:lang w:eastAsia="en-US"/>
              </w:rPr>
              <w:t>Фактический адрес:</w:t>
            </w:r>
          </w:p>
          <w:p w:rsidR="00A10DDA" w:rsidRPr="0099396F" w:rsidRDefault="00A10DDA" w:rsidP="000C3B12">
            <w:pPr>
              <w:rPr>
                <w:lang w:eastAsia="en-US"/>
              </w:rPr>
            </w:pPr>
            <w:r w:rsidRPr="0099396F">
              <w:rPr>
                <w:lang w:eastAsia="en-US"/>
              </w:rPr>
              <w:t>г.Ставрополь,355006,</w:t>
            </w:r>
            <w:r>
              <w:rPr>
                <w:lang w:eastAsia="en-US"/>
              </w:rPr>
              <w:t xml:space="preserve"> </w:t>
            </w:r>
            <w:r w:rsidRPr="0099396F">
              <w:rPr>
                <w:lang w:eastAsia="en-US"/>
              </w:rPr>
              <w:t>пр. К.Маркса,90,92</w:t>
            </w:r>
          </w:p>
          <w:p w:rsidR="00A10DDA" w:rsidRPr="0099396F" w:rsidRDefault="00A10DDA" w:rsidP="000C3B12">
            <w:pPr>
              <w:rPr>
                <w:lang w:eastAsia="en-US"/>
              </w:rPr>
            </w:pPr>
            <w:r w:rsidRPr="0099396F">
              <w:rPr>
                <w:lang w:eastAsia="en-US"/>
              </w:rPr>
              <w:t>Тел:26-03-09</w:t>
            </w:r>
          </w:p>
          <w:p w:rsidR="00A10DDA" w:rsidRPr="0099396F" w:rsidRDefault="00A10DDA" w:rsidP="000C3B12">
            <w:pPr>
              <w:rPr>
                <w:lang w:eastAsia="en-US"/>
              </w:rPr>
            </w:pPr>
            <w:r w:rsidRPr="0099396F">
              <w:rPr>
                <w:lang w:eastAsia="en-US"/>
              </w:rPr>
              <w:t>ОГРН 1022601934486</w:t>
            </w:r>
          </w:p>
          <w:p w:rsidR="00A10DDA" w:rsidRPr="0099396F" w:rsidRDefault="00A10DDA" w:rsidP="000C3B12">
            <w:pPr>
              <w:rPr>
                <w:lang w:eastAsia="en-US"/>
              </w:rPr>
            </w:pPr>
            <w:r w:rsidRPr="0099396F">
              <w:rPr>
                <w:lang w:eastAsia="en-US"/>
              </w:rPr>
              <w:t>ИНН 2636014845,</w:t>
            </w:r>
            <w:r>
              <w:rPr>
                <w:lang w:eastAsia="en-US"/>
              </w:rPr>
              <w:t xml:space="preserve"> </w:t>
            </w:r>
            <w:r w:rsidRPr="0099396F">
              <w:rPr>
                <w:lang w:eastAsia="en-US"/>
              </w:rPr>
              <w:t>КПП 263601001</w:t>
            </w:r>
          </w:p>
          <w:p w:rsidR="00A10DDA" w:rsidRPr="0099396F" w:rsidRDefault="00A10DDA" w:rsidP="000C3B12">
            <w:pPr>
              <w:rPr>
                <w:lang w:eastAsia="en-US"/>
              </w:rPr>
            </w:pPr>
            <w:r w:rsidRPr="0099396F">
              <w:rPr>
                <w:lang w:eastAsia="en-US"/>
              </w:rPr>
              <w:t>Дата регистрации: 09.12.1991</w:t>
            </w:r>
          </w:p>
          <w:p w:rsidR="00A10DDA" w:rsidRPr="0099396F" w:rsidRDefault="00A10DDA" w:rsidP="000C3B12">
            <w:pPr>
              <w:rPr>
                <w:lang w:eastAsia="en-US"/>
              </w:rPr>
            </w:pPr>
            <w:r w:rsidRPr="0099396F">
              <w:rPr>
                <w:lang w:eastAsia="en-US"/>
              </w:rPr>
              <w:t>Администрацией города Ставрополя</w:t>
            </w:r>
          </w:p>
          <w:p w:rsidR="00A10DDA" w:rsidRPr="0099396F" w:rsidRDefault="00A10DDA" w:rsidP="000C3B12">
            <w:pPr>
              <w:rPr>
                <w:lang w:eastAsia="en-US"/>
              </w:rPr>
            </w:pPr>
            <w:r w:rsidRPr="0099396F">
              <w:rPr>
                <w:lang w:eastAsia="en-US"/>
              </w:rPr>
              <w:t>Дата регистрации в ЕГРЮЛ: 20.08.2002г,</w:t>
            </w:r>
          </w:p>
          <w:p w:rsidR="00A10DDA" w:rsidRPr="0099396F" w:rsidRDefault="00A10DDA" w:rsidP="000C3B12">
            <w:pPr>
              <w:rPr>
                <w:lang w:eastAsia="en-US"/>
              </w:rPr>
            </w:pPr>
            <w:r w:rsidRPr="0099396F">
              <w:rPr>
                <w:lang w:eastAsia="en-US"/>
              </w:rPr>
              <w:t xml:space="preserve">ИМНС России по Промышленному </w:t>
            </w:r>
          </w:p>
          <w:p w:rsidR="00A10DDA" w:rsidRPr="0099396F" w:rsidRDefault="00A10DDA" w:rsidP="000C3B12">
            <w:pPr>
              <w:rPr>
                <w:lang w:eastAsia="en-US"/>
              </w:rPr>
            </w:pPr>
            <w:r w:rsidRPr="0099396F">
              <w:rPr>
                <w:lang w:eastAsia="en-US"/>
              </w:rPr>
              <w:t>району г. Ставрополя</w:t>
            </w:r>
          </w:p>
          <w:p w:rsidR="00A10DDA" w:rsidRPr="0099396F" w:rsidRDefault="00A10DDA" w:rsidP="000C3B12">
            <w:pPr>
              <w:spacing w:line="240" w:lineRule="exact"/>
              <w:rPr>
                <w:b/>
                <w:lang w:eastAsia="en-US"/>
              </w:rPr>
            </w:pPr>
            <w:r w:rsidRPr="0099396F">
              <w:rPr>
                <w:b/>
                <w:lang w:eastAsia="en-US"/>
              </w:rPr>
              <w:t>Банковские реквизиты:</w:t>
            </w:r>
          </w:p>
          <w:p w:rsidR="00A10DDA" w:rsidRPr="0099396F" w:rsidRDefault="00A10DDA" w:rsidP="000C3B12">
            <w:pPr>
              <w:spacing w:line="240" w:lineRule="exact"/>
              <w:rPr>
                <w:lang w:eastAsia="en-US"/>
              </w:rPr>
            </w:pPr>
            <w:r w:rsidRPr="0099396F">
              <w:rPr>
                <w:lang w:eastAsia="en-US"/>
              </w:rPr>
              <w:t>Комитет по управлению муниципальным имуществом города Ставрополя</w:t>
            </w:r>
          </w:p>
          <w:p w:rsidR="00A10DDA" w:rsidRPr="0099396F" w:rsidRDefault="00A10DDA" w:rsidP="000C3B12">
            <w:pPr>
              <w:spacing w:line="240" w:lineRule="exact"/>
              <w:rPr>
                <w:lang w:eastAsia="en-US"/>
              </w:rPr>
            </w:pPr>
            <w:r w:rsidRPr="0099396F">
              <w:rPr>
                <w:lang w:eastAsia="en-US"/>
              </w:rPr>
              <w:t>БИК 040702001</w:t>
            </w:r>
          </w:p>
          <w:p w:rsidR="00A10DDA" w:rsidRPr="0099396F" w:rsidRDefault="00A10DDA" w:rsidP="000C3B12">
            <w:pPr>
              <w:spacing w:line="240" w:lineRule="exact"/>
              <w:rPr>
                <w:lang w:eastAsia="en-US"/>
              </w:rPr>
            </w:pPr>
            <w:r w:rsidRPr="0099396F">
              <w:rPr>
                <w:lang w:eastAsia="en-US"/>
              </w:rPr>
              <w:t>р/с 40101810300000010005</w:t>
            </w:r>
          </w:p>
          <w:p w:rsidR="00A10DDA" w:rsidRPr="0099396F" w:rsidRDefault="00A10DDA" w:rsidP="000C3B12">
            <w:pPr>
              <w:spacing w:line="240" w:lineRule="exact"/>
              <w:rPr>
                <w:lang w:eastAsia="en-US"/>
              </w:rPr>
            </w:pPr>
            <w:r w:rsidRPr="0099396F">
              <w:rPr>
                <w:lang w:eastAsia="en-US"/>
              </w:rPr>
              <w:t xml:space="preserve">ОТДЕЛЕНИЕ СТАВРОПОЛЬ </w:t>
            </w:r>
          </w:p>
          <w:p w:rsidR="00A10DDA" w:rsidRPr="0099396F" w:rsidRDefault="00A10DDA" w:rsidP="000C3B12">
            <w:pPr>
              <w:spacing w:line="240" w:lineRule="exact"/>
              <w:rPr>
                <w:lang w:eastAsia="en-US"/>
              </w:rPr>
            </w:pPr>
            <w:r w:rsidRPr="0099396F">
              <w:rPr>
                <w:lang w:eastAsia="en-US"/>
              </w:rPr>
              <w:t xml:space="preserve">Г. СТАВРОПОЛЬ </w:t>
            </w:r>
          </w:p>
          <w:p w:rsidR="00A10DDA" w:rsidRPr="0099396F" w:rsidRDefault="00A10DDA" w:rsidP="000C3B12">
            <w:pPr>
              <w:spacing w:line="240" w:lineRule="exact"/>
              <w:rPr>
                <w:lang w:eastAsia="en-US"/>
              </w:rPr>
            </w:pPr>
            <w:r w:rsidRPr="0099396F">
              <w:rPr>
                <w:lang w:eastAsia="en-US"/>
              </w:rPr>
              <w:t>ОКТМО 07701000</w:t>
            </w:r>
          </w:p>
          <w:p w:rsidR="00A10DDA" w:rsidRPr="0099396F" w:rsidRDefault="00A10DDA" w:rsidP="000C3B12">
            <w:pPr>
              <w:spacing w:line="240" w:lineRule="exact"/>
              <w:rPr>
                <w:lang w:eastAsia="en-US"/>
              </w:rPr>
            </w:pPr>
            <w:r>
              <w:rPr>
                <w:lang w:eastAsia="en-US"/>
              </w:rPr>
              <w:t>КБК</w:t>
            </w:r>
            <w:r w:rsidRPr="0099396F">
              <w:rPr>
                <w:lang w:eastAsia="en-US"/>
              </w:rPr>
              <w:t xml:space="preserve"> 602 111 05034 04 0000 120</w:t>
            </w:r>
          </w:p>
          <w:p w:rsidR="00A10DDA" w:rsidRDefault="00A10DDA" w:rsidP="000C3B12">
            <w:pPr>
              <w:rPr>
                <w:lang w:eastAsia="en-US"/>
              </w:rPr>
            </w:pPr>
          </w:p>
          <w:p w:rsidR="00A10DDA" w:rsidRPr="0094169C" w:rsidRDefault="00A10DDA" w:rsidP="000C3B12">
            <w:pPr>
              <w:rPr>
                <w:lang w:eastAsia="en-US"/>
              </w:rPr>
            </w:pPr>
            <w:r w:rsidRPr="0094169C">
              <w:rPr>
                <w:lang w:eastAsia="en-US"/>
              </w:rPr>
              <w:t>___________________</w:t>
            </w:r>
            <w:r>
              <w:rPr>
                <w:lang w:eastAsia="en-US"/>
              </w:rPr>
              <w:t>_______</w:t>
            </w:r>
          </w:p>
          <w:p w:rsidR="00A10DDA" w:rsidRPr="0094169C" w:rsidRDefault="00A10DDA" w:rsidP="000C3B12">
            <w:pPr>
              <w:rPr>
                <w:lang w:eastAsia="en-US"/>
              </w:rPr>
            </w:pPr>
            <w:r w:rsidRPr="0094169C">
              <w:rPr>
                <w:lang w:eastAsia="en-US"/>
              </w:rPr>
              <w:t xml:space="preserve">               м.п.</w:t>
            </w:r>
          </w:p>
          <w:p w:rsidR="00A10DDA" w:rsidRPr="0094169C" w:rsidRDefault="00A10DDA" w:rsidP="000C3B12">
            <w:pPr>
              <w:rPr>
                <w:lang w:eastAsia="en-US"/>
              </w:rPr>
            </w:pPr>
            <w:r w:rsidRPr="0094169C">
              <w:rPr>
                <w:lang w:eastAsia="en-US"/>
              </w:rPr>
              <w:t xml:space="preserve">«___» _______________201__г.                                                     </w:t>
            </w:r>
          </w:p>
        </w:tc>
        <w:tc>
          <w:tcPr>
            <w:tcW w:w="4706" w:type="dxa"/>
          </w:tcPr>
          <w:p w:rsidR="00A10DDA" w:rsidRPr="0094169C" w:rsidRDefault="00A10DDA" w:rsidP="000C3B12">
            <w:pPr>
              <w:spacing w:line="240" w:lineRule="exact"/>
              <w:rPr>
                <w:b/>
                <w:lang w:eastAsia="en-US"/>
              </w:rPr>
            </w:pPr>
            <w:r w:rsidRPr="0094169C">
              <w:rPr>
                <w:b/>
                <w:lang w:eastAsia="en-US"/>
              </w:rPr>
              <w:t>Арендатор</w:t>
            </w:r>
          </w:p>
          <w:p w:rsidR="00A10DDA" w:rsidRPr="0094169C" w:rsidRDefault="00A10DDA" w:rsidP="000C3B12">
            <w:pPr>
              <w:spacing w:line="240" w:lineRule="exact"/>
              <w:rPr>
                <w:b/>
                <w:lang w:eastAsia="en-US"/>
              </w:rPr>
            </w:pPr>
          </w:p>
          <w:p w:rsidR="00A10DDA" w:rsidRPr="0094169C" w:rsidRDefault="00A10DDA" w:rsidP="000C3B12">
            <w:pPr>
              <w:spacing w:line="240" w:lineRule="exact"/>
              <w:rPr>
                <w:b/>
                <w:lang w:eastAsia="en-US"/>
              </w:rPr>
            </w:pPr>
          </w:p>
          <w:p w:rsidR="00A10DDA" w:rsidRPr="0094169C" w:rsidRDefault="00A10DDA" w:rsidP="000C3B12">
            <w:pPr>
              <w:spacing w:line="240" w:lineRule="exact"/>
              <w:rPr>
                <w:lang w:eastAsia="en-US"/>
              </w:rPr>
            </w:pPr>
            <w:r w:rsidRPr="0094169C">
              <w:rPr>
                <w:b/>
                <w:lang w:eastAsia="en-US"/>
              </w:rPr>
              <w:t>Юридический адрес</w:t>
            </w:r>
            <w:r w:rsidRPr="0094169C">
              <w:rPr>
                <w:lang w:eastAsia="en-US"/>
              </w:rPr>
              <w:t>:</w:t>
            </w:r>
          </w:p>
          <w:p w:rsidR="00A10DDA" w:rsidRPr="0094169C" w:rsidRDefault="00A10DDA" w:rsidP="000C3B12">
            <w:pPr>
              <w:spacing w:line="240" w:lineRule="exact"/>
              <w:rPr>
                <w:lang w:eastAsia="en-US"/>
              </w:rPr>
            </w:pPr>
            <w:r w:rsidRPr="0094169C">
              <w:rPr>
                <w:lang w:eastAsia="en-US"/>
              </w:rPr>
              <w:t xml:space="preserve">г. Ставрополь, </w:t>
            </w:r>
          </w:p>
          <w:p w:rsidR="00A10DDA" w:rsidRPr="0094169C" w:rsidRDefault="00A10DDA" w:rsidP="000C3B12">
            <w:pPr>
              <w:spacing w:line="240" w:lineRule="exact"/>
              <w:rPr>
                <w:spacing w:val="-4"/>
                <w:lang w:eastAsia="en-US"/>
              </w:rPr>
            </w:pPr>
          </w:p>
          <w:p w:rsidR="00A10DDA" w:rsidRPr="0094169C" w:rsidRDefault="00A10DDA" w:rsidP="000C3B12">
            <w:pPr>
              <w:spacing w:line="240" w:lineRule="exact"/>
              <w:rPr>
                <w:spacing w:val="-4"/>
                <w:lang w:eastAsia="en-US"/>
              </w:rPr>
            </w:pPr>
            <w:r w:rsidRPr="0094169C">
              <w:rPr>
                <w:spacing w:val="-4"/>
                <w:lang w:eastAsia="en-US"/>
              </w:rPr>
              <w:t xml:space="preserve">тел: </w:t>
            </w:r>
          </w:p>
          <w:p w:rsidR="00A10DDA" w:rsidRPr="0094169C" w:rsidRDefault="00A10DDA" w:rsidP="000C3B12">
            <w:pPr>
              <w:spacing w:line="240" w:lineRule="exact"/>
              <w:rPr>
                <w:lang w:eastAsia="en-US"/>
              </w:rPr>
            </w:pPr>
            <w:r w:rsidRPr="0094169C">
              <w:rPr>
                <w:lang w:eastAsia="en-US"/>
              </w:rPr>
              <w:t xml:space="preserve">ОГРН </w:t>
            </w:r>
          </w:p>
          <w:p w:rsidR="00A10DDA" w:rsidRPr="0094169C" w:rsidRDefault="00A10DDA" w:rsidP="000C3B12">
            <w:pPr>
              <w:spacing w:line="240" w:lineRule="exact"/>
              <w:rPr>
                <w:lang w:eastAsia="en-US"/>
              </w:rPr>
            </w:pPr>
            <w:r w:rsidRPr="0094169C">
              <w:rPr>
                <w:lang w:eastAsia="en-US"/>
              </w:rPr>
              <w:t xml:space="preserve">ИНН </w:t>
            </w:r>
          </w:p>
          <w:p w:rsidR="00A10DDA" w:rsidRPr="0094169C" w:rsidRDefault="00A10DDA" w:rsidP="000C3B12">
            <w:pPr>
              <w:spacing w:line="240" w:lineRule="exact"/>
              <w:rPr>
                <w:lang w:eastAsia="en-US"/>
              </w:rPr>
            </w:pPr>
            <w:r w:rsidRPr="0094169C">
              <w:rPr>
                <w:lang w:eastAsia="en-US"/>
              </w:rPr>
              <w:t xml:space="preserve">КПП </w:t>
            </w:r>
          </w:p>
          <w:p w:rsidR="00A10DDA" w:rsidRPr="0094169C" w:rsidRDefault="00A10DDA" w:rsidP="000C3B12">
            <w:pPr>
              <w:spacing w:line="240" w:lineRule="exact"/>
              <w:rPr>
                <w:b/>
                <w:lang w:eastAsia="en-US"/>
              </w:rPr>
            </w:pPr>
            <w:r w:rsidRPr="0094169C">
              <w:rPr>
                <w:b/>
                <w:lang w:eastAsia="en-US"/>
              </w:rPr>
              <w:t>Банковские реквизиты:</w:t>
            </w: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Pr="0094169C" w:rsidRDefault="00A10DDA" w:rsidP="000C3B12">
            <w:pPr>
              <w:rPr>
                <w:spacing w:val="-4"/>
                <w:lang w:eastAsia="en-US"/>
              </w:rPr>
            </w:pPr>
          </w:p>
          <w:p w:rsidR="00A10DDA" w:rsidRDefault="00A10DDA" w:rsidP="000C3B12">
            <w:pPr>
              <w:rPr>
                <w:spacing w:val="-4"/>
                <w:lang w:eastAsia="en-US"/>
              </w:rPr>
            </w:pPr>
          </w:p>
          <w:p w:rsidR="00A10DDA" w:rsidRDefault="00A10DDA" w:rsidP="000C3B12">
            <w:pPr>
              <w:rPr>
                <w:spacing w:val="-4"/>
                <w:lang w:eastAsia="en-US"/>
              </w:rPr>
            </w:pPr>
          </w:p>
          <w:p w:rsidR="00A10DDA" w:rsidRDefault="00A10DDA" w:rsidP="000C3B12">
            <w:pPr>
              <w:rPr>
                <w:spacing w:val="-4"/>
                <w:lang w:eastAsia="en-US"/>
              </w:rPr>
            </w:pPr>
          </w:p>
          <w:p w:rsidR="00A10DDA" w:rsidRPr="0094169C" w:rsidRDefault="00A10DDA" w:rsidP="000C3B12">
            <w:pPr>
              <w:rPr>
                <w:spacing w:val="-4"/>
                <w:lang w:eastAsia="en-US"/>
              </w:rPr>
            </w:pPr>
            <w:r w:rsidRPr="0094169C">
              <w:rPr>
                <w:spacing w:val="-4"/>
                <w:lang w:eastAsia="en-US"/>
              </w:rPr>
              <w:t>_______</w:t>
            </w:r>
            <w:r>
              <w:rPr>
                <w:spacing w:val="-4"/>
                <w:lang w:eastAsia="en-US"/>
              </w:rPr>
              <w:t>_____________</w:t>
            </w:r>
            <w:r w:rsidRPr="0094169C">
              <w:rPr>
                <w:spacing w:val="-4"/>
                <w:lang w:eastAsia="en-US"/>
              </w:rPr>
              <w:t>_________</w:t>
            </w:r>
          </w:p>
          <w:p w:rsidR="00A10DDA" w:rsidRPr="0094169C" w:rsidRDefault="00A10DDA" w:rsidP="000C3B12">
            <w:pPr>
              <w:rPr>
                <w:lang w:eastAsia="en-US"/>
              </w:rPr>
            </w:pPr>
            <w:r w:rsidRPr="0094169C">
              <w:rPr>
                <w:lang w:eastAsia="en-US"/>
              </w:rPr>
              <w:t xml:space="preserve">                    м.п.</w:t>
            </w:r>
          </w:p>
          <w:p w:rsidR="00A10DDA" w:rsidRPr="0094169C" w:rsidRDefault="00A10DDA" w:rsidP="000C3B12">
            <w:pPr>
              <w:rPr>
                <w:lang w:eastAsia="en-US"/>
              </w:rPr>
            </w:pPr>
            <w:r w:rsidRPr="0094169C">
              <w:rPr>
                <w:lang w:eastAsia="en-US"/>
              </w:rPr>
              <w:t>«___» _________________201__г.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930104">
          <w:pgSz w:w="11906" w:h="16838"/>
          <w:pgMar w:top="1418" w:right="567" w:bottom="1134" w:left="1985" w:header="709" w:footer="709" w:gutter="0"/>
          <w:cols w:space="708"/>
          <w:titlePg/>
          <w:docGrid w:linePitch="360"/>
        </w:sectPr>
      </w:pPr>
    </w:p>
    <w:p w:rsidR="00A10DDA" w:rsidRPr="0065535D" w:rsidRDefault="00A10DDA" w:rsidP="00A10DDA">
      <w:pPr>
        <w:autoSpaceDE w:val="0"/>
        <w:autoSpaceDN w:val="0"/>
        <w:adjustRightInd w:val="0"/>
        <w:spacing w:line="240" w:lineRule="exact"/>
        <w:ind w:left="5812"/>
      </w:pPr>
      <w:r w:rsidRPr="0065535D">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 xml:space="preserve">_» ________ 2019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___________201</w:t>
      </w:r>
      <w:r w:rsidRPr="0065535D">
        <w:softHyphen/>
      </w:r>
      <w:r w:rsidRPr="0065535D">
        <w:softHyphen/>
      </w:r>
      <w:r w:rsidRPr="0065535D">
        <w:softHyphen/>
        <w:t>9 г.</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A10DDA" w:rsidRPr="0065535D" w:rsidRDefault="00A10DDA" w:rsidP="00A10DDA">
      <w:pPr>
        <w:pStyle w:val="a5"/>
        <w:spacing w:after="0"/>
        <w:ind w:firstLine="426"/>
        <w:jc w:val="both"/>
        <w:rPr>
          <w:sz w:val="24"/>
        </w:rPr>
      </w:pPr>
      <w:r w:rsidRPr="0065535D">
        <w:rPr>
          <w:sz w:val="24"/>
        </w:rPr>
        <w:t>____________________________, именуемое 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кв.м, кадастровый номер 26:12:010702:291, расположенное в цокольном этаже здания по адресу: 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680"/>
        <w:gridCol w:w="4674"/>
      </w:tblGrid>
      <w:tr w:rsidR="00A10DDA" w:rsidRPr="0094169C" w:rsidTr="000041E3">
        <w:tc>
          <w:tcPr>
            <w:tcW w:w="4785" w:type="dxa"/>
            <w:shd w:val="clear" w:color="auto" w:fill="auto"/>
          </w:tcPr>
          <w:p w:rsidR="00A10DDA" w:rsidRPr="0094169C" w:rsidRDefault="00A10DDA" w:rsidP="000C3B12">
            <w:pPr>
              <w:autoSpaceDE w:val="0"/>
              <w:autoSpaceDN w:val="0"/>
              <w:adjustRightInd w:val="0"/>
              <w:jc w:val="both"/>
              <w:rPr>
                <w:b/>
              </w:rPr>
            </w:pPr>
            <w:r w:rsidRPr="0094169C">
              <w:rPr>
                <w:b/>
              </w:rPr>
              <w:t>Арендодатель</w:t>
            </w:r>
          </w:p>
          <w:p w:rsidR="00A10DDA" w:rsidRPr="0094169C" w:rsidRDefault="00A10DDA" w:rsidP="000C3B12">
            <w:pPr>
              <w:autoSpaceDE w:val="0"/>
              <w:autoSpaceDN w:val="0"/>
              <w:adjustRightInd w:val="0"/>
              <w:jc w:val="both"/>
            </w:pPr>
            <w:r w:rsidRPr="0094169C">
              <w:t>Комитет по управлению</w:t>
            </w:r>
          </w:p>
          <w:p w:rsidR="00A10DDA" w:rsidRPr="0094169C" w:rsidRDefault="00A10DDA" w:rsidP="000C3B12">
            <w:pPr>
              <w:autoSpaceDE w:val="0"/>
              <w:autoSpaceDN w:val="0"/>
              <w:adjustRightInd w:val="0"/>
              <w:jc w:val="both"/>
            </w:pPr>
            <w:r w:rsidRPr="0094169C">
              <w:t>муниципальным имуществом</w:t>
            </w:r>
          </w:p>
          <w:p w:rsidR="00A10DDA" w:rsidRPr="0094169C" w:rsidRDefault="00A10DDA" w:rsidP="000C3B12">
            <w:pPr>
              <w:autoSpaceDE w:val="0"/>
              <w:autoSpaceDN w:val="0"/>
              <w:adjustRightInd w:val="0"/>
              <w:jc w:val="both"/>
            </w:pPr>
            <w:r w:rsidRPr="0094169C">
              <w:t>города Ставрополя</w:t>
            </w:r>
          </w:p>
          <w:p w:rsidR="00A10DDA" w:rsidRPr="0094169C" w:rsidRDefault="00A10DDA" w:rsidP="000C3B12">
            <w:pPr>
              <w:autoSpaceDE w:val="0"/>
              <w:autoSpaceDN w:val="0"/>
              <w:adjustRightInd w:val="0"/>
              <w:jc w:val="both"/>
            </w:pPr>
          </w:p>
          <w:p w:rsidR="00A10DDA" w:rsidRDefault="00A10DDA" w:rsidP="000C3B12">
            <w:pPr>
              <w:autoSpaceDE w:val="0"/>
              <w:autoSpaceDN w:val="0"/>
              <w:adjustRightInd w:val="0"/>
              <w:jc w:val="both"/>
            </w:pPr>
          </w:p>
          <w:p w:rsidR="00A10DDA" w:rsidRPr="0094169C" w:rsidRDefault="00A10DDA" w:rsidP="000C3B12">
            <w:pPr>
              <w:autoSpaceDE w:val="0"/>
              <w:autoSpaceDN w:val="0"/>
              <w:adjustRightInd w:val="0"/>
              <w:jc w:val="both"/>
            </w:pPr>
            <w:r w:rsidRPr="0094169C">
              <w:t>__________________</w:t>
            </w:r>
          </w:p>
          <w:p w:rsidR="00A10DDA" w:rsidRPr="0094169C" w:rsidRDefault="00A10DDA" w:rsidP="000C3B12">
            <w:pPr>
              <w:autoSpaceDE w:val="0"/>
              <w:autoSpaceDN w:val="0"/>
              <w:adjustRightInd w:val="0"/>
              <w:jc w:val="both"/>
            </w:pPr>
          </w:p>
          <w:p w:rsidR="00A10DDA" w:rsidRPr="0094169C" w:rsidRDefault="00A10DDA" w:rsidP="000C3B12">
            <w:pPr>
              <w:autoSpaceDE w:val="0"/>
              <w:autoSpaceDN w:val="0"/>
              <w:adjustRightInd w:val="0"/>
              <w:jc w:val="both"/>
            </w:pPr>
            <w:r w:rsidRPr="0094169C">
              <w:t>«____» _____________201_</w:t>
            </w:r>
            <w:r w:rsidR="000041E3">
              <w:t>_</w:t>
            </w:r>
            <w:r w:rsidRPr="0094169C">
              <w:t>_</w:t>
            </w:r>
            <w:r w:rsidR="000041E3">
              <w:t>г.</w:t>
            </w:r>
          </w:p>
        </w:tc>
        <w:tc>
          <w:tcPr>
            <w:tcW w:w="4786" w:type="dxa"/>
            <w:shd w:val="clear" w:color="auto" w:fill="auto"/>
          </w:tcPr>
          <w:p w:rsidR="00A10DDA" w:rsidRPr="0094169C" w:rsidRDefault="00A10DDA" w:rsidP="000C3B12">
            <w:pPr>
              <w:autoSpaceDE w:val="0"/>
              <w:autoSpaceDN w:val="0"/>
              <w:adjustRightInd w:val="0"/>
              <w:jc w:val="both"/>
              <w:rPr>
                <w:b/>
              </w:rPr>
            </w:pPr>
            <w:r w:rsidRPr="0094169C">
              <w:rPr>
                <w:b/>
              </w:rPr>
              <w:t>Арендатор</w:t>
            </w:r>
          </w:p>
          <w:p w:rsidR="00A10DDA" w:rsidRPr="0094169C" w:rsidRDefault="00A10DDA" w:rsidP="000C3B12">
            <w:pPr>
              <w:autoSpaceDE w:val="0"/>
              <w:autoSpaceDN w:val="0"/>
              <w:adjustRightInd w:val="0"/>
              <w:jc w:val="both"/>
              <w:rPr>
                <w:b/>
              </w:rPr>
            </w:pPr>
          </w:p>
          <w:p w:rsidR="00A10DDA" w:rsidRPr="0094169C" w:rsidRDefault="00A10DDA" w:rsidP="000C3B12">
            <w:pPr>
              <w:autoSpaceDE w:val="0"/>
              <w:autoSpaceDN w:val="0"/>
              <w:adjustRightInd w:val="0"/>
              <w:jc w:val="both"/>
              <w:rPr>
                <w:b/>
              </w:rPr>
            </w:pPr>
          </w:p>
          <w:p w:rsidR="00A10DDA" w:rsidRPr="0094169C" w:rsidRDefault="00A10DDA" w:rsidP="000C3B12">
            <w:pPr>
              <w:autoSpaceDE w:val="0"/>
              <w:autoSpaceDN w:val="0"/>
              <w:adjustRightInd w:val="0"/>
              <w:jc w:val="both"/>
              <w:rPr>
                <w:b/>
              </w:rPr>
            </w:pPr>
          </w:p>
          <w:p w:rsidR="00A10DDA" w:rsidRPr="0094169C" w:rsidRDefault="00A10DDA" w:rsidP="000C3B12">
            <w:pPr>
              <w:autoSpaceDE w:val="0"/>
              <w:autoSpaceDN w:val="0"/>
              <w:adjustRightInd w:val="0"/>
              <w:jc w:val="both"/>
            </w:pPr>
          </w:p>
          <w:p w:rsidR="00A10DDA" w:rsidRPr="0094169C" w:rsidRDefault="00A10DDA" w:rsidP="000C3B12">
            <w:pPr>
              <w:autoSpaceDE w:val="0"/>
              <w:autoSpaceDN w:val="0"/>
              <w:adjustRightInd w:val="0"/>
              <w:jc w:val="both"/>
            </w:pPr>
          </w:p>
          <w:p w:rsidR="00A10DDA" w:rsidRPr="0094169C" w:rsidRDefault="00A10DDA" w:rsidP="000C3B12">
            <w:pPr>
              <w:autoSpaceDE w:val="0"/>
              <w:autoSpaceDN w:val="0"/>
              <w:adjustRightInd w:val="0"/>
              <w:jc w:val="both"/>
            </w:pPr>
            <w:r w:rsidRPr="0094169C">
              <w:t>___________________</w:t>
            </w:r>
          </w:p>
          <w:p w:rsidR="00A10DDA" w:rsidRPr="0094169C" w:rsidRDefault="00A10DDA" w:rsidP="000C3B12">
            <w:pPr>
              <w:autoSpaceDE w:val="0"/>
              <w:autoSpaceDN w:val="0"/>
              <w:adjustRightInd w:val="0"/>
              <w:jc w:val="both"/>
            </w:pPr>
          </w:p>
          <w:p w:rsidR="00A10DDA" w:rsidRPr="0094169C" w:rsidRDefault="00A10DDA" w:rsidP="000C3B12">
            <w:pPr>
              <w:autoSpaceDE w:val="0"/>
              <w:autoSpaceDN w:val="0"/>
              <w:adjustRightInd w:val="0"/>
              <w:jc w:val="both"/>
            </w:pPr>
            <w:r w:rsidRPr="0094169C">
              <w:t>«_____» ___________ 201___</w:t>
            </w:r>
            <w:r w:rsidR="000041E3">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201</w:t>
      </w:r>
      <w:r>
        <w:t>9</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83"/>
      </w:tblGrid>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283" w:type="dxa"/>
            <w:shd w:val="clear" w:color="auto" w:fill="auto"/>
          </w:tcPr>
          <w:p w:rsidR="00A10DDA" w:rsidRPr="0094169C" w:rsidRDefault="00A10DDA" w:rsidP="000C3B12">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A10DDA" w:rsidRPr="0094169C" w:rsidTr="00FF412D">
        <w:trPr>
          <w:trHeight w:val="384"/>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283"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83"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83"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283" w:type="dxa"/>
            <w:shd w:val="clear" w:color="auto" w:fill="auto"/>
          </w:tcPr>
          <w:p w:rsidR="00A10DDA" w:rsidRPr="0094169C" w:rsidRDefault="0009232E" w:rsidP="0009232E">
            <w:pPr>
              <w:rPr>
                <w:rFonts w:eastAsia="Calibri"/>
                <w:lang w:eastAsia="en-US"/>
              </w:rPr>
            </w:pPr>
            <w:r>
              <w:rPr>
                <w:rFonts w:eastAsia="Calibri"/>
                <w:lang w:eastAsia="en-US"/>
              </w:rPr>
              <w:t>Линолеум</w:t>
            </w:r>
            <w:r w:rsidR="00A10DDA">
              <w:rPr>
                <w:rFonts w:eastAsia="Calibri"/>
                <w:lang w:eastAsia="en-US"/>
              </w:rPr>
              <w:t xml:space="preserve"> </w:t>
            </w:r>
          </w:p>
        </w:tc>
      </w:tr>
      <w:tr w:rsidR="00A10DDA" w:rsidRPr="0094169C" w:rsidTr="000C3B12">
        <w:trPr>
          <w:trHeight w:val="381"/>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83" w:type="dxa"/>
            <w:shd w:val="clear" w:color="auto" w:fill="auto"/>
          </w:tcPr>
          <w:p w:rsidR="00A10DDA" w:rsidRPr="0094169C" w:rsidRDefault="00A10DDA" w:rsidP="000C3B12">
            <w:pPr>
              <w:rPr>
                <w:rFonts w:eastAsia="Calibri"/>
                <w:lang w:eastAsia="en-US"/>
              </w:rPr>
            </w:pPr>
            <w:r>
              <w:rPr>
                <w:rFonts w:eastAsia="Calibri"/>
                <w:lang w:eastAsia="en-US"/>
              </w:rPr>
              <w:t xml:space="preserve">Деревянные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83" w:type="dxa"/>
            <w:shd w:val="clear" w:color="auto" w:fill="auto"/>
          </w:tcPr>
          <w:p w:rsidR="00A10DDA" w:rsidRPr="0094169C" w:rsidRDefault="00A10DDA" w:rsidP="00F6113D">
            <w:pPr>
              <w:rPr>
                <w:rFonts w:eastAsia="Calibri"/>
                <w:lang w:eastAsia="en-US"/>
              </w:rPr>
            </w:pPr>
            <w:r>
              <w:rPr>
                <w:rFonts w:eastAsia="Calibri"/>
                <w:lang w:eastAsia="en-US"/>
              </w:rPr>
              <w:t xml:space="preserve">Деревянные,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283" w:type="dxa"/>
            <w:shd w:val="clear" w:color="auto" w:fill="auto"/>
          </w:tcPr>
          <w:p w:rsidR="00A10DDA" w:rsidRPr="0094169C" w:rsidRDefault="00A10DDA" w:rsidP="00F6113D">
            <w:pPr>
              <w:rPr>
                <w:rFonts w:eastAsia="Calibri"/>
                <w:lang w:eastAsia="en-US"/>
              </w:rPr>
            </w:pPr>
            <w:r>
              <w:rPr>
                <w:rFonts w:eastAsia="Calibri"/>
                <w:lang w:eastAsia="en-US"/>
              </w:rPr>
              <w:t xml:space="preserve">Стены </w:t>
            </w:r>
            <w:r w:rsidR="00F6113D">
              <w:rPr>
                <w:rFonts w:eastAsia="Calibri"/>
                <w:lang w:eastAsia="en-US"/>
              </w:rPr>
              <w:t xml:space="preserve">оклеены обоями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83" w:type="dxa"/>
            <w:shd w:val="clear" w:color="auto" w:fill="auto"/>
          </w:tcPr>
          <w:p w:rsidR="00A10DDA" w:rsidRPr="0094169C" w:rsidRDefault="00A10DDA" w:rsidP="000C3B12">
            <w:pPr>
              <w:rPr>
                <w:rFonts w:eastAsia="Calibri"/>
                <w:lang w:eastAsia="en-US"/>
              </w:rPr>
            </w:pPr>
            <w:r>
              <w:rPr>
                <w:rFonts w:eastAsia="Calibri"/>
                <w:lang w:eastAsia="en-US"/>
              </w:rPr>
              <w:t xml:space="preserve">Центральное, отопление, водоснабжение, водоотведение, электроснабжение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83" w:type="dxa"/>
            <w:shd w:val="clear" w:color="auto" w:fill="auto"/>
          </w:tcPr>
          <w:p w:rsidR="00A10DDA" w:rsidRDefault="00A10DDA" w:rsidP="000C3B12">
            <w:pPr>
              <w:rPr>
                <w:rFonts w:eastAsia="Calibri"/>
                <w:lang w:eastAsia="en-US"/>
              </w:rPr>
            </w:pPr>
            <w:r>
              <w:rPr>
                <w:rFonts w:eastAsia="Calibri"/>
                <w:lang w:eastAsia="en-US"/>
              </w:rPr>
              <w:t xml:space="preserve">Отопление, </w:t>
            </w:r>
          </w:p>
          <w:p w:rsidR="00A10DDA" w:rsidRPr="0094169C" w:rsidRDefault="00A10DDA" w:rsidP="000C3B12">
            <w:pPr>
              <w:rPr>
                <w:rFonts w:eastAsia="Calibri"/>
                <w:lang w:eastAsia="en-US"/>
              </w:rPr>
            </w:pPr>
            <w:r>
              <w:rPr>
                <w:rFonts w:eastAsia="Calibri"/>
                <w:lang w:eastAsia="en-US"/>
              </w:rPr>
              <w:t xml:space="preserve">Электроснабжение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283" w:type="dxa"/>
            <w:shd w:val="clear" w:color="auto" w:fill="auto"/>
          </w:tcPr>
          <w:p w:rsidR="00A10DDA" w:rsidRPr="0094169C" w:rsidRDefault="00A10DDA" w:rsidP="000C3B12">
            <w:pPr>
              <w:rPr>
                <w:rFonts w:eastAsia="Calibri"/>
                <w:lang w:eastAsia="en-US"/>
              </w:rPr>
            </w:pPr>
            <w:r>
              <w:rPr>
                <w:rFonts w:eastAsia="Calibri"/>
                <w:lang w:eastAsia="en-US"/>
              </w:rPr>
              <w:t xml:space="preserve"> Нет </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Look w:val="04A0" w:firstRow="1" w:lastRow="0" w:firstColumn="1" w:lastColumn="0" w:noHBand="0" w:noVBand="1"/>
      </w:tblPr>
      <w:tblGrid>
        <w:gridCol w:w="4673"/>
        <w:gridCol w:w="4681"/>
      </w:tblGrid>
      <w:tr w:rsidR="00A10DDA" w:rsidRPr="000041E3" w:rsidTr="000C3B12">
        <w:trPr>
          <w:trHeight w:val="2947"/>
        </w:trPr>
        <w:tc>
          <w:tcPr>
            <w:tcW w:w="4785" w:type="dxa"/>
            <w:shd w:val="clear" w:color="auto" w:fill="auto"/>
          </w:tcPr>
          <w:p w:rsidR="00A10DDA" w:rsidRPr="000041E3" w:rsidRDefault="00A10DDA" w:rsidP="000C3B12">
            <w:pPr>
              <w:autoSpaceDE w:val="0"/>
              <w:autoSpaceDN w:val="0"/>
              <w:adjustRightInd w:val="0"/>
              <w:jc w:val="both"/>
              <w:rPr>
                <w:b/>
              </w:rPr>
            </w:pPr>
            <w:r w:rsidRPr="000041E3">
              <w:rPr>
                <w:b/>
              </w:rPr>
              <w:t>Арендодатель</w:t>
            </w:r>
          </w:p>
          <w:p w:rsidR="00A10DDA" w:rsidRPr="000041E3" w:rsidRDefault="00A10DDA" w:rsidP="000C3B12">
            <w:pPr>
              <w:autoSpaceDE w:val="0"/>
              <w:autoSpaceDN w:val="0"/>
              <w:adjustRightInd w:val="0"/>
              <w:jc w:val="both"/>
            </w:pPr>
            <w:r w:rsidRPr="000041E3">
              <w:t>Комитет по управлению</w:t>
            </w:r>
          </w:p>
          <w:p w:rsidR="00A10DDA" w:rsidRPr="000041E3" w:rsidRDefault="00A10DDA" w:rsidP="000C3B12">
            <w:pPr>
              <w:autoSpaceDE w:val="0"/>
              <w:autoSpaceDN w:val="0"/>
              <w:adjustRightInd w:val="0"/>
              <w:jc w:val="both"/>
            </w:pPr>
            <w:r w:rsidRPr="000041E3">
              <w:t>муниципальным имуществом</w:t>
            </w:r>
          </w:p>
          <w:p w:rsidR="00A10DDA" w:rsidRPr="000041E3" w:rsidRDefault="00A10DDA" w:rsidP="000C3B12">
            <w:pPr>
              <w:autoSpaceDE w:val="0"/>
              <w:autoSpaceDN w:val="0"/>
              <w:adjustRightInd w:val="0"/>
              <w:jc w:val="both"/>
            </w:pPr>
            <w:r w:rsidRPr="000041E3">
              <w:t>города Ставрополя</w:t>
            </w: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w:t>
            </w:r>
          </w:p>
          <w:p w:rsidR="00A10DDA" w:rsidRPr="000041E3" w:rsidRDefault="00A10DDA" w:rsidP="000C3B12">
            <w:pPr>
              <w:autoSpaceDE w:val="0"/>
              <w:autoSpaceDN w:val="0"/>
              <w:adjustRightInd w:val="0"/>
              <w:jc w:val="both"/>
            </w:pPr>
          </w:p>
          <w:p w:rsidR="00A10DDA" w:rsidRPr="000041E3" w:rsidRDefault="00A10DDA" w:rsidP="000041E3">
            <w:pPr>
              <w:spacing w:line="240" w:lineRule="exact"/>
            </w:pPr>
            <w:r w:rsidRPr="000041E3">
              <w:t>«____» _____________201__г.</w:t>
            </w:r>
          </w:p>
        </w:tc>
        <w:tc>
          <w:tcPr>
            <w:tcW w:w="4786"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0041E3">
            <w:pPr>
              <w:spacing w:line="240" w:lineRule="exact"/>
            </w:pPr>
            <w:r w:rsidRPr="000041E3">
              <w:t>«_____» ___________ 201__г.</w:t>
            </w:r>
          </w:p>
        </w:tc>
      </w:tr>
    </w:tbl>
    <w:p w:rsidR="00A10DDA" w:rsidRPr="0094169C" w:rsidRDefault="00A10DDA" w:rsidP="00A10DDA">
      <w:pPr>
        <w:autoSpaceDE w:val="0"/>
        <w:autoSpaceDN w:val="0"/>
        <w:adjustRightInd w:val="0"/>
        <w:spacing w:line="240" w:lineRule="exact"/>
      </w:pPr>
    </w:p>
    <w:p w:rsidR="00A10DDA" w:rsidRPr="0094169C" w:rsidRDefault="00A10DDA" w:rsidP="00A10DDA">
      <w:pPr>
        <w:tabs>
          <w:tab w:val="left" w:pos="720"/>
        </w:tabs>
        <w:jc w:val="center"/>
        <w:rPr>
          <w:b/>
          <w:highlight w:val="yellow"/>
        </w:rPr>
      </w:pPr>
    </w:p>
    <w:p w:rsidR="00A10DDA" w:rsidRPr="0094169C" w:rsidRDefault="00A10DDA" w:rsidP="00A10DDA">
      <w:pPr>
        <w:tabs>
          <w:tab w:val="left" w:pos="720"/>
        </w:tabs>
        <w:jc w:val="center"/>
        <w:rPr>
          <w:b/>
          <w:highlight w:val="yellow"/>
        </w:rPr>
      </w:pPr>
    </w:p>
    <w:p w:rsidR="00A10DDA" w:rsidRPr="0094169C" w:rsidRDefault="00A10DDA" w:rsidP="00A10DDA">
      <w:pPr>
        <w:tabs>
          <w:tab w:val="left" w:pos="720"/>
        </w:tabs>
        <w:jc w:val="center"/>
        <w:rPr>
          <w:b/>
          <w:highlight w:val="yellow"/>
        </w:rPr>
      </w:pPr>
    </w:p>
    <w:p w:rsidR="00A10DDA" w:rsidRPr="0094169C" w:rsidRDefault="00A10DDA" w:rsidP="00A10DDA">
      <w:pPr>
        <w:tabs>
          <w:tab w:val="left" w:pos="720"/>
        </w:tabs>
        <w:jc w:val="center"/>
        <w:rPr>
          <w:b/>
          <w:highlight w:val="yellow"/>
        </w:rPr>
      </w:pPr>
    </w:p>
    <w:p w:rsidR="00510EC1" w:rsidRPr="0094169C"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sectPr w:rsidR="00510EC1" w:rsidRPr="0094169C" w:rsidSect="00930104">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DB" w:rsidRDefault="002333DB">
      <w:r>
        <w:separator/>
      </w:r>
    </w:p>
  </w:endnote>
  <w:endnote w:type="continuationSeparator" w:id="0">
    <w:p w:rsidR="002333DB" w:rsidRDefault="0023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DB" w:rsidRDefault="002333DB">
      <w:r>
        <w:separator/>
      </w:r>
    </w:p>
  </w:footnote>
  <w:footnote w:type="continuationSeparator" w:id="0">
    <w:p w:rsidR="002333DB" w:rsidRDefault="00233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4DE" w:rsidRDefault="00BA24DE"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A24DE" w:rsidRDefault="00BA24DE">
    <w:pPr>
      <w:pStyle w:val="a9"/>
    </w:pPr>
  </w:p>
  <w:p w:rsidR="00BA24DE" w:rsidRDefault="00BA24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BF" w:rsidRPr="00530BDE" w:rsidRDefault="00757BBF">
    <w:pPr>
      <w:pStyle w:val="a9"/>
      <w:jc w:val="center"/>
      <w:rPr>
        <w:sz w:val="28"/>
        <w:szCs w:val="28"/>
      </w:rPr>
    </w:pPr>
    <w:r w:rsidRPr="00530BDE">
      <w:rPr>
        <w:sz w:val="28"/>
        <w:szCs w:val="28"/>
      </w:rPr>
      <w:fldChar w:fldCharType="begin"/>
    </w:r>
    <w:r w:rsidRPr="00530BDE">
      <w:rPr>
        <w:sz w:val="28"/>
        <w:szCs w:val="28"/>
      </w:rPr>
      <w:instrText>PAGE   \* MERGEFORMAT</w:instrText>
    </w:r>
    <w:r w:rsidRPr="00530BDE">
      <w:rPr>
        <w:sz w:val="28"/>
        <w:szCs w:val="28"/>
      </w:rPr>
      <w:fldChar w:fldCharType="separate"/>
    </w:r>
    <w:r w:rsidR="00B418C9">
      <w:rPr>
        <w:noProof/>
        <w:sz w:val="28"/>
        <w:szCs w:val="28"/>
      </w:rPr>
      <w:t>6</w:t>
    </w:r>
    <w:r w:rsidRPr="00530BDE">
      <w:rPr>
        <w:sz w:val="28"/>
        <w:szCs w:val="28"/>
      </w:rPr>
      <w:fldChar w:fldCharType="end"/>
    </w:r>
  </w:p>
  <w:p w:rsidR="00BA24DE" w:rsidRDefault="00BA24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771404"/>
      <w:docPartObj>
        <w:docPartGallery w:val="Page Numbers (Top of Page)"/>
        <w:docPartUnique/>
      </w:docPartObj>
    </w:sdtPr>
    <w:sdtEndPr/>
    <w:sdtContent>
      <w:p w:rsidR="00742123" w:rsidRDefault="00742123">
        <w:pPr>
          <w:pStyle w:val="a9"/>
          <w:jc w:val="center"/>
        </w:pPr>
        <w:r>
          <w:fldChar w:fldCharType="begin"/>
        </w:r>
        <w:r>
          <w:instrText>PAGE   \* MERGEFORMAT</w:instrText>
        </w:r>
        <w:r>
          <w:fldChar w:fldCharType="separate"/>
        </w:r>
        <w:r w:rsidR="002333DB">
          <w:rPr>
            <w:noProof/>
          </w:rPr>
          <w:t>1</w:t>
        </w:r>
        <w:r>
          <w:fldChar w:fldCharType="end"/>
        </w:r>
      </w:p>
    </w:sdtContent>
  </w:sdt>
  <w:p w:rsidR="00742123" w:rsidRDefault="007421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hybridMultilevel"/>
    <w:tmpl w:val="7AE87532"/>
    <w:lvl w:ilvl="0" w:tplc="00588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7AE87532"/>
    <w:lvl w:ilvl="0" w:tplc="00588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hybridMultilevel"/>
    <w:tmpl w:val="7AE87532"/>
    <w:lvl w:ilvl="0" w:tplc="00588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4"/>
  </w:num>
  <w:num w:numId="10">
    <w:abstractNumId w:val="25"/>
  </w:num>
  <w:num w:numId="11">
    <w:abstractNumId w:val="6"/>
  </w:num>
  <w:num w:numId="12">
    <w:abstractNumId w:val="3"/>
  </w:num>
  <w:num w:numId="13">
    <w:abstractNumId w:val="22"/>
  </w:num>
  <w:num w:numId="14">
    <w:abstractNumId w:val="12"/>
  </w:num>
  <w:num w:numId="15">
    <w:abstractNumId w:val="17"/>
  </w:num>
  <w:num w:numId="16">
    <w:abstractNumId w:val="23"/>
  </w:num>
  <w:num w:numId="17">
    <w:abstractNumId w:val="19"/>
  </w:num>
  <w:num w:numId="18">
    <w:abstractNumId w:val="14"/>
  </w:num>
  <w:num w:numId="19">
    <w:abstractNumId w:val="26"/>
  </w:num>
  <w:num w:numId="20">
    <w:abstractNumId w:val="1"/>
  </w:num>
  <w:num w:numId="21">
    <w:abstractNumId w:val="4"/>
  </w:num>
  <w:num w:numId="22">
    <w:abstractNumId w:val="9"/>
  </w:num>
  <w:num w:numId="23">
    <w:abstractNumId w:val="15"/>
  </w:num>
  <w:num w:numId="24">
    <w:abstractNumId w:val="27"/>
  </w:num>
  <w:num w:numId="25">
    <w:abstractNumId w:val="16"/>
  </w:num>
  <w:num w:numId="26">
    <w:abstractNumId w:val="20"/>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55"/>
    <w:rsid w:val="000002FF"/>
    <w:rsid w:val="000022AE"/>
    <w:rsid w:val="000041E3"/>
    <w:rsid w:val="0001130F"/>
    <w:rsid w:val="0001258D"/>
    <w:rsid w:val="00012966"/>
    <w:rsid w:val="0001406C"/>
    <w:rsid w:val="00015229"/>
    <w:rsid w:val="000201AD"/>
    <w:rsid w:val="0002697B"/>
    <w:rsid w:val="00030930"/>
    <w:rsid w:val="00031498"/>
    <w:rsid w:val="000345BC"/>
    <w:rsid w:val="000349FC"/>
    <w:rsid w:val="000445D9"/>
    <w:rsid w:val="000458FD"/>
    <w:rsid w:val="00047693"/>
    <w:rsid w:val="000476B8"/>
    <w:rsid w:val="000517C6"/>
    <w:rsid w:val="0005276A"/>
    <w:rsid w:val="000533C0"/>
    <w:rsid w:val="000539CD"/>
    <w:rsid w:val="00057874"/>
    <w:rsid w:val="000614A5"/>
    <w:rsid w:val="00061F23"/>
    <w:rsid w:val="00061FAD"/>
    <w:rsid w:val="00063BBE"/>
    <w:rsid w:val="00064F14"/>
    <w:rsid w:val="00066802"/>
    <w:rsid w:val="00071B6E"/>
    <w:rsid w:val="000738D6"/>
    <w:rsid w:val="000807A9"/>
    <w:rsid w:val="00081757"/>
    <w:rsid w:val="00081AAB"/>
    <w:rsid w:val="00086EBF"/>
    <w:rsid w:val="000876A5"/>
    <w:rsid w:val="0009157F"/>
    <w:rsid w:val="00092229"/>
    <w:rsid w:val="0009232E"/>
    <w:rsid w:val="000945AB"/>
    <w:rsid w:val="00095BFE"/>
    <w:rsid w:val="0009674F"/>
    <w:rsid w:val="0009757C"/>
    <w:rsid w:val="000A3376"/>
    <w:rsid w:val="000A680C"/>
    <w:rsid w:val="000A7129"/>
    <w:rsid w:val="000B1F2B"/>
    <w:rsid w:val="000B2375"/>
    <w:rsid w:val="000B35A9"/>
    <w:rsid w:val="000B4DA4"/>
    <w:rsid w:val="000B59DB"/>
    <w:rsid w:val="000B5C0C"/>
    <w:rsid w:val="000B66D8"/>
    <w:rsid w:val="000B770D"/>
    <w:rsid w:val="000B7D0C"/>
    <w:rsid w:val="000C202E"/>
    <w:rsid w:val="000C387A"/>
    <w:rsid w:val="000C3B12"/>
    <w:rsid w:val="000C6A5D"/>
    <w:rsid w:val="000C74C9"/>
    <w:rsid w:val="000C78BB"/>
    <w:rsid w:val="000D1E2A"/>
    <w:rsid w:val="000D3734"/>
    <w:rsid w:val="000E1035"/>
    <w:rsid w:val="000E2E42"/>
    <w:rsid w:val="000E63BB"/>
    <w:rsid w:val="000E72B2"/>
    <w:rsid w:val="000F1C2A"/>
    <w:rsid w:val="000F3663"/>
    <w:rsid w:val="000F39D0"/>
    <w:rsid w:val="000F4969"/>
    <w:rsid w:val="000F56FF"/>
    <w:rsid w:val="00102220"/>
    <w:rsid w:val="001022BB"/>
    <w:rsid w:val="001031AB"/>
    <w:rsid w:val="0010577D"/>
    <w:rsid w:val="00110735"/>
    <w:rsid w:val="001107CA"/>
    <w:rsid w:val="00112D47"/>
    <w:rsid w:val="0011332D"/>
    <w:rsid w:val="00120D2E"/>
    <w:rsid w:val="001213FB"/>
    <w:rsid w:val="00124DA5"/>
    <w:rsid w:val="00132D6C"/>
    <w:rsid w:val="00135CD9"/>
    <w:rsid w:val="0014189D"/>
    <w:rsid w:val="00142662"/>
    <w:rsid w:val="00151E8B"/>
    <w:rsid w:val="00153724"/>
    <w:rsid w:val="00153F9A"/>
    <w:rsid w:val="001547EC"/>
    <w:rsid w:val="001566CF"/>
    <w:rsid w:val="00156CBC"/>
    <w:rsid w:val="0016089D"/>
    <w:rsid w:val="00161D54"/>
    <w:rsid w:val="0017031C"/>
    <w:rsid w:val="00172944"/>
    <w:rsid w:val="001807EF"/>
    <w:rsid w:val="00182F07"/>
    <w:rsid w:val="001834CC"/>
    <w:rsid w:val="00186F0D"/>
    <w:rsid w:val="00186F6A"/>
    <w:rsid w:val="00187FA3"/>
    <w:rsid w:val="001916C4"/>
    <w:rsid w:val="001917D8"/>
    <w:rsid w:val="0019491B"/>
    <w:rsid w:val="001951F2"/>
    <w:rsid w:val="001A0A80"/>
    <w:rsid w:val="001A1C0D"/>
    <w:rsid w:val="001A2BD6"/>
    <w:rsid w:val="001A772F"/>
    <w:rsid w:val="001B168B"/>
    <w:rsid w:val="001B3BBD"/>
    <w:rsid w:val="001B7DF0"/>
    <w:rsid w:val="001C0400"/>
    <w:rsid w:val="001C1722"/>
    <w:rsid w:val="001C23A7"/>
    <w:rsid w:val="001C2EC4"/>
    <w:rsid w:val="001C3C79"/>
    <w:rsid w:val="001C4315"/>
    <w:rsid w:val="001C4DEC"/>
    <w:rsid w:val="001D3751"/>
    <w:rsid w:val="001D3797"/>
    <w:rsid w:val="001D5A8E"/>
    <w:rsid w:val="001E418F"/>
    <w:rsid w:val="001E5180"/>
    <w:rsid w:val="001E588D"/>
    <w:rsid w:val="001E6055"/>
    <w:rsid w:val="001F5EDF"/>
    <w:rsid w:val="001F6BE5"/>
    <w:rsid w:val="002000DC"/>
    <w:rsid w:val="0020195B"/>
    <w:rsid w:val="0020221A"/>
    <w:rsid w:val="0020345F"/>
    <w:rsid w:val="00203700"/>
    <w:rsid w:val="00203A53"/>
    <w:rsid w:val="00205EB9"/>
    <w:rsid w:val="00213A52"/>
    <w:rsid w:val="002148A5"/>
    <w:rsid w:val="0021623A"/>
    <w:rsid w:val="00216D48"/>
    <w:rsid w:val="00220575"/>
    <w:rsid w:val="00222C00"/>
    <w:rsid w:val="00225B43"/>
    <w:rsid w:val="00226733"/>
    <w:rsid w:val="00226A3E"/>
    <w:rsid w:val="00226BED"/>
    <w:rsid w:val="00230ACB"/>
    <w:rsid w:val="002333DB"/>
    <w:rsid w:val="00233EC0"/>
    <w:rsid w:val="00234D0D"/>
    <w:rsid w:val="00236A71"/>
    <w:rsid w:val="0024568B"/>
    <w:rsid w:val="00246965"/>
    <w:rsid w:val="00247667"/>
    <w:rsid w:val="00251DD2"/>
    <w:rsid w:val="0025354B"/>
    <w:rsid w:val="00253AE7"/>
    <w:rsid w:val="0025442F"/>
    <w:rsid w:val="002560F5"/>
    <w:rsid w:val="00257D63"/>
    <w:rsid w:val="00264672"/>
    <w:rsid w:val="002649A8"/>
    <w:rsid w:val="00265DCD"/>
    <w:rsid w:val="002726ED"/>
    <w:rsid w:val="00272872"/>
    <w:rsid w:val="0027390D"/>
    <w:rsid w:val="002773E2"/>
    <w:rsid w:val="002774A2"/>
    <w:rsid w:val="00282732"/>
    <w:rsid w:val="002827EA"/>
    <w:rsid w:val="00283114"/>
    <w:rsid w:val="00285E25"/>
    <w:rsid w:val="00292775"/>
    <w:rsid w:val="0029761C"/>
    <w:rsid w:val="002A35A9"/>
    <w:rsid w:val="002A4FD9"/>
    <w:rsid w:val="002A56B8"/>
    <w:rsid w:val="002B0E5A"/>
    <w:rsid w:val="002B5806"/>
    <w:rsid w:val="002B5EE8"/>
    <w:rsid w:val="002B6457"/>
    <w:rsid w:val="002B72EE"/>
    <w:rsid w:val="002C7308"/>
    <w:rsid w:val="002D013E"/>
    <w:rsid w:val="002D6C13"/>
    <w:rsid w:val="002D75A1"/>
    <w:rsid w:val="002E0A8B"/>
    <w:rsid w:val="002E1224"/>
    <w:rsid w:val="002E2355"/>
    <w:rsid w:val="002E3E01"/>
    <w:rsid w:val="002E69AC"/>
    <w:rsid w:val="002E6CB0"/>
    <w:rsid w:val="002F2504"/>
    <w:rsid w:val="002F2BE5"/>
    <w:rsid w:val="002F2E46"/>
    <w:rsid w:val="002F6C79"/>
    <w:rsid w:val="00302618"/>
    <w:rsid w:val="003026CA"/>
    <w:rsid w:val="00304082"/>
    <w:rsid w:val="0030435A"/>
    <w:rsid w:val="003109C7"/>
    <w:rsid w:val="00316B12"/>
    <w:rsid w:val="00321437"/>
    <w:rsid w:val="003224D1"/>
    <w:rsid w:val="003251F5"/>
    <w:rsid w:val="00327497"/>
    <w:rsid w:val="0032795F"/>
    <w:rsid w:val="00332DD4"/>
    <w:rsid w:val="00334B2E"/>
    <w:rsid w:val="003356AC"/>
    <w:rsid w:val="00340218"/>
    <w:rsid w:val="00340EF9"/>
    <w:rsid w:val="00341666"/>
    <w:rsid w:val="00342D2E"/>
    <w:rsid w:val="00344E23"/>
    <w:rsid w:val="0034590E"/>
    <w:rsid w:val="00345EA3"/>
    <w:rsid w:val="00346DAD"/>
    <w:rsid w:val="003530D7"/>
    <w:rsid w:val="003572CF"/>
    <w:rsid w:val="00361110"/>
    <w:rsid w:val="00361B52"/>
    <w:rsid w:val="00361B6D"/>
    <w:rsid w:val="00366F15"/>
    <w:rsid w:val="0037088D"/>
    <w:rsid w:val="00370AD7"/>
    <w:rsid w:val="00371519"/>
    <w:rsid w:val="00372E58"/>
    <w:rsid w:val="00373457"/>
    <w:rsid w:val="0038029C"/>
    <w:rsid w:val="0038087D"/>
    <w:rsid w:val="003810FA"/>
    <w:rsid w:val="003828E5"/>
    <w:rsid w:val="0038295A"/>
    <w:rsid w:val="00383CB3"/>
    <w:rsid w:val="00386E88"/>
    <w:rsid w:val="00387965"/>
    <w:rsid w:val="00387F79"/>
    <w:rsid w:val="003905E0"/>
    <w:rsid w:val="00392821"/>
    <w:rsid w:val="003928B1"/>
    <w:rsid w:val="00396EF3"/>
    <w:rsid w:val="00397C4C"/>
    <w:rsid w:val="003A1FB7"/>
    <w:rsid w:val="003B15FE"/>
    <w:rsid w:val="003B17AA"/>
    <w:rsid w:val="003B3B05"/>
    <w:rsid w:val="003B5CEE"/>
    <w:rsid w:val="003B78BE"/>
    <w:rsid w:val="003C043E"/>
    <w:rsid w:val="003C0E51"/>
    <w:rsid w:val="003C183A"/>
    <w:rsid w:val="003C1FC4"/>
    <w:rsid w:val="003C2EA7"/>
    <w:rsid w:val="003D2FC2"/>
    <w:rsid w:val="003D3DF1"/>
    <w:rsid w:val="003D486E"/>
    <w:rsid w:val="003D4E5D"/>
    <w:rsid w:val="003D6B07"/>
    <w:rsid w:val="003D7327"/>
    <w:rsid w:val="003E20AB"/>
    <w:rsid w:val="003E286B"/>
    <w:rsid w:val="003F1B5C"/>
    <w:rsid w:val="003F6F11"/>
    <w:rsid w:val="003F7A6A"/>
    <w:rsid w:val="00401069"/>
    <w:rsid w:val="00403BA5"/>
    <w:rsid w:val="00404B0B"/>
    <w:rsid w:val="00404B21"/>
    <w:rsid w:val="004113C8"/>
    <w:rsid w:val="00414414"/>
    <w:rsid w:val="00420BF7"/>
    <w:rsid w:val="004227C0"/>
    <w:rsid w:val="004240EC"/>
    <w:rsid w:val="00427304"/>
    <w:rsid w:val="00430334"/>
    <w:rsid w:val="00430A39"/>
    <w:rsid w:val="00432BE7"/>
    <w:rsid w:val="00433842"/>
    <w:rsid w:val="00435904"/>
    <w:rsid w:val="00436AF7"/>
    <w:rsid w:val="004418A8"/>
    <w:rsid w:val="00443651"/>
    <w:rsid w:val="00445AD3"/>
    <w:rsid w:val="00456A11"/>
    <w:rsid w:val="00463DA2"/>
    <w:rsid w:val="00464B8B"/>
    <w:rsid w:val="004705B6"/>
    <w:rsid w:val="004759B7"/>
    <w:rsid w:val="004810C2"/>
    <w:rsid w:val="00482C0C"/>
    <w:rsid w:val="004840CE"/>
    <w:rsid w:val="004905A8"/>
    <w:rsid w:val="00491DFF"/>
    <w:rsid w:val="00495308"/>
    <w:rsid w:val="004A18B4"/>
    <w:rsid w:val="004A22C1"/>
    <w:rsid w:val="004A2D4C"/>
    <w:rsid w:val="004A2FC7"/>
    <w:rsid w:val="004A4798"/>
    <w:rsid w:val="004B0237"/>
    <w:rsid w:val="004B3028"/>
    <w:rsid w:val="004B6E17"/>
    <w:rsid w:val="004C103D"/>
    <w:rsid w:val="004C11E2"/>
    <w:rsid w:val="004C5C5B"/>
    <w:rsid w:val="004D2655"/>
    <w:rsid w:val="004D46C6"/>
    <w:rsid w:val="004D7F0A"/>
    <w:rsid w:val="004E073D"/>
    <w:rsid w:val="004E08F3"/>
    <w:rsid w:val="004E5BFB"/>
    <w:rsid w:val="004F297A"/>
    <w:rsid w:val="004F50D4"/>
    <w:rsid w:val="004F5E66"/>
    <w:rsid w:val="00500CC4"/>
    <w:rsid w:val="0050108E"/>
    <w:rsid w:val="0050146B"/>
    <w:rsid w:val="00502141"/>
    <w:rsid w:val="00505E0C"/>
    <w:rsid w:val="00506E61"/>
    <w:rsid w:val="00507213"/>
    <w:rsid w:val="00510144"/>
    <w:rsid w:val="00510EC1"/>
    <w:rsid w:val="005143BD"/>
    <w:rsid w:val="00516FA8"/>
    <w:rsid w:val="00517795"/>
    <w:rsid w:val="00517AA7"/>
    <w:rsid w:val="00522E47"/>
    <w:rsid w:val="0052555A"/>
    <w:rsid w:val="005265F7"/>
    <w:rsid w:val="00530BDE"/>
    <w:rsid w:val="00532A4D"/>
    <w:rsid w:val="00534C2A"/>
    <w:rsid w:val="0054150C"/>
    <w:rsid w:val="00541E21"/>
    <w:rsid w:val="005430BA"/>
    <w:rsid w:val="0056064F"/>
    <w:rsid w:val="0056538E"/>
    <w:rsid w:val="005659B0"/>
    <w:rsid w:val="00567EAF"/>
    <w:rsid w:val="0057257A"/>
    <w:rsid w:val="00576E09"/>
    <w:rsid w:val="0058045B"/>
    <w:rsid w:val="00590D70"/>
    <w:rsid w:val="005964B9"/>
    <w:rsid w:val="005A1154"/>
    <w:rsid w:val="005A2C02"/>
    <w:rsid w:val="005A49FF"/>
    <w:rsid w:val="005A5199"/>
    <w:rsid w:val="005A7812"/>
    <w:rsid w:val="005A7A4D"/>
    <w:rsid w:val="005B0E31"/>
    <w:rsid w:val="005B184D"/>
    <w:rsid w:val="005B353C"/>
    <w:rsid w:val="005B66F0"/>
    <w:rsid w:val="005C1E3C"/>
    <w:rsid w:val="005D0EE1"/>
    <w:rsid w:val="005D56B9"/>
    <w:rsid w:val="005D5AC1"/>
    <w:rsid w:val="005D68D7"/>
    <w:rsid w:val="005E1300"/>
    <w:rsid w:val="005E3AE3"/>
    <w:rsid w:val="005E6F21"/>
    <w:rsid w:val="005E7308"/>
    <w:rsid w:val="005F1AB5"/>
    <w:rsid w:val="005F2070"/>
    <w:rsid w:val="005F4866"/>
    <w:rsid w:val="005F594F"/>
    <w:rsid w:val="005F62AC"/>
    <w:rsid w:val="005F7952"/>
    <w:rsid w:val="00601097"/>
    <w:rsid w:val="0061133C"/>
    <w:rsid w:val="00612012"/>
    <w:rsid w:val="00612CC6"/>
    <w:rsid w:val="0061509D"/>
    <w:rsid w:val="00616838"/>
    <w:rsid w:val="006207FE"/>
    <w:rsid w:val="00623911"/>
    <w:rsid w:val="00625AD1"/>
    <w:rsid w:val="00626931"/>
    <w:rsid w:val="00634FA0"/>
    <w:rsid w:val="006417BC"/>
    <w:rsid w:val="006420EC"/>
    <w:rsid w:val="00642356"/>
    <w:rsid w:val="00643A3B"/>
    <w:rsid w:val="00643AC1"/>
    <w:rsid w:val="00646C3B"/>
    <w:rsid w:val="006528F2"/>
    <w:rsid w:val="00653AFC"/>
    <w:rsid w:val="00654109"/>
    <w:rsid w:val="006548A4"/>
    <w:rsid w:val="0065535D"/>
    <w:rsid w:val="00655CF0"/>
    <w:rsid w:val="0065790F"/>
    <w:rsid w:val="00660CCB"/>
    <w:rsid w:val="00661368"/>
    <w:rsid w:val="00663376"/>
    <w:rsid w:val="00665E0C"/>
    <w:rsid w:val="00674021"/>
    <w:rsid w:val="00674CD0"/>
    <w:rsid w:val="00675814"/>
    <w:rsid w:val="00675C0B"/>
    <w:rsid w:val="00676863"/>
    <w:rsid w:val="0068346A"/>
    <w:rsid w:val="006872A5"/>
    <w:rsid w:val="00690BF4"/>
    <w:rsid w:val="00693404"/>
    <w:rsid w:val="00696E13"/>
    <w:rsid w:val="006A0E7A"/>
    <w:rsid w:val="006A11BA"/>
    <w:rsid w:val="006A15EE"/>
    <w:rsid w:val="006A1884"/>
    <w:rsid w:val="006A4671"/>
    <w:rsid w:val="006A7158"/>
    <w:rsid w:val="006B19D1"/>
    <w:rsid w:val="006B3B13"/>
    <w:rsid w:val="006B6DFF"/>
    <w:rsid w:val="006C065A"/>
    <w:rsid w:val="006C21E6"/>
    <w:rsid w:val="006C516E"/>
    <w:rsid w:val="006C6820"/>
    <w:rsid w:val="006C7C18"/>
    <w:rsid w:val="006D5014"/>
    <w:rsid w:val="006D583D"/>
    <w:rsid w:val="006D646B"/>
    <w:rsid w:val="006E186A"/>
    <w:rsid w:val="006E326E"/>
    <w:rsid w:val="006E6C0B"/>
    <w:rsid w:val="006F1D14"/>
    <w:rsid w:val="006F20DD"/>
    <w:rsid w:val="006F30B2"/>
    <w:rsid w:val="006F387A"/>
    <w:rsid w:val="006F3A3A"/>
    <w:rsid w:val="00700B63"/>
    <w:rsid w:val="00704B47"/>
    <w:rsid w:val="007051E1"/>
    <w:rsid w:val="00707AE7"/>
    <w:rsid w:val="00713473"/>
    <w:rsid w:val="00720324"/>
    <w:rsid w:val="007228D7"/>
    <w:rsid w:val="00723D53"/>
    <w:rsid w:val="0072512C"/>
    <w:rsid w:val="007261BA"/>
    <w:rsid w:val="00727C93"/>
    <w:rsid w:val="00730C68"/>
    <w:rsid w:val="00731DD9"/>
    <w:rsid w:val="00732175"/>
    <w:rsid w:val="00732762"/>
    <w:rsid w:val="0073520F"/>
    <w:rsid w:val="00735401"/>
    <w:rsid w:val="00742123"/>
    <w:rsid w:val="0074326C"/>
    <w:rsid w:val="0074685C"/>
    <w:rsid w:val="00747B2D"/>
    <w:rsid w:val="00751A9F"/>
    <w:rsid w:val="00752E66"/>
    <w:rsid w:val="00754973"/>
    <w:rsid w:val="00757BBF"/>
    <w:rsid w:val="00757BFF"/>
    <w:rsid w:val="00760FC1"/>
    <w:rsid w:val="007610D6"/>
    <w:rsid w:val="0076186B"/>
    <w:rsid w:val="007633FB"/>
    <w:rsid w:val="007638E7"/>
    <w:rsid w:val="0077014E"/>
    <w:rsid w:val="00774311"/>
    <w:rsid w:val="0078291F"/>
    <w:rsid w:val="00782C0F"/>
    <w:rsid w:val="007855D6"/>
    <w:rsid w:val="007A0985"/>
    <w:rsid w:val="007A356B"/>
    <w:rsid w:val="007A42CC"/>
    <w:rsid w:val="007A65FB"/>
    <w:rsid w:val="007B2746"/>
    <w:rsid w:val="007B352A"/>
    <w:rsid w:val="007C39F9"/>
    <w:rsid w:val="007C40C5"/>
    <w:rsid w:val="007C42D6"/>
    <w:rsid w:val="007C7454"/>
    <w:rsid w:val="007D0B9C"/>
    <w:rsid w:val="007D2DE1"/>
    <w:rsid w:val="007D3C33"/>
    <w:rsid w:val="007D3EAB"/>
    <w:rsid w:val="007D4BFF"/>
    <w:rsid w:val="007D5F2A"/>
    <w:rsid w:val="007E3CC4"/>
    <w:rsid w:val="007E3CD5"/>
    <w:rsid w:val="007E3EE8"/>
    <w:rsid w:val="007E722D"/>
    <w:rsid w:val="007F066F"/>
    <w:rsid w:val="007F1584"/>
    <w:rsid w:val="007F231A"/>
    <w:rsid w:val="007F6608"/>
    <w:rsid w:val="008002FF"/>
    <w:rsid w:val="00801C27"/>
    <w:rsid w:val="00807AED"/>
    <w:rsid w:val="00814306"/>
    <w:rsid w:val="00815D24"/>
    <w:rsid w:val="0081755C"/>
    <w:rsid w:val="008175B7"/>
    <w:rsid w:val="00817626"/>
    <w:rsid w:val="00827436"/>
    <w:rsid w:val="00827AB4"/>
    <w:rsid w:val="00827E26"/>
    <w:rsid w:val="00832767"/>
    <w:rsid w:val="00836B96"/>
    <w:rsid w:val="00840798"/>
    <w:rsid w:val="00840DEC"/>
    <w:rsid w:val="00841E85"/>
    <w:rsid w:val="00844AE6"/>
    <w:rsid w:val="008452CD"/>
    <w:rsid w:val="00846FC0"/>
    <w:rsid w:val="00854286"/>
    <w:rsid w:val="00854B9A"/>
    <w:rsid w:val="00855397"/>
    <w:rsid w:val="00862264"/>
    <w:rsid w:val="008630C5"/>
    <w:rsid w:val="00867A70"/>
    <w:rsid w:val="00867B28"/>
    <w:rsid w:val="00880C49"/>
    <w:rsid w:val="00881597"/>
    <w:rsid w:val="008842AC"/>
    <w:rsid w:val="0088469D"/>
    <w:rsid w:val="00887776"/>
    <w:rsid w:val="00890AD3"/>
    <w:rsid w:val="008920CD"/>
    <w:rsid w:val="008968A3"/>
    <w:rsid w:val="008A3890"/>
    <w:rsid w:val="008A4C86"/>
    <w:rsid w:val="008A5C5E"/>
    <w:rsid w:val="008B0BE3"/>
    <w:rsid w:val="008B3003"/>
    <w:rsid w:val="008B5D12"/>
    <w:rsid w:val="008C110D"/>
    <w:rsid w:val="008D1542"/>
    <w:rsid w:val="008D22CB"/>
    <w:rsid w:val="008D6F33"/>
    <w:rsid w:val="008E2C9C"/>
    <w:rsid w:val="008E3894"/>
    <w:rsid w:val="008E3BE8"/>
    <w:rsid w:val="008E4B5A"/>
    <w:rsid w:val="008E5C96"/>
    <w:rsid w:val="008E6984"/>
    <w:rsid w:val="008E7AF2"/>
    <w:rsid w:val="008F1EC6"/>
    <w:rsid w:val="008F21B3"/>
    <w:rsid w:val="008F286B"/>
    <w:rsid w:val="008F2DB3"/>
    <w:rsid w:val="008F2FD9"/>
    <w:rsid w:val="008F332A"/>
    <w:rsid w:val="008F690E"/>
    <w:rsid w:val="008F6C3D"/>
    <w:rsid w:val="008F6E02"/>
    <w:rsid w:val="008F6F78"/>
    <w:rsid w:val="009000BE"/>
    <w:rsid w:val="00900439"/>
    <w:rsid w:val="00901C03"/>
    <w:rsid w:val="00913F1C"/>
    <w:rsid w:val="009141DD"/>
    <w:rsid w:val="009179F6"/>
    <w:rsid w:val="00923731"/>
    <w:rsid w:val="00924784"/>
    <w:rsid w:val="009264DC"/>
    <w:rsid w:val="009265D3"/>
    <w:rsid w:val="0092771B"/>
    <w:rsid w:val="00930104"/>
    <w:rsid w:val="009321D4"/>
    <w:rsid w:val="009344D4"/>
    <w:rsid w:val="009365E8"/>
    <w:rsid w:val="0094169C"/>
    <w:rsid w:val="009424BA"/>
    <w:rsid w:val="009436D5"/>
    <w:rsid w:val="009478C2"/>
    <w:rsid w:val="00951094"/>
    <w:rsid w:val="009522AB"/>
    <w:rsid w:val="00952502"/>
    <w:rsid w:val="009540A1"/>
    <w:rsid w:val="00957556"/>
    <w:rsid w:val="0095761E"/>
    <w:rsid w:val="00960504"/>
    <w:rsid w:val="00961019"/>
    <w:rsid w:val="00961A45"/>
    <w:rsid w:val="00963845"/>
    <w:rsid w:val="00964846"/>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74"/>
    <w:rsid w:val="009C1566"/>
    <w:rsid w:val="009C3410"/>
    <w:rsid w:val="009C6A96"/>
    <w:rsid w:val="009D4081"/>
    <w:rsid w:val="009E16A0"/>
    <w:rsid w:val="009E4545"/>
    <w:rsid w:val="009E608E"/>
    <w:rsid w:val="009F009B"/>
    <w:rsid w:val="009F0AB8"/>
    <w:rsid w:val="009F2601"/>
    <w:rsid w:val="009F3192"/>
    <w:rsid w:val="009F5A8A"/>
    <w:rsid w:val="009F64D3"/>
    <w:rsid w:val="009F6EA7"/>
    <w:rsid w:val="00A0010F"/>
    <w:rsid w:val="00A01B76"/>
    <w:rsid w:val="00A01BF5"/>
    <w:rsid w:val="00A10C42"/>
    <w:rsid w:val="00A10DDA"/>
    <w:rsid w:val="00A11237"/>
    <w:rsid w:val="00A140C1"/>
    <w:rsid w:val="00A14F6D"/>
    <w:rsid w:val="00A15B8B"/>
    <w:rsid w:val="00A165FA"/>
    <w:rsid w:val="00A1690B"/>
    <w:rsid w:val="00A17546"/>
    <w:rsid w:val="00A20C62"/>
    <w:rsid w:val="00A2225C"/>
    <w:rsid w:val="00A23751"/>
    <w:rsid w:val="00A26467"/>
    <w:rsid w:val="00A27BB4"/>
    <w:rsid w:val="00A33854"/>
    <w:rsid w:val="00A33D6F"/>
    <w:rsid w:val="00A33FC5"/>
    <w:rsid w:val="00A36AC3"/>
    <w:rsid w:val="00A43317"/>
    <w:rsid w:val="00A45FFF"/>
    <w:rsid w:val="00A51615"/>
    <w:rsid w:val="00A60D5C"/>
    <w:rsid w:val="00A60EF9"/>
    <w:rsid w:val="00A61528"/>
    <w:rsid w:val="00A6403C"/>
    <w:rsid w:val="00A64DEC"/>
    <w:rsid w:val="00A67BB8"/>
    <w:rsid w:val="00A723CC"/>
    <w:rsid w:val="00A7305D"/>
    <w:rsid w:val="00A7494E"/>
    <w:rsid w:val="00A844E9"/>
    <w:rsid w:val="00A85460"/>
    <w:rsid w:val="00A857D2"/>
    <w:rsid w:val="00A916B0"/>
    <w:rsid w:val="00A91D72"/>
    <w:rsid w:val="00A93783"/>
    <w:rsid w:val="00A95845"/>
    <w:rsid w:val="00A95A01"/>
    <w:rsid w:val="00A96696"/>
    <w:rsid w:val="00AA0CA9"/>
    <w:rsid w:val="00AA2C3F"/>
    <w:rsid w:val="00AA59AA"/>
    <w:rsid w:val="00AB3502"/>
    <w:rsid w:val="00AB3D52"/>
    <w:rsid w:val="00AB3E2A"/>
    <w:rsid w:val="00AB7294"/>
    <w:rsid w:val="00AC400C"/>
    <w:rsid w:val="00AC743B"/>
    <w:rsid w:val="00AC7D8A"/>
    <w:rsid w:val="00AD1E04"/>
    <w:rsid w:val="00AD207B"/>
    <w:rsid w:val="00AD33BC"/>
    <w:rsid w:val="00AD4AA1"/>
    <w:rsid w:val="00AE29AE"/>
    <w:rsid w:val="00AE34E5"/>
    <w:rsid w:val="00AE3E92"/>
    <w:rsid w:val="00AE777A"/>
    <w:rsid w:val="00AF0848"/>
    <w:rsid w:val="00AF24E7"/>
    <w:rsid w:val="00AF3B0A"/>
    <w:rsid w:val="00AF5E73"/>
    <w:rsid w:val="00B00133"/>
    <w:rsid w:val="00B02E38"/>
    <w:rsid w:val="00B06AAD"/>
    <w:rsid w:val="00B073DA"/>
    <w:rsid w:val="00B20327"/>
    <w:rsid w:val="00B21E3C"/>
    <w:rsid w:val="00B27B80"/>
    <w:rsid w:val="00B312FF"/>
    <w:rsid w:val="00B328DC"/>
    <w:rsid w:val="00B3315E"/>
    <w:rsid w:val="00B33989"/>
    <w:rsid w:val="00B34307"/>
    <w:rsid w:val="00B4051B"/>
    <w:rsid w:val="00B40AAC"/>
    <w:rsid w:val="00B40D2D"/>
    <w:rsid w:val="00B40EA7"/>
    <w:rsid w:val="00B418C9"/>
    <w:rsid w:val="00B46E60"/>
    <w:rsid w:val="00B47AAD"/>
    <w:rsid w:val="00B516E5"/>
    <w:rsid w:val="00B51E5A"/>
    <w:rsid w:val="00B52299"/>
    <w:rsid w:val="00B527E9"/>
    <w:rsid w:val="00B52B31"/>
    <w:rsid w:val="00B533FD"/>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4CCA"/>
    <w:rsid w:val="00B97136"/>
    <w:rsid w:val="00B97974"/>
    <w:rsid w:val="00BA234B"/>
    <w:rsid w:val="00BA24DE"/>
    <w:rsid w:val="00BA2A8B"/>
    <w:rsid w:val="00BA328F"/>
    <w:rsid w:val="00BA4493"/>
    <w:rsid w:val="00BB2019"/>
    <w:rsid w:val="00BB28BA"/>
    <w:rsid w:val="00BB324E"/>
    <w:rsid w:val="00BB43B2"/>
    <w:rsid w:val="00BB4E0F"/>
    <w:rsid w:val="00BB6B6C"/>
    <w:rsid w:val="00BB708D"/>
    <w:rsid w:val="00BC0B96"/>
    <w:rsid w:val="00BC3035"/>
    <w:rsid w:val="00BC5118"/>
    <w:rsid w:val="00BD5FD8"/>
    <w:rsid w:val="00BE2C9F"/>
    <w:rsid w:val="00BE6308"/>
    <w:rsid w:val="00BF020C"/>
    <w:rsid w:val="00BF0BCA"/>
    <w:rsid w:val="00BF0CC2"/>
    <w:rsid w:val="00BF125E"/>
    <w:rsid w:val="00BF1B4A"/>
    <w:rsid w:val="00BF40A8"/>
    <w:rsid w:val="00BF4228"/>
    <w:rsid w:val="00BF55A8"/>
    <w:rsid w:val="00BF5DF2"/>
    <w:rsid w:val="00C02429"/>
    <w:rsid w:val="00C057FE"/>
    <w:rsid w:val="00C10900"/>
    <w:rsid w:val="00C112B3"/>
    <w:rsid w:val="00C13C3E"/>
    <w:rsid w:val="00C16914"/>
    <w:rsid w:val="00C21718"/>
    <w:rsid w:val="00C24BDE"/>
    <w:rsid w:val="00C27AA4"/>
    <w:rsid w:val="00C31A5F"/>
    <w:rsid w:val="00C33FE1"/>
    <w:rsid w:val="00C341E3"/>
    <w:rsid w:val="00C345E4"/>
    <w:rsid w:val="00C348D0"/>
    <w:rsid w:val="00C3706C"/>
    <w:rsid w:val="00C40737"/>
    <w:rsid w:val="00C4227F"/>
    <w:rsid w:val="00C46A2C"/>
    <w:rsid w:val="00C50211"/>
    <w:rsid w:val="00C514E8"/>
    <w:rsid w:val="00C55DE2"/>
    <w:rsid w:val="00C5660F"/>
    <w:rsid w:val="00C56697"/>
    <w:rsid w:val="00C60526"/>
    <w:rsid w:val="00C62051"/>
    <w:rsid w:val="00C6257B"/>
    <w:rsid w:val="00C66798"/>
    <w:rsid w:val="00C66E6D"/>
    <w:rsid w:val="00C675B8"/>
    <w:rsid w:val="00C70B3D"/>
    <w:rsid w:val="00C73C03"/>
    <w:rsid w:val="00C767D7"/>
    <w:rsid w:val="00C7697C"/>
    <w:rsid w:val="00C772BB"/>
    <w:rsid w:val="00C9481A"/>
    <w:rsid w:val="00C97B9E"/>
    <w:rsid w:val="00CA4785"/>
    <w:rsid w:val="00CA5262"/>
    <w:rsid w:val="00CA70B4"/>
    <w:rsid w:val="00CA70BB"/>
    <w:rsid w:val="00CB06A2"/>
    <w:rsid w:val="00CB0E98"/>
    <w:rsid w:val="00CB1606"/>
    <w:rsid w:val="00CB283C"/>
    <w:rsid w:val="00CB3901"/>
    <w:rsid w:val="00CB3AD7"/>
    <w:rsid w:val="00CB3B9D"/>
    <w:rsid w:val="00CB3D3A"/>
    <w:rsid w:val="00CB53AF"/>
    <w:rsid w:val="00CC561F"/>
    <w:rsid w:val="00CC57D8"/>
    <w:rsid w:val="00CD5393"/>
    <w:rsid w:val="00CD5983"/>
    <w:rsid w:val="00CD6249"/>
    <w:rsid w:val="00CD66CB"/>
    <w:rsid w:val="00CD6DB8"/>
    <w:rsid w:val="00CE18EF"/>
    <w:rsid w:val="00CE263A"/>
    <w:rsid w:val="00CE3DDD"/>
    <w:rsid w:val="00CE4966"/>
    <w:rsid w:val="00CE614C"/>
    <w:rsid w:val="00CE7737"/>
    <w:rsid w:val="00CF3585"/>
    <w:rsid w:val="00CF39D1"/>
    <w:rsid w:val="00CF6BFB"/>
    <w:rsid w:val="00D04F2F"/>
    <w:rsid w:val="00D05C50"/>
    <w:rsid w:val="00D070E8"/>
    <w:rsid w:val="00D07E2F"/>
    <w:rsid w:val="00D11054"/>
    <w:rsid w:val="00D1316B"/>
    <w:rsid w:val="00D16181"/>
    <w:rsid w:val="00D2194C"/>
    <w:rsid w:val="00D24A4B"/>
    <w:rsid w:val="00D256DE"/>
    <w:rsid w:val="00D27D47"/>
    <w:rsid w:val="00D405C7"/>
    <w:rsid w:val="00D41086"/>
    <w:rsid w:val="00D4423D"/>
    <w:rsid w:val="00D44FAE"/>
    <w:rsid w:val="00D458BE"/>
    <w:rsid w:val="00D460AD"/>
    <w:rsid w:val="00D470C7"/>
    <w:rsid w:val="00D47357"/>
    <w:rsid w:val="00D50418"/>
    <w:rsid w:val="00D53751"/>
    <w:rsid w:val="00D53972"/>
    <w:rsid w:val="00D53B48"/>
    <w:rsid w:val="00D55FCA"/>
    <w:rsid w:val="00D57A10"/>
    <w:rsid w:val="00D6017A"/>
    <w:rsid w:val="00D62385"/>
    <w:rsid w:val="00D653AA"/>
    <w:rsid w:val="00D65494"/>
    <w:rsid w:val="00D70A43"/>
    <w:rsid w:val="00D7258F"/>
    <w:rsid w:val="00D74059"/>
    <w:rsid w:val="00D7487B"/>
    <w:rsid w:val="00D757E4"/>
    <w:rsid w:val="00D81FD6"/>
    <w:rsid w:val="00D8495A"/>
    <w:rsid w:val="00D84AD1"/>
    <w:rsid w:val="00D87460"/>
    <w:rsid w:val="00D93EE7"/>
    <w:rsid w:val="00D94EAF"/>
    <w:rsid w:val="00D9614D"/>
    <w:rsid w:val="00DA15CF"/>
    <w:rsid w:val="00DA1DE2"/>
    <w:rsid w:val="00DA44F0"/>
    <w:rsid w:val="00DA5DCB"/>
    <w:rsid w:val="00DA7284"/>
    <w:rsid w:val="00DA7CC6"/>
    <w:rsid w:val="00DB028E"/>
    <w:rsid w:val="00DB0E9B"/>
    <w:rsid w:val="00DB238F"/>
    <w:rsid w:val="00DB2B20"/>
    <w:rsid w:val="00DB3254"/>
    <w:rsid w:val="00DB3FE2"/>
    <w:rsid w:val="00DB4928"/>
    <w:rsid w:val="00DB5AD8"/>
    <w:rsid w:val="00DC412F"/>
    <w:rsid w:val="00DD0AA9"/>
    <w:rsid w:val="00DD13BC"/>
    <w:rsid w:val="00DD142C"/>
    <w:rsid w:val="00DD3FF2"/>
    <w:rsid w:val="00DD535A"/>
    <w:rsid w:val="00DD77FE"/>
    <w:rsid w:val="00DD7AA7"/>
    <w:rsid w:val="00DE4187"/>
    <w:rsid w:val="00DF4FCF"/>
    <w:rsid w:val="00DF773D"/>
    <w:rsid w:val="00E00D3F"/>
    <w:rsid w:val="00E02CA8"/>
    <w:rsid w:val="00E0687B"/>
    <w:rsid w:val="00E11CAE"/>
    <w:rsid w:val="00E17952"/>
    <w:rsid w:val="00E2180D"/>
    <w:rsid w:val="00E23E4B"/>
    <w:rsid w:val="00E26D73"/>
    <w:rsid w:val="00E277D0"/>
    <w:rsid w:val="00E27DD5"/>
    <w:rsid w:val="00E303CD"/>
    <w:rsid w:val="00E324EF"/>
    <w:rsid w:val="00E32BF7"/>
    <w:rsid w:val="00E36023"/>
    <w:rsid w:val="00E42640"/>
    <w:rsid w:val="00E428F2"/>
    <w:rsid w:val="00E43B10"/>
    <w:rsid w:val="00E43EA0"/>
    <w:rsid w:val="00E4501C"/>
    <w:rsid w:val="00E46879"/>
    <w:rsid w:val="00E501AB"/>
    <w:rsid w:val="00E55D4B"/>
    <w:rsid w:val="00E6384B"/>
    <w:rsid w:val="00E64398"/>
    <w:rsid w:val="00E72FB0"/>
    <w:rsid w:val="00E73D1A"/>
    <w:rsid w:val="00E743CE"/>
    <w:rsid w:val="00E7447B"/>
    <w:rsid w:val="00E74C5D"/>
    <w:rsid w:val="00E849C8"/>
    <w:rsid w:val="00E84F2F"/>
    <w:rsid w:val="00E87161"/>
    <w:rsid w:val="00E938D8"/>
    <w:rsid w:val="00E942B2"/>
    <w:rsid w:val="00E9516D"/>
    <w:rsid w:val="00EA2BCA"/>
    <w:rsid w:val="00EA3734"/>
    <w:rsid w:val="00EA6558"/>
    <w:rsid w:val="00EA7B1B"/>
    <w:rsid w:val="00EB0265"/>
    <w:rsid w:val="00EB336F"/>
    <w:rsid w:val="00EB63DB"/>
    <w:rsid w:val="00EB6CA6"/>
    <w:rsid w:val="00EB6D0C"/>
    <w:rsid w:val="00EB7382"/>
    <w:rsid w:val="00EC7A94"/>
    <w:rsid w:val="00ED0068"/>
    <w:rsid w:val="00ED0C7D"/>
    <w:rsid w:val="00ED13CA"/>
    <w:rsid w:val="00ED2E32"/>
    <w:rsid w:val="00ED3054"/>
    <w:rsid w:val="00EE0210"/>
    <w:rsid w:val="00EE4C13"/>
    <w:rsid w:val="00EE5E0F"/>
    <w:rsid w:val="00EE602C"/>
    <w:rsid w:val="00EF2989"/>
    <w:rsid w:val="00EF336E"/>
    <w:rsid w:val="00EF5302"/>
    <w:rsid w:val="00F10B37"/>
    <w:rsid w:val="00F12914"/>
    <w:rsid w:val="00F150E5"/>
    <w:rsid w:val="00F16632"/>
    <w:rsid w:val="00F2012B"/>
    <w:rsid w:val="00F2092A"/>
    <w:rsid w:val="00F211B4"/>
    <w:rsid w:val="00F226DB"/>
    <w:rsid w:val="00F23314"/>
    <w:rsid w:val="00F23D0D"/>
    <w:rsid w:val="00F279F0"/>
    <w:rsid w:val="00F328CA"/>
    <w:rsid w:val="00F36CE0"/>
    <w:rsid w:val="00F375A1"/>
    <w:rsid w:val="00F375A2"/>
    <w:rsid w:val="00F379B8"/>
    <w:rsid w:val="00F37F26"/>
    <w:rsid w:val="00F40F75"/>
    <w:rsid w:val="00F41CD6"/>
    <w:rsid w:val="00F424D9"/>
    <w:rsid w:val="00F43723"/>
    <w:rsid w:val="00F462BF"/>
    <w:rsid w:val="00F54C87"/>
    <w:rsid w:val="00F55825"/>
    <w:rsid w:val="00F56286"/>
    <w:rsid w:val="00F56D36"/>
    <w:rsid w:val="00F57F1B"/>
    <w:rsid w:val="00F6078F"/>
    <w:rsid w:val="00F608B1"/>
    <w:rsid w:val="00F6113D"/>
    <w:rsid w:val="00F62D87"/>
    <w:rsid w:val="00F70C07"/>
    <w:rsid w:val="00F75BC4"/>
    <w:rsid w:val="00F75DF8"/>
    <w:rsid w:val="00F765F5"/>
    <w:rsid w:val="00F84BA9"/>
    <w:rsid w:val="00F850B2"/>
    <w:rsid w:val="00F90635"/>
    <w:rsid w:val="00F90D70"/>
    <w:rsid w:val="00F90ED7"/>
    <w:rsid w:val="00F916B8"/>
    <w:rsid w:val="00F95351"/>
    <w:rsid w:val="00F95820"/>
    <w:rsid w:val="00FA074F"/>
    <w:rsid w:val="00FA171F"/>
    <w:rsid w:val="00FA20FA"/>
    <w:rsid w:val="00FA28E7"/>
    <w:rsid w:val="00FA41F6"/>
    <w:rsid w:val="00FB018A"/>
    <w:rsid w:val="00FB1591"/>
    <w:rsid w:val="00FB406B"/>
    <w:rsid w:val="00FB4BC6"/>
    <w:rsid w:val="00FB6BE2"/>
    <w:rsid w:val="00FC2902"/>
    <w:rsid w:val="00FC573E"/>
    <w:rsid w:val="00FC6979"/>
    <w:rsid w:val="00FC71C4"/>
    <w:rsid w:val="00FD0565"/>
    <w:rsid w:val="00FD111D"/>
    <w:rsid w:val="00FD28C8"/>
    <w:rsid w:val="00FD5C62"/>
    <w:rsid w:val="00FD670E"/>
    <w:rsid w:val="00FD7730"/>
    <w:rsid w:val="00FE05A1"/>
    <w:rsid w:val="00FE2EC1"/>
    <w:rsid w:val="00FE5098"/>
    <w:rsid w:val="00FE5E9F"/>
    <w:rsid w:val="00FF412D"/>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196CDC2-187A-4875-B851-EAFEAE3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86E"/>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mistv@mail.ru" TargetMode="External"/><Relationship Id="rId13" Type="http://schemas.openxmlformats.org/officeDocument/2006/relationships/hyperlink" Target="consultantplus://offline/ref=0917A9691EA836683FFE74D329A2895D4D3014DA74775F6CD8906BEE0E363D9E9006E036CD8B9703AB2D6C55D59E7EF7325DB754EE714B92C6lF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402A72D6C55D59E7EF7325DB754EE714B92C6lFH" TargetMode="External"/><Relationship Id="rId17" Type="http://schemas.openxmlformats.org/officeDocument/2006/relationships/hyperlink" Target="consultantplus://offline/ref=498213D2B262B54630E831431AA66B20AFC2AD67889C5CF908BC4F9FEA338D93885EE9E75FED8DE5CF74F0C80616B5B1B50AC32B4C357C81zBgCH" TargetMode="External"/><Relationship Id="rId2" Type="http://schemas.openxmlformats.org/officeDocument/2006/relationships/numbering" Target="numbering.xml"/><Relationship Id="rId16" Type="http://schemas.openxmlformats.org/officeDocument/2006/relationships/hyperlink" Target="consultantplus://offline/ref=498213D2B262B54630E831431AA66B20AFC2AD67889C5CF908BC4F9FEA338D93885EE9E75FED8DE2C374F0C80616B5B1B50AC32B4C357C81zBg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704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0917A9691EA836683FFE74D329A2895D4D3014DA74775F6CD8906BEE0E363D9E9006E036CD8B9402A72D6C55D59E7EF7325DB754EE714B92C6lFH" TargetMode="External"/><Relationship Id="rId23" Type="http://schemas.openxmlformats.org/officeDocument/2006/relationships/theme" Target="theme/theme1.xml"/><Relationship Id="rId10" Type="http://schemas.openxmlformats.org/officeDocument/2006/relationships/hyperlink" Target="consultantplus://offline/ref=0917A9691EA836683FFE74D329A2895D4D3014DA74775F6CD8906BEE0E363D9E9006E036CD8B9703AB2D6C55D59E7EF7325DB754EE714B92C6lF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0917A9691EA836683FFE74D329A2895D4D3014DA74775F6CD8906BEE0E363D9E9006E036CD8B9704A72D6C55D59E7EF7325DB754EE714B92C6l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E504-E869-4BCE-AECA-83849FDD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14114</Words>
  <Characters>80451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94377</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12</cp:revision>
  <cp:lastPrinted>2019-11-20T09:51:00Z</cp:lastPrinted>
  <dcterms:created xsi:type="dcterms:W3CDTF">2019-11-20T08:44:00Z</dcterms:created>
  <dcterms:modified xsi:type="dcterms:W3CDTF">2019-11-22T07:52:00Z</dcterms:modified>
</cp:coreProperties>
</file>