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7A3" w:rsidRDefault="003757A3" w:rsidP="00303BA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757A3" w:rsidRDefault="003757A3" w:rsidP="00303BA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757A3" w:rsidRDefault="003757A3" w:rsidP="00303BA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757A3" w:rsidRDefault="003757A3" w:rsidP="00303BA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757A3" w:rsidRDefault="003757A3" w:rsidP="00303BA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757A3" w:rsidRDefault="003757A3" w:rsidP="00303BA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6FB4" w:rsidRDefault="00AF6FB4" w:rsidP="00AF6FB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F41BD6" w:rsidRPr="00AF6FB4" w:rsidRDefault="00F41BD6" w:rsidP="00AF6FB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AF6FB4" w:rsidRPr="00AF6FB4" w:rsidRDefault="00AF6FB4" w:rsidP="00AF6FB4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AF6FB4">
        <w:rPr>
          <w:rFonts w:ascii="Times New Roman" w:eastAsia="Times New Roman" w:hAnsi="Times New Roman"/>
          <w:sz w:val="28"/>
          <w:szCs w:val="20"/>
          <w:lang w:eastAsia="ru-RU"/>
        </w:rPr>
        <w:t xml:space="preserve">О внесении изменений </w:t>
      </w:r>
      <w:r w:rsidR="00966991">
        <w:rPr>
          <w:rFonts w:ascii="Times New Roman" w:eastAsia="Times New Roman" w:hAnsi="Times New Roman"/>
          <w:sz w:val="28"/>
          <w:szCs w:val="20"/>
          <w:lang w:eastAsia="ru-RU"/>
        </w:rPr>
        <w:t xml:space="preserve">в </w:t>
      </w:r>
      <w:r w:rsidRPr="00AF6FB4">
        <w:rPr>
          <w:rFonts w:ascii="Times New Roman" w:eastAsia="Times New Roman" w:hAnsi="Times New Roman"/>
          <w:sz w:val="28"/>
          <w:szCs w:val="20"/>
          <w:lang w:eastAsia="ru-RU"/>
        </w:rPr>
        <w:t xml:space="preserve">постановление администрации города Ставрополя </w:t>
      </w:r>
      <w:r w:rsidR="0087412E" w:rsidRPr="0087412E"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</w:t>
      </w:r>
      <w:r w:rsidRPr="00AF6FB4">
        <w:rPr>
          <w:rFonts w:ascii="Times New Roman" w:eastAsia="Times New Roman" w:hAnsi="Times New Roman"/>
          <w:sz w:val="28"/>
          <w:szCs w:val="20"/>
          <w:lang w:eastAsia="ru-RU"/>
        </w:rPr>
        <w:t xml:space="preserve">от </w:t>
      </w:r>
      <w:r w:rsidRPr="00AF6FB4">
        <w:rPr>
          <w:rFonts w:ascii="Times New Roman" w:eastAsia="Times New Roman" w:hAnsi="Times New Roman"/>
          <w:sz w:val="28"/>
          <w:szCs w:val="28"/>
          <w:lang w:eastAsia="ru-RU"/>
        </w:rPr>
        <w:t>25.12.2012 № 4086</w:t>
      </w:r>
      <w:r w:rsidR="0087412E" w:rsidRPr="008741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7412E" w:rsidRPr="0087412E">
        <w:rPr>
          <w:rFonts w:ascii="Times New Roman" w:hAnsi="Times New Roman"/>
          <w:sz w:val="28"/>
          <w:szCs w:val="28"/>
        </w:rPr>
        <w:t xml:space="preserve">«О </w:t>
      </w:r>
      <w:r w:rsidR="00C40B30">
        <w:rPr>
          <w:rFonts w:ascii="Times New Roman" w:hAnsi="Times New Roman"/>
          <w:sz w:val="28"/>
          <w:szCs w:val="28"/>
        </w:rPr>
        <w:t>критериях оценки эффективности</w:t>
      </w:r>
      <w:r w:rsidR="0087412E" w:rsidRPr="0087412E">
        <w:rPr>
          <w:rFonts w:ascii="Times New Roman" w:hAnsi="Times New Roman"/>
          <w:sz w:val="28"/>
          <w:szCs w:val="28"/>
        </w:rPr>
        <w:t xml:space="preserve"> и результативности профессиональной деятельности муниципальных служащих администрации города Ставрополя»</w:t>
      </w:r>
    </w:p>
    <w:p w:rsidR="00AF6FB4" w:rsidRPr="00C40B30" w:rsidRDefault="00AF6FB4" w:rsidP="00AF6FB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F41BD6" w:rsidRPr="00F41BD6" w:rsidRDefault="00F41BD6" w:rsidP="00F41BD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1BD6">
        <w:rPr>
          <w:rFonts w:ascii="Times New Roman" w:hAnsi="Times New Roman"/>
          <w:sz w:val="28"/>
          <w:szCs w:val="28"/>
        </w:rPr>
        <w:t>В соответствии с решением Ставропольской городской Думы</w:t>
      </w:r>
      <w:r w:rsidRPr="00F41BD6">
        <w:rPr>
          <w:rFonts w:ascii="Times New Roman" w:hAnsi="Times New Roman"/>
          <w:sz w:val="28"/>
          <w:szCs w:val="28"/>
        </w:rPr>
        <w:br/>
        <w:t xml:space="preserve">от 30 сентября 2014 г. № 553 «Об утверждении Положения об оплате труда лиц, замещающих муниципальные должности, и муниципальных служащих города Ставрополя», Уставом муниципального образования города Ставрополя Ставропольского края </w:t>
      </w:r>
    </w:p>
    <w:p w:rsidR="00AF6FB4" w:rsidRPr="0091725C" w:rsidRDefault="00AF6FB4" w:rsidP="00AF6FB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AF6FB4" w:rsidRPr="00AF6FB4" w:rsidRDefault="00AF6FB4" w:rsidP="00AF6FB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FB4">
        <w:rPr>
          <w:rFonts w:ascii="Times New Roman" w:eastAsia="Times New Roman" w:hAnsi="Times New Roman"/>
          <w:sz w:val="28"/>
          <w:szCs w:val="28"/>
          <w:lang w:eastAsia="ru-RU"/>
        </w:rPr>
        <w:t>ПОСТАНОВЛЯЮ:</w:t>
      </w:r>
    </w:p>
    <w:p w:rsidR="00AF6FB4" w:rsidRPr="00AF6FB4" w:rsidRDefault="00AF6FB4" w:rsidP="00AF6FB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AF6FB4" w:rsidRDefault="00AF6FB4" w:rsidP="00AF6FB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FB4">
        <w:rPr>
          <w:rFonts w:ascii="Times New Roman" w:eastAsia="Times New Roman" w:hAnsi="Times New Roman"/>
          <w:sz w:val="28"/>
          <w:szCs w:val="28"/>
          <w:lang w:eastAsia="ru-RU"/>
        </w:rPr>
        <w:t xml:space="preserve">1. Внести </w:t>
      </w:r>
      <w:r w:rsidR="0087412E" w:rsidRPr="0087412E">
        <w:rPr>
          <w:rFonts w:ascii="Times New Roman" w:eastAsia="Times New Roman" w:hAnsi="Times New Roman"/>
          <w:sz w:val="28"/>
          <w:szCs w:val="28"/>
          <w:lang w:eastAsia="ru-RU"/>
        </w:rPr>
        <w:t>в постановление администрации города Ставрополя                            от 25.12.2012 № 4086 «О критериях оценки эффективности и результативности профессиональной деятельности муниципальных служащих администрации города Ставрополя» (далее – постановление) следующие изменения:</w:t>
      </w:r>
      <w:r w:rsidRPr="00AF6FB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D63BE" w:rsidRPr="0091725C" w:rsidRDefault="001D63BE" w:rsidP="00AF6F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1)</w:t>
      </w:r>
      <w:r w:rsidRPr="00AF6FB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87412E" w:rsidRPr="0087412E">
        <w:rPr>
          <w:rFonts w:ascii="Times New Roman" w:hAnsi="Times New Roman"/>
          <w:sz w:val="28"/>
          <w:szCs w:val="28"/>
        </w:rPr>
        <w:t>преамбулу изложить в следующей редакции:</w:t>
      </w:r>
    </w:p>
    <w:p w:rsidR="0087412E" w:rsidRPr="0087412E" w:rsidRDefault="0087412E" w:rsidP="008741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412E">
        <w:rPr>
          <w:rFonts w:ascii="Times New Roman" w:hAnsi="Times New Roman"/>
          <w:sz w:val="28"/>
          <w:szCs w:val="28"/>
        </w:rPr>
        <w:t>«В соответствии с решением Ставропольской городской Думы                                   от 30 сентября 2014 г. № 553 «Об утверждении Положения об оплате труда лиц, замещающих муниципальные должности, и муниципальных служащих города Ставрополя»</w:t>
      </w:r>
      <w:r>
        <w:rPr>
          <w:rFonts w:ascii="Times New Roman" w:hAnsi="Times New Roman"/>
          <w:sz w:val="28"/>
          <w:szCs w:val="28"/>
        </w:rPr>
        <w:t>;</w:t>
      </w:r>
    </w:p>
    <w:p w:rsidR="00C40B30" w:rsidRDefault="0087412E" w:rsidP="005A738A">
      <w:pPr>
        <w:pStyle w:val="ConsPlusTitle"/>
        <w:ind w:right="-3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A738A">
        <w:rPr>
          <w:rFonts w:ascii="Times New Roman" w:hAnsi="Times New Roman"/>
          <w:b w:val="0"/>
          <w:sz w:val="28"/>
          <w:szCs w:val="28"/>
        </w:rPr>
        <w:t>2)</w:t>
      </w:r>
      <w:r w:rsidRPr="00AF6FB4">
        <w:rPr>
          <w:rFonts w:ascii="Times New Roman" w:hAnsi="Times New Roman"/>
          <w:sz w:val="28"/>
          <w:szCs w:val="28"/>
        </w:rPr>
        <w:t> </w:t>
      </w:r>
      <w:r w:rsidR="00C40B30">
        <w:rPr>
          <w:rFonts w:ascii="Times New Roman" w:hAnsi="Times New Roman" w:cs="Times New Roman"/>
          <w:b w:val="0"/>
          <w:sz w:val="28"/>
          <w:szCs w:val="28"/>
        </w:rPr>
        <w:t>в</w:t>
      </w:r>
      <w:r w:rsidR="005A738A">
        <w:rPr>
          <w:rFonts w:ascii="Times New Roman" w:hAnsi="Times New Roman" w:cs="Times New Roman"/>
          <w:b w:val="0"/>
          <w:sz w:val="28"/>
          <w:szCs w:val="28"/>
        </w:rPr>
        <w:t xml:space="preserve"> приложении </w:t>
      </w:r>
      <w:r w:rsidR="005A738A" w:rsidRPr="005A738A">
        <w:rPr>
          <w:rFonts w:ascii="Times New Roman" w:hAnsi="Times New Roman" w:cs="Times New Roman"/>
          <w:b w:val="0"/>
          <w:sz w:val="28"/>
          <w:szCs w:val="28"/>
        </w:rPr>
        <w:t>2</w:t>
      </w:r>
      <w:r w:rsidR="0091725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A738A">
        <w:rPr>
          <w:rFonts w:ascii="Times New Roman" w:hAnsi="Times New Roman" w:cs="Times New Roman"/>
          <w:b w:val="0"/>
          <w:sz w:val="28"/>
          <w:szCs w:val="28"/>
        </w:rPr>
        <w:t>«</w:t>
      </w:r>
      <w:r w:rsidR="00C40B30" w:rsidRPr="00C40B30">
        <w:rPr>
          <w:rFonts w:ascii="Times New Roman" w:hAnsi="Times New Roman" w:cs="Times New Roman"/>
          <w:b w:val="0"/>
          <w:sz w:val="28"/>
          <w:szCs w:val="28"/>
        </w:rPr>
        <w:t>Порядок реализации Положения о критериях оценки эффективности и результативности профессиональной деятельности руководителей отраслевых (функциональных) и территориальных органов администрации города Ставрополя с правами юридического лица, муниципальных служащих администрации города Ставрополя, замещающих высшие и главные должности муниципальной службы»</w:t>
      </w:r>
      <w:r w:rsidR="00D43612">
        <w:rPr>
          <w:rFonts w:ascii="Times New Roman" w:hAnsi="Times New Roman" w:cs="Times New Roman"/>
          <w:b w:val="0"/>
          <w:sz w:val="28"/>
          <w:szCs w:val="28"/>
        </w:rPr>
        <w:t xml:space="preserve"> к постановлению</w:t>
      </w:r>
      <w:r w:rsidR="00C40B30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C40B30" w:rsidRPr="00C40B30" w:rsidRDefault="00C40B30" w:rsidP="00C40B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  <w:r w:rsidRPr="00AF6FB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C40B30">
        <w:rPr>
          <w:rFonts w:ascii="Times New Roman" w:hAnsi="Times New Roman"/>
          <w:sz w:val="28"/>
          <w:szCs w:val="28"/>
        </w:rPr>
        <w:t xml:space="preserve">пункт </w:t>
      </w:r>
      <w:r>
        <w:rPr>
          <w:rFonts w:ascii="Times New Roman" w:hAnsi="Times New Roman"/>
          <w:sz w:val="28"/>
          <w:szCs w:val="28"/>
        </w:rPr>
        <w:t>4</w:t>
      </w:r>
      <w:r w:rsidRPr="00C40B30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392C60" w:rsidRPr="00392C60" w:rsidRDefault="00392C60" w:rsidP="00392C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«4. </w:t>
      </w:r>
      <w:r w:rsidRPr="00392C60">
        <w:rPr>
          <w:rFonts w:ascii="Times New Roman" w:hAnsi="Times New Roman"/>
          <w:sz w:val="28"/>
          <w:szCs w:val="28"/>
        </w:rPr>
        <w:t xml:space="preserve">Исполнители ежемесячно в соответствии с компетенцией, установленной </w:t>
      </w:r>
      <w:r>
        <w:rPr>
          <w:rFonts w:ascii="Times New Roman" w:hAnsi="Times New Roman"/>
          <w:sz w:val="28"/>
          <w:szCs w:val="28"/>
        </w:rPr>
        <w:t>пунктом 3</w:t>
      </w:r>
      <w:r w:rsidRPr="00392C60">
        <w:rPr>
          <w:rFonts w:ascii="Times New Roman" w:hAnsi="Times New Roman"/>
          <w:sz w:val="28"/>
          <w:szCs w:val="28"/>
        </w:rPr>
        <w:t xml:space="preserve"> настоящего Порядка:</w:t>
      </w:r>
    </w:p>
    <w:p w:rsidR="00392C60" w:rsidRPr="00392C60" w:rsidRDefault="00392C60" w:rsidP="00392C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2C60">
        <w:rPr>
          <w:rFonts w:ascii="Times New Roman" w:hAnsi="Times New Roman"/>
          <w:sz w:val="28"/>
          <w:szCs w:val="28"/>
        </w:rPr>
        <w:t>осуществляют сбор сведений о нарушении показателей с разбивкой по отраслевым (функциональным) и территориальным органам администрации города Ставрополя за расчетный период. Расчетным периодом считать временной интервал с 2</w:t>
      </w:r>
      <w:r>
        <w:rPr>
          <w:rFonts w:ascii="Times New Roman" w:hAnsi="Times New Roman"/>
          <w:sz w:val="28"/>
          <w:szCs w:val="28"/>
        </w:rPr>
        <w:t>0</w:t>
      </w:r>
      <w:r w:rsidRPr="00392C60">
        <w:rPr>
          <w:rFonts w:ascii="Times New Roman" w:hAnsi="Times New Roman"/>
          <w:sz w:val="28"/>
          <w:szCs w:val="28"/>
        </w:rPr>
        <w:t xml:space="preserve"> числа предыдущего месяца по </w:t>
      </w:r>
      <w:r>
        <w:rPr>
          <w:rFonts w:ascii="Times New Roman" w:hAnsi="Times New Roman"/>
          <w:sz w:val="28"/>
          <w:szCs w:val="28"/>
        </w:rPr>
        <w:t>19</w:t>
      </w:r>
      <w:r w:rsidRPr="00392C60">
        <w:rPr>
          <w:rFonts w:ascii="Times New Roman" w:hAnsi="Times New Roman"/>
          <w:sz w:val="28"/>
          <w:szCs w:val="28"/>
        </w:rPr>
        <w:t xml:space="preserve"> число текущего месяца;</w:t>
      </w:r>
    </w:p>
    <w:p w:rsidR="00392C60" w:rsidRPr="00392C60" w:rsidRDefault="00392C60" w:rsidP="00392C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2C60">
        <w:rPr>
          <w:rFonts w:ascii="Times New Roman" w:hAnsi="Times New Roman"/>
          <w:sz w:val="28"/>
          <w:szCs w:val="28"/>
        </w:rPr>
        <w:lastRenderedPageBreak/>
        <w:t xml:space="preserve">представляют сведения о нарушении показателей в комитет экономического развития и торговли администрации города Ставрополя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392C60">
        <w:rPr>
          <w:rFonts w:ascii="Times New Roman" w:hAnsi="Times New Roman"/>
          <w:sz w:val="28"/>
          <w:szCs w:val="28"/>
        </w:rPr>
        <w:t>до 2</w:t>
      </w:r>
      <w:r w:rsidR="00FC4D87">
        <w:rPr>
          <w:rFonts w:ascii="Times New Roman" w:hAnsi="Times New Roman"/>
          <w:sz w:val="28"/>
          <w:szCs w:val="28"/>
        </w:rPr>
        <w:t>0</w:t>
      </w:r>
      <w:r w:rsidRPr="00392C60">
        <w:rPr>
          <w:rFonts w:ascii="Times New Roman" w:hAnsi="Times New Roman"/>
          <w:sz w:val="28"/>
          <w:szCs w:val="28"/>
        </w:rPr>
        <w:t xml:space="preserve"> числа текущего (расчетного) месяца</w:t>
      </w:r>
      <w:proofErr w:type="gramStart"/>
      <w:r w:rsidRPr="00392C60">
        <w:rPr>
          <w:rFonts w:ascii="Times New Roman" w:hAnsi="Times New Roman"/>
          <w:sz w:val="28"/>
          <w:szCs w:val="28"/>
        </w:rPr>
        <w:t>.</w:t>
      </w:r>
      <w:r w:rsidR="00FC4D87">
        <w:rPr>
          <w:rFonts w:ascii="Times New Roman" w:hAnsi="Times New Roman"/>
          <w:sz w:val="28"/>
          <w:szCs w:val="28"/>
        </w:rPr>
        <w:t>»;</w:t>
      </w:r>
      <w:proofErr w:type="gramEnd"/>
    </w:p>
    <w:p w:rsidR="00A61ECA" w:rsidRPr="00C40B30" w:rsidRDefault="00FF594C" w:rsidP="00A61E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A61ECA">
        <w:rPr>
          <w:rFonts w:ascii="Times New Roman" w:hAnsi="Times New Roman"/>
          <w:sz w:val="28"/>
          <w:szCs w:val="28"/>
        </w:rPr>
        <w:t>)</w:t>
      </w:r>
      <w:r w:rsidR="00A61ECA" w:rsidRPr="00AF6FB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A61ECA" w:rsidRPr="00C40B30">
        <w:rPr>
          <w:rFonts w:ascii="Times New Roman" w:hAnsi="Times New Roman"/>
          <w:sz w:val="28"/>
          <w:szCs w:val="28"/>
        </w:rPr>
        <w:t xml:space="preserve">пункт </w:t>
      </w:r>
      <w:r>
        <w:rPr>
          <w:rFonts w:ascii="Times New Roman" w:hAnsi="Times New Roman"/>
          <w:sz w:val="28"/>
          <w:szCs w:val="28"/>
        </w:rPr>
        <w:t>5</w:t>
      </w:r>
      <w:r w:rsidR="00A61ECA" w:rsidRPr="00C40B30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297496" w:rsidRPr="00297496" w:rsidRDefault="00297496" w:rsidP="00BD09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6BCB">
        <w:rPr>
          <w:rFonts w:ascii="Times New Roman" w:hAnsi="Times New Roman"/>
          <w:sz w:val="28"/>
          <w:szCs w:val="28"/>
        </w:rPr>
        <w:t>«5.</w:t>
      </w:r>
      <w:r w:rsidRPr="00656BCB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proofErr w:type="gramStart"/>
      <w:r w:rsidRPr="00656BCB">
        <w:rPr>
          <w:rFonts w:ascii="Times New Roman" w:hAnsi="Times New Roman"/>
          <w:sz w:val="28"/>
          <w:szCs w:val="28"/>
        </w:rPr>
        <w:t xml:space="preserve">Комитет экономического развития и торговли администрации города Ставрополя формирует информацию до 21 числа текущего (расчетного) месяца и представляет ее в комиссию по рассмотрению представлений об установлении ежемесячной надбавки к должностному окладу за особые условия муниципальной службы, о премировании по результатам работы и выплате единовременного поощрения муниципальным служащим администрации города Ставрополя </w:t>
      </w:r>
      <w:r w:rsidR="00F41BD6">
        <w:rPr>
          <w:rFonts w:ascii="Times New Roman" w:hAnsi="Times New Roman"/>
          <w:sz w:val="28"/>
          <w:szCs w:val="28"/>
        </w:rPr>
        <w:t>в целях</w:t>
      </w:r>
      <w:r w:rsidR="00BD0957" w:rsidRPr="00656BCB">
        <w:rPr>
          <w:rFonts w:ascii="Times New Roman" w:hAnsi="Times New Roman"/>
          <w:sz w:val="28"/>
          <w:szCs w:val="28"/>
        </w:rPr>
        <w:t xml:space="preserve"> рассмотрения и внесения предложения главе города Ставрополя </w:t>
      </w:r>
      <w:r w:rsidR="00F41BD6">
        <w:rPr>
          <w:rFonts w:ascii="Times New Roman" w:hAnsi="Times New Roman"/>
          <w:sz w:val="28"/>
          <w:szCs w:val="28"/>
        </w:rPr>
        <w:t>для</w:t>
      </w:r>
      <w:proofErr w:type="gramEnd"/>
      <w:r w:rsidR="00F41BD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41BD6">
        <w:rPr>
          <w:rFonts w:ascii="Times New Roman" w:hAnsi="Times New Roman"/>
          <w:sz w:val="28"/>
          <w:szCs w:val="28"/>
        </w:rPr>
        <w:t xml:space="preserve">принятия решения об установлении </w:t>
      </w:r>
      <w:r w:rsidR="00D43612" w:rsidRPr="00D43612">
        <w:rPr>
          <w:rFonts w:ascii="Times New Roman" w:hAnsi="Times New Roman"/>
          <w:sz w:val="28"/>
          <w:szCs w:val="28"/>
        </w:rPr>
        <w:t xml:space="preserve">или изменении (увеличении, уменьшении) </w:t>
      </w:r>
      <w:r w:rsidR="00F41BD6" w:rsidRPr="00F41BD6">
        <w:rPr>
          <w:rFonts w:ascii="Times New Roman" w:hAnsi="Times New Roman"/>
          <w:sz w:val="28"/>
          <w:szCs w:val="28"/>
        </w:rPr>
        <w:t xml:space="preserve">размера премии по результатам работы </w:t>
      </w:r>
      <w:r w:rsidR="00BD0957" w:rsidRPr="00656BCB">
        <w:rPr>
          <w:rFonts w:ascii="Times New Roman" w:hAnsi="Times New Roman"/>
          <w:sz w:val="28"/>
          <w:szCs w:val="28"/>
        </w:rPr>
        <w:t>в соответствии с</w:t>
      </w:r>
      <w:r w:rsidRPr="00656BCB">
        <w:rPr>
          <w:rFonts w:ascii="Times New Roman" w:hAnsi="Times New Roman"/>
          <w:sz w:val="28"/>
          <w:szCs w:val="28"/>
        </w:rPr>
        <w:t xml:space="preserve"> постановлением администрации города Ставрополя от 21.10.2014 </w:t>
      </w:r>
      <w:r w:rsidR="00BD0957" w:rsidRPr="00656BCB">
        <w:rPr>
          <w:rFonts w:ascii="Times New Roman" w:hAnsi="Times New Roman"/>
          <w:sz w:val="28"/>
          <w:szCs w:val="28"/>
        </w:rPr>
        <w:t>№</w:t>
      </w:r>
      <w:r w:rsidRPr="00656BCB">
        <w:rPr>
          <w:rFonts w:ascii="Times New Roman" w:hAnsi="Times New Roman"/>
          <w:sz w:val="28"/>
          <w:szCs w:val="28"/>
        </w:rPr>
        <w:t xml:space="preserve"> 3527 </w:t>
      </w:r>
      <w:r w:rsidR="00BD0957" w:rsidRPr="00656BCB">
        <w:rPr>
          <w:rFonts w:ascii="Times New Roman" w:hAnsi="Times New Roman"/>
          <w:sz w:val="28"/>
          <w:szCs w:val="28"/>
        </w:rPr>
        <w:t>«</w:t>
      </w:r>
      <w:r w:rsidRPr="00656BCB">
        <w:rPr>
          <w:rFonts w:ascii="Times New Roman" w:hAnsi="Times New Roman"/>
          <w:sz w:val="28"/>
          <w:szCs w:val="28"/>
        </w:rPr>
        <w:t>О комиссии по рассмотрению представлений об установлении ежемесячной надбавки к должностному окладу за особые условия муниципальной службы, о премировании по результатам работы и выплате единовременного поощрения муниципальным служащим администрации города Ставрополя</w:t>
      </w:r>
      <w:r w:rsidR="00BD0957" w:rsidRPr="00656BCB">
        <w:rPr>
          <w:rFonts w:ascii="Times New Roman" w:hAnsi="Times New Roman"/>
          <w:sz w:val="28"/>
          <w:szCs w:val="28"/>
        </w:rPr>
        <w:t>».</w:t>
      </w:r>
      <w:proofErr w:type="gramEnd"/>
    </w:p>
    <w:p w:rsidR="00AF6FB4" w:rsidRPr="00AF6FB4" w:rsidRDefault="00AF6FB4" w:rsidP="00AF6FB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FB4">
        <w:rPr>
          <w:rFonts w:ascii="Times New Roman" w:eastAsia="Times New Roman" w:hAnsi="Times New Roman"/>
          <w:sz w:val="28"/>
          <w:szCs w:val="28"/>
          <w:lang w:eastAsia="ru-RU"/>
        </w:rPr>
        <w:t>2. Настоящее постановление вступает в силу на следующий день после дня его официального опубликования в газете «Вечерний Ставрополь».</w:t>
      </w:r>
    </w:p>
    <w:p w:rsidR="00AF6FB4" w:rsidRPr="00AF6FB4" w:rsidRDefault="00AF6FB4" w:rsidP="00AF6FB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FB4">
        <w:rPr>
          <w:rFonts w:ascii="Times New Roman" w:eastAsia="Times New Roman" w:hAnsi="Times New Roman"/>
          <w:sz w:val="28"/>
          <w:szCs w:val="28"/>
          <w:lang w:eastAsia="ru-RU"/>
        </w:rPr>
        <w:t>3. </w:t>
      </w:r>
      <w:proofErr w:type="gramStart"/>
      <w:r w:rsidRPr="00AF6FB4">
        <w:rPr>
          <w:rFonts w:ascii="Times New Roman" w:eastAsia="Times New Roman" w:hAnsi="Times New Roman"/>
          <w:sz w:val="28"/>
          <w:szCs w:val="28"/>
          <w:lang w:eastAsia="ru-RU"/>
        </w:rPr>
        <w:t>Разместить</w:t>
      </w:r>
      <w:proofErr w:type="gramEnd"/>
      <w:r w:rsidRPr="00AF6FB4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AF6FB4" w:rsidRPr="00AF6FB4" w:rsidRDefault="00AF6FB4" w:rsidP="00AF6FB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FB4">
        <w:rPr>
          <w:rFonts w:ascii="Times New Roman" w:eastAsia="Times New Roman" w:hAnsi="Times New Roman"/>
          <w:sz w:val="28"/>
          <w:szCs w:val="28"/>
          <w:lang w:eastAsia="ru-RU"/>
        </w:rPr>
        <w:t>4. Контроль исполнения настоящего постановления оставляю за собой.</w:t>
      </w:r>
    </w:p>
    <w:p w:rsidR="00AF6FB4" w:rsidRPr="00AF6FB4" w:rsidRDefault="00AF6FB4" w:rsidP="00AF6FB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6FB4" w:rsidRPr="00AF6FB4" w:rsidRDefault="00AF6FB4" w:rsidP="00AF6FB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6FB4" w:rsidRPr="00AF6FB4" w:rsidRDefault="00AF6FB4" w:rsidP="00AF6FB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6FB4" w:rsidRPr="00AF6FB4" w:rsidRDefault="00AF6FB4" w:rsidP="00AF6FB4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FB4">
        <w:rPr>
          <w:rFonts w:ascii="Times New Roman" w:eastAsia="Times New Roman" w:hAnsi="Times New Roman"/>
          <w:sz w:val="28"/>
          <w:szCs w:val="28"/>
          <w:lang w:eastAsia="ru-RU"/>
        </w:rPr>
        <w:t>Глава города Ставрополя</w:t>
      </w:r>
      <w:r w:rsidRPr="00AF6FB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F6FB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F6FB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F6FB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F6FB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F6FB4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И.И. </w:t>
      </w:r>
      <w:proofErr w:type="spellStart"/>
      <w:r w:rsidRPr="00AF6FB4">
        <w:rPr>
          <w:rFonts w:ascii="Times New Roman" w:eastAsia="Times New Roman" w:hAnsi="Times New Roman"/>
          <w:sz w:val="28"/>
          <w:szCs w:val="28"/>
          <w:lang w:eastAsia="ru-RU"/>
        </w:rPr>
        <w:t>Ульянченко</w:t>
      </w:r>
      <w:proofErr w:type="spellEnd"/>
    </w:p>
    <w:p w:rsidR="00AF6FB4" w:rsidRPr="00303BA0" w:rsidRDefault="00AF6FB4" w:rsidP="009D3CFA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sectPr w:rsidR="00AF6FB4" w:rsidRPr="00303BA0" w:rsidSect="00FF29E2">
      <w:pgSz w:w="11906" w:h="16838"/>
      <w:pgMar w:top="1418" w:right="566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76CBF"/>
    <w:multiLevelType w:val="hybridMultilevel"/>
    <w:tmpl w:val="50E036EA"/>
    <w:lvl w:ilvl="0" w:tplc="F01C0C7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3BA0"/>
    <w:rsid w:val="0000506D"/>
    <w:rsid w:val="00044B23"/>
    <w:rsid w:val="00046D14"/>
    <w:rsid w:val="00085280"/>
    <w:rsid w:val="00115149"/>
    <w:rsid w:val="00140844"/>
    <w:rsid w:val="001D63BE"/>
    <w:rsid w:val="00294B50"/>
    <w:rsid w:val="002966B1"/>
    <w:rsid w:val="00297496"/>
    <w:rsid w:val="00303BA0"/>
    <w:rsid w:val="00321693"/>
    <w:rsid w:val="00354AAB"/>
    <w:rsid w:val="003757A3"/>
    <w:rsid w:val="00376E70"/>
    <w:rsid w:val="00392C60"/>
    <w:rsid w:val="003B493B"/>
    <w:rsid w:val="003C1AFB"/>
    <w:rsid w:val="004070FA"/>
    <w:rsid w:val="004202A6"/>
    <w:rsid w:val="004D608B"/>
    <w:rsid w:val="004E4468"/>
    <w:rsid w:val="005135C5"/>
    <w:rsid w:val="005867E6"/>
    <w:rsid w:val="005A738A"/>
    <w:rsid w:val="005F14B1"/>
    <w:rsid w:val="00624BAC"/>
    <w:rsid w:val="006428A3"/>
    <w:rsid w:val="00656BCB"/>
    <w:rsid w:val="00656DF3"/>
    <w:rsid w:val="0067196A"/>
    <w:rsid w:val="00672F9F"/>
    <w:rsid w:val="006B49E8"/>
    <w:rsid w:val="006C1053"/>
    <w:rsid w:val="007071C8"/>
    <w:rsid w:val="00713FE6"/>
    <w:rsid w:val="007143D4"/>
    <w:rsid w:val="00761105"/>
    <w:rsid w:val="007950F8"/>
    <w:rsid w:val="00853D9B"/>
    <w:rsid w:val="0087412E"/>
    <w:rsid w:val="008757AD"/>
    <w:rsid w:val="00891844"/>
    <w:rsid w:val="008B12F8"/>
    <w:rsid w:val="008B36E1"/>
    <w:rsid w:val="008E689C"/>
    <w:rsid w:val="0091725C"/>
    <w:rsid w:val="00950F07"/>
    <w:rsid w:val="00966991"/>
    <w:rsid w:val="009A201F"/>
    <w:rsid w:val="009C63F4"/>
    <w:rsid w:val="009D3CFA"/>
    <w:rsid w:val="00A04780"/>
    <w:rsid w:val="00A079AE"/>
    <w:rsid w:val="00A43D5D"/>
    <w:rsid w:val="00A61ECA"/>
    <w:rsid w:val="00A62CC5"/>
    <w:rsid w:val="00A8224C"/>
    <w:rsid w:val="00A94B07"/>
    <w:rsid w:val="00AA53B3"/>
    <w:rsid w:val="00AF6FB4"/>
    <w:rsid w:val="00B65230"/>
    <w:rsid w:val="00BD0957"/>
    <w:rsid w:val="00C40B30"/>
    <w:rsid w:val="00C64664"/>
    <w:rsid w:val="00CC4243"/>
    <w:rsid w:val="00CE777A"/>
    <w:rsid w:val="00D43612"/>
    <w:rsid w:val="00DC5919"/>
    <w:rsid w:val="00DE225A"/>
    <w:rsid w:val="00DE38BA"/>
    <w:rsid w:val="00DE5F5F"/>
    <w:rsid w:val="00DF01D5"/>
    <w:rsid w:val="00EA148C"/>
    <w:rsid w:val="00EC264C"/>
    <w:rsid w:val="00EC4446"/>
    <w:rsid w:val="00F008AD"/>
    <w:rsid w:val="00F01B15"/>
    <w:rsid w:val="00F31428"/>
    <w:rsid w:val="00F41BD6"/>
    <w:rsid w:val="00F83D44"/>
    <w:rsid w:val="00FA31DB"/>
    <w:rsid w:val="00FC4D87"/>
    <w:rsid w:val="00FF29E2"/>
    <w:rsid w:val="00FF5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12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03BA0"/>
    <w:pPr>
      <w:ind w:left="720"/>
      <w:contextualSpacing/>
    </w:pPr>
  </w:style>
  <w:style w:type="paragraph" w:customStyle="1" w:styleId="ConsPlusTitle">
    <w:name w:val="ConsPlusTitle"/>
    <w:rsid w:val="005A738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4">
    <w:name w:val="Hyperlink"/>
    <w:basedOn w:val="a0"/>
    <w:uiPriority w:val="99"/>
    <w:unhideWhenUsed/>
    <w:rsid w:val="00C40B3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7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2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3529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EI.Dzhul</dc:creator>
  <cp:keywords/>
  <dc:description/>
  <cp:lastModifiedBy>ES.Aparsheva</cp:lastModifiedBy>
  <cp:revision>37</cp:revision>
  <cp:lastPrinted>2023-02-03T06:36:00Z</cp:lastPrinted>
  <dcterms:created xsi:type="dcterms:W3CDTF">2018-11-27T06:35:00Z</dcterms:created>
  <dcterms:modified xsi:type="dcterms:W3CDTF">2023-02-03T06:38:00Z</dcterms:modified>
</cp:coreProperties>
</file>