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1D" w:rsidRDefault="00B15F3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7221D" w:rsidRDefault="00B15F3C">
      <w:pPr>
        <w:pStyle w:val="a9"/>
        <w:spacing w:line="240" w:lineRule="exact"/>
        <w:jc w:val="center"/>
      </w:pPr>
      <w:r>
        <w:t>к п</w:t>
      </w:r>
      <w:r>
        <w:rPr>
          <w:lang w:eastAsia="ar-SA"/>
        </w:rPr>
        <w:t>роекту постановления администрации города Ставрополя</w:t>
      </w:r>
    </w:p>
    <w:p w:rsidR="0057221D" w:rsidRDefault="00B15F3C">
      <w:pPr>
        <w:pStyle w:val="a9"/>
        <w:spacing w:line="240" w:lineRule="exact"/>
        <w:jc w:val="center"/>
      </w:pPr>
      <w:r>
        <w:t xml:space="preserve">«О внесении изменений в муниципальную программу </w:t>
      </w:r>
    </w:p>
    <w:p w:rsidR="0057221D" w:rsidRDefault="00B15F3C">
      <w:pPr>
        <w:pStyle w:val="a9"/>
        <w:spacing w:line="240" w:lineRule="exact"/>
        <w:jc w:val="center"/>
      </w:pPr>
      <w:r>
        <w:t>«Экономическое развитие города Ставрополя»,  утвержденную постановлением администрации города Ставрополя от 10.11.2022 № 2410»</w:t>
      </w:r>
    </w:p>
    <w:p w:rsidR="0057221D" w:rsidRDefault="0057221D">
      <w:pPr>
        <w:pStyle w:val="a9"/>
        <w:spacing w:line="240" w:lineRule="exact"/>
        <w:jc w:val="center"/>
      </w:pPr>
    </w:p>
    <w:p w:rsidR="0057221D" w:rsidRDefault="0057221D">
      <w:pPr>
        <w:pStyle w:val="a9"/>
        <w:spacing w:line="240" w:lineRule="exact"/>
        <w:jc w:val="center"/>
      </w:pPr>
    </w:p>
    <w:p w:rsidR="0057221D" w:rsidRDefault="00B15F3C">
      <w:pPr>
        <w:pStyle w:val="a9"/>
        <w:ind w:firstLine="709"/>
      </w:pPr>
      <w:r>
        <w:rPr>
          <w:lang w:eastAsia="ar-SA"/>
        </w:rPr>
        <w:t xml:space="preserve">Проект постановления администрации города Ставрополя                             </w:t>
      </w:r>
      <w:r>
        <w:t>«О внесении изменений в муниципальную программу «Экономическое развитие города Ставрополя» (</w:t>
      </w:r>
      <w:r>
        <w:rPr>
          <w:lang w:eastAsia="ar-SA"/>
        </w:rPr>
        <w:t xml:space="preserve">далее соответственно – проект постановления, Программа) </w:t>
      </w:r>
      <w:r>
        <w:t>подготовлен в связи с необходимостью корректировки мероприятия Программы.</w:t>
      </w:r>
    </w:p>
    <w:p w:rsidR="008E0CA0" w:rsidRDefault="00B15F3C">
      <w:pPr>
        <w:pStyle w:val="a9"/>
        <w:ind w:firstLine="709"/>
      </w:pPr>
      <w:r>
        <w:t xml:space="preserve">Проектом постановления предлагается внести изменение в паспорт </w:t>
      </w:r>
      <w:r w:rsidR="008E0CA0">
        <w:t xml:space="preserve">Программы </w:t>
      </w:r>
      <w:r>
        <w:t>в позицию</w:t>
      </w:r>
      <w:r w:rsidR="008E0CA0">
        <w:t xml:space="preserve"> «Соисполнители Программы» </w:t>
      </w:r>
      <w:r>
        <w:t>заменив слова</w:t>
      </w:r>
      <w:r w:rsidR="008E0CA0">
        <w:t xml:space="preserve"> </w:t>
      </w:r>
      <w:r>
        <w:t xml:space="preserve"> </w:t>
      </w:r>
      <w:r w:rsidR="008E0CA0">
        <w:rPr>
          <w:rFonts w:eastAsia="Arial"/>
          <w:spacing w:val="-6"/>
          <w:kern w:val="2"/>
          <w:lang w:eastAsia="zh-CN" w:bidi="en-US"/>
        </w:rPr>
        <w:t>«администрация города Ставрополя в лице управления международных и межрегиональных связей администрации города Ставрополя»</w:t>
      </w:r>
      <w:r w:rsidR="008E0CA0">
        <w:t xml:space="preserve"> словами </w:t>
      </w:r>
      <w:r w:rsidR="008E0CA0">
        <w:rPr>
          <w:rFonts w:eastAsia="Arial"/>
          <w:spacing w:val="-6"/>
          <w:kern w:val="2"/>
          <w:lang w:eastAsia="zh-CN" w:bidi="en-US"/>
        </w:rPr>
        <w:t>«аппарат администрации города Ставрополя»</w:t>
      </w:r>
      <w:r w:rsidR="008E0CA0">
        <w:t>.</w:t>
      </w:r>
    </w:p>
    <w:p w:rsidR="004E3ADB" w:rsidRPr="004E3ADB" w:rsidRDefault="004E3ADB" w:rsidP="004E3ADB">
      <w:pPr>
        <w:widowControl w:val="0"/>
        <w:ind w:firstLine="709"/>
        <w:jc w:val="both"/>
        <w:rPr>
          <w:sz w:val="28"/>
          <w:szCs w:val="28"/>
        </w:rPr>
      </w:pPr>
      <w:r w:rsidRPr="004E3ADB">
        <w:rPr>
          <w:sz w:val="28"/>
          <w:szCs w:val="28"/>
        </w:rPr>
        <w:t xml:space="preserve">Проектом постановления предусматривается увеличение объема бюджетных ассигнований на реализацию </w:t>
      </w:r>
      <w:r w:rsidR="006E2329">
        <w:rPr>
          <w:sz w:val="28"/>
          <w:szCs w:val="28"/>
        </w:rPr>
        <w:t>Программы в 2023</w:t>
      </w:r>
      <w:r w:rsidR="00524C0C">
        <w:rPr>
          <w:sz w:val="28"/>
          <w:szCs w:val="28"/>
        </w:rPr>
        <w:t xml:space="preserve"> </w:t>
      </w:r>
      <w:r w:rsidR="006E2329">
        <w:rPr>
          <w:sz w:val="28"/>
          <w:szCs w:val="28"/>
        </w:rPr>
        <w:t>-</w:t>
      </w:r>
      <w:r w:rsidR="00524C0C">
        <w:rPr>
          <w:sz w:val="28"/>
          <w:szCs w:val="28"/>
        </w:rPr>
        <w:t xml:space="preserve"> </w:t>
      </w:r>
      <w:r w:rsidR="006E2329">
        <w:rPr>
          <w:sz w:val="28"/>
          <w:szCs w:val="28"/>
        </w:rPr>
        <w:t xml:space="preserve">2028 годах на          </w:t>
      </w:r>
      <w:r w:rsidRPr="004E3ADB">
        <w:rPr>
          <w:sz w:val="28"/>
          <w:szCs w:val="28"/>
        </w:rPr>
        <w:t xml:space="preserve"> </w:t>
      </w:r>
      <w:r w:rsidR="006E2329" w:rsidRPr="006E2329">
        <w:rPr>
          <w:sz w:val="28"/>
          <w:szCs w:val="28"/>
        </w:rPr>
        <w:t>86</w:t>
      </w:r>
      <w:r w:rsidR="0071031E">
        <w:rPr>
          <w:sz w:val="28"/>
          <w:szCs w:val="28"/>
        </w:rPr>
        <w:t> 482,44</w:t>
      </w:r>
      <w:r w:rsidR="006E2329">
        <w:rPr>
          <w:szCs w:val="28"/>
        </w:rPr>
        <w:t xml:space="preserve"> </w:t>
      </w:r>
      <w:r w:rsidRPr="004E3ADB">
        <w:rPr>
          <w:sz w:val="28"/>
          <w:szCs w:val="28"/>
        </w:rPr>
        <w:t>тыс. рублей.</w:t>
      </w:r>
    </w:p>
    <w:p w:rsidR="008E0CA0" w:rsidRDefault="004E3ADB" w:rsidP="004E3ADB">
      <w:pPr>
        <w:pStyle w:val="a9"/>
        <w:ind w:firstLine="709"/>
      </w:pPr>
      <w:r w:rsidRPr="004E3ADB">
        <w:t>По подпрограмме «</w:t>
      </w:r>
      <w:r w:rsidRPr="004E3ADB">
        <w:rPr>
          <w:color w:val="000000" w:themeColor="text1"/>
        </w:rPr>
        <w:t>Развитие малого и среднего предпринимательства в городе Ставрополе»</w:t>
      </w:r>
      <w:r w:rsidR="00524C0C">
        <w:rPr>
          <w:color w:val="000000" w:themeColor="text1"/>
        </w:rPr>
        <w:t xml:space="preserve"> (далее – Подпрограмма 1)</w:t>
      </w:r>
      <w:r>
        <w:t xml:space="preserve"> </w:t>
      </w:r>
      <w:r w:rsidRPr="00524C0C">
        <w:t>объемы финансирования планируется увеличить в</w:t>
      </w:r>
      <w:r w:rsidR="00524C0C" w:rsidRPr="00524C0C">
        <w:t xml:space="preserve"> </w:t>
      </w:r>
      <w:r w:rsidR="0071031E" w:rsidRPr="00524C0C">
        <w:t>2023</w:t>
      </w:r>
      <w:r w:rsidR="003B6C9C" w:rsidRPr="00524C0C">
        <w:t xml:space="preserve"> </w:t>
      </w:r>
      <w:r w:rsidR="0071031E" w:rsidRPr="00524C0C">
        <w:t>-</w:t>
      </w:r>
      <w:r w:rsidR="003B6C9C" w:rsidRPr="00524C0C">
        <w:t xml:space="preserve"> </w:t>
      </w:r>
      <w:r w:rsidR="0071031E" w:rsidRPr="00524C0C">
        <w:t>2028 годах на 18 020,3</w:t>
      </w:r>
      <w:r w:rsidR="00C205AC" w:rsidRPr="00524C0C">
        <w:t xml:space="preserve"> </w:t>
      </w:r>
      <w:r w:rsidRPr="00524C0C">
        <w:t>тыс. рублей</w:t>
      </w:r>
      <w:r w:rsidR="00524C0C">
        <w:t xml:space="preserve"> по следующим основным мероприятиям:</w:t>
      </w:r>
    </w:p>
    <w:p w:rsidR="00E74CAE" w:rsidRDefault="00524C0C" w:rsidP="004E3ADB">
      <w:pPr>
        <w:pStyle w:val="a9"/>
        <w:ind w:firstLine="709"/>
      </w:pPr>
      <w:r>
        <w:t>п</w:t>
      </w:r>
      <w:r w:rsidR="00E74CAE">
        <w:t xml:space="preserve">о основному мероприятию «Обеспечение благоприятных условий для развития малого и среднего предпринимательства на территории города Ставрополя» </w:t>
      </w:r>
      <w:r w:rsidR="003B6C9C" w:rsidRPr="003B6C9C">
        <w:t>финансировани</w:t>
      </w:r>
      <w:r w:rsidR="003B6C9C">
        <w:t>е</w:t>
      </w:r>
      <w:r w:rsidR="003B6C9C" w:rsidRPr="003B6C9C">
        <w:t xml:space="preserve"> планируется </w:t>
      </w:r>
      <w:r w:rsidR="00E74CAE">
        <w:t xml:space="preserve">уменьшить в 2023 году </w:t>
      </w:r>
      <w:r w:rsidR="003B6C9C">
        <w:t xml:space="preserve">                </w:t>
      </w:r>
      <w:r w:rsidR="00E74CAE">
        <w:t xml:space="preserve">на 392,2 </w:t>
      </w:r>
      <w:r w:rsidR="00E74CAE" w:rsidRPr="004E3ADB">
        <w:t>тыс. рублей</w:t>
      </w:r>
      <w:r>
        <w:t>;</w:t>
      </w:r>
    </w:p>
    <w:p w:rsidR="00E74CAE" w:rsidRDefault="00524C0C" w:rsidP="004E3ADB">
      <w:pPr>
        <w:pStyle w:val="a9"/>
        <w:ind w:firstLine="709"/>
      </w:pPr>
      <w:r>
        <w:t>п</w:t>
      </w:r>
      <w:r w:rsidR="00E74CAE">
        <w:t>о основному мероприятию «Развитие и обеспечени</w:t>
      </w:r>
      <w:r w:rsidR="003B6C9C">
        <w:t>е</w:t>
      </w:r>
      <w:r w:rsidR="00E74CAE">
        <w:t xml:space="preserve"> деятельности инфраструктуры поддержки субъектов малого и среднего предпринимательства в городе Ставрополе» </w:t>
      </w:r>
      <w:r w:rsidR="003B6C9C">
        <w:t xml:space="preserve">уменьшить в 2023 году на                70,0 тыс. рублей (по мероприятию «Проведение семинаров, научно-практических </w:t>
      </w:r>
      <w:r w:rsidR="003B6C9C" w:rsidRPr="004010AD">
        <w:t>конференци</w:t>
      </w:r>
      <w:r w:rsidR="004010AD" w:rsidRPr="004010AD">
        <w:t>й,</w:t>
      </w:r>
      <w:r w:rsidR="004010AD">
        <w:t xml:space="preserve"> </w:t>
      </w:r>
      <w:r w:rsidR="004010AD" w:rsidRPr="004010AD">
        <w:rPr>
          <w:color w:val="000000" w:themeColor="text1"/>
        </w:rPr>
        <w:t>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</w:t>
      </w:r>
      <w:r w:rsidR="003B6C9C" w:rsidRPr="004010AD">
        <w:t>»</w:t>
      </w:r>
      <w:r w:rsidR="003B6C9C">
        <w:t xml:space="preserve">) и увеличить в 2023 году на </w:t>
      </w:r>
      <w:r>
        <w:t>6242,25</w:t>
      </w:r>
      <w:r w:rsidR="003B6C9C">
        <w:t xml:space="preserve"> тыс. рублей (по мероприятию </w:t>
      </w:r>
      <w:r w:rsidR="003B6C9C" w:rsidRPr="003B6C9C">
        <w:t>«Осуществление деятельности городского центра по развитию малого и среднего предпринимательства»</w:t>
      </w:r>
      <w:r w:rsidR="003B6C9C">
        <w:t xml:space="preserve">), далее по указанному основному мероприятию в 2024 - 2028 годах планируется ежегодное увеличение на 2448,05 тыс. рублей (также по мероприятию </w:t>
      </w:r>
      <w:r w:rsidR="003B6C9C" w:rsidRPr="003B6C9C">
        <w:t>«Осуществление деятельности городского центра по развитию малого и среднего предпринимательства»</w:t>
      </w:r>
      <w:r w:rsidR="003B6C9C">
        <w:t>).</w:t>
      </w:r>
    </w:p>
    <w:p w:rsidR="00524C0C" w:rsidRPr="00524C0C" w:rsidRDefault="00524C0C" w:rsidP="00524C0C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>После внесения изменений общий объем финансирования П</w:t>
      </w:r>
      <w:r>
        <w:rPr>
          <w:sz w:val="28"/>
          <w:szCs w:val="28"/>
        </w:rPr>
        <w:t>одп</w:t>
      </w:r>
      <w:r w:rsidRPr="00524C0C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1 </w:t>
      </w:r>
      <w:r w:rsidRPr="00524C0C">
        <w:rPr>
          <w:sz w:val="28"/>
          <w:szCs w:val="28"/>
        </w:rPr>
        <w:t xml:space="preserve">на 2023 - 2028 </w:t>
      </w:r>
      <w:r w:rsidR="00692EE7">
        <w:rPr>
          <w:sz w:val="28"/>
          <w:szCs w:val="28"/>
        </w:rPr>
        <w:t>годы</w:t>
      </w:r>
      <w:r w:rsidRPr="00524C0C">
        <w:rPr>
          <w:sz w:val="28"/>
          <w:szCs w:val="28"/>
        </w:rPr>
        <w:t xml:space="preserve"> составит  </w:t>
      </w:r>
      <w:r>
        <w:rPr>
          <w:sz w:val="28"/>
          <w:szCs w:val="28"/>
        </w:rPr>
        <w:t>48 422,30</w:t>
      </w:r>
      <w:r w:rsidRPr="00524C0C">
        <w:rPr>
          <w:sz w:val="28"/>
          <w:szCs w:val="28"/>
        </w:rPr>
        <w:t xml:space="preserve"> тыс. рублей, из них по годам:</w:t>
      </w:r>
    </w:p>
    <w:p w:rsidR="00524C0C" w:rsidRPr="00524C0C" w:rsidRDefault="00524C0C" w:rsidP="00524C0C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10 847,05</w:t>
      </w:r>
      <w:r w:rsidRPr="00524C0C">
        <w:rPr>
          <w:sz w:val="28"/>
          <w:szCs w:val="28"/>
        </w:rPr>
        <w:t xml:space="preserve"> тыс. рублей;</w:t>
      </w:r>
    </w:p>
    <w:p w:rsidR="00524C0C" w:rsidRPr="00524C0C" w:rsidRDefault="00524C0C" w:rsidP="00524C0C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7 515,05</w:t>
      </w:r>
      <w:r w:rsidRPr="00524C0C">
        <w:rPr>
          <w:sz w:val="28"/>
          <w:szCs w:val="28"/>
        </w:rPr>
        <w:t xml:space="preserve"> тыс. рублей;</w:t>
      </w:r>
    </w:p>
    <w:p w:rsidR="00524C0C" w:rsidRPr="00524C0C" w:rsidRDefault="00524C0C" w:rsidP="00524C0C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lastRenderedPageBreak/>
        <w:t xml:space="preserve">2025 год – </w:t>
      </w:r>
      <w:r>
        <w:rPr>
          <w:sz w:val="28"/>
          <w:szCs w:val="28"/>
        </w:rPr>
        <w:t>7 515,05</w:t>
      </w:r>
      <w:r w:rsidRPr="00524C0C">
        <w:rPr>
          <w:sz w:val="28"/>
          <w:szCs w:val="28"/>
        </w:rPr>
        <w:t xml:space="preserve"> тыс. рублей;</w:t>
      </w:r>
    </w:p>
    <w:p w:rsidR="00524C0C" w:rsidRPr="00524C0C" w:rsidRDefault="00524C0C" w:rsidP="00524C0C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7 515,05</w:t>
      </w:r>
      <w:r w:rsidRPr="00524C0C">
        <w:rPr>
          <w:sz w:val="28"/>
          <w:szCs w:val="28"/>
        </w:rPr>
        <w:t xml:space="preserve"> тыс. рублей;</w:t>
      </w:r>
    </w:p>
    <w:p w:rsidR="00524C0C" w:rsidRPr="00524C0C" w:rsidRDefault="00524C0C" w:rsidP="00524C0C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7 515,05</w:t>
      </w:r>
      <w:r w:rsidRPr="00524C0C">
        <w:rPr>
          <w:sz w:val="28"/>
          <w:szCs w:val="28"/>
        </w:rPr>
        <w:t xml:space="preserve"> тыс. рублей;</w:t>
      </w:r>
    </w:p>
    <w:p w:rsidR="00524C0C" w:rsidRPr="00524C0C" w:rsidRDefault="00524C0C" w:rsidP="00524C0C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7 515,05</w:t>
      </w:r>
      <w:r w:rsidRPr="00524C0C">
        <w:rPr>
          <w:sz w:val="28"/>
          <w:szCs w:val="28"/>
        </w:rPr>
        <w:t xml:space="preserve"> тыс. рублей.</w:t>
      </w:r>
    </w:p>
    <w:p w:rsidR="003F2217" w:rsidRDefault="004E3ADB" w:rsidP="003F2217">
      <w:pPr>
        <w:pStyle w:val="a9"/>
        <w:ind w:firstLine="709"/>
      </w:pPr>
      <w:r>
        <w:t xml:space="preserve">По подпрограмме </w:t>
      </w:r>
      <w:r w:rsidRPr="000D2E46">
        <w:t>«</w:t>
      </w:r>
      <w:r>
        <w:rPr>
          <w:color w:val="000000" w:themeColor="text1"/>
        </w:rPr>
        <w:t>Создание благоприятных условий для экономического развития города Ставрополя</w:t>
      </w:r>
      <w:r>
        <w:t xml:space="preserve">» </w:t>
      </w:r>
      <w:r w:rsidR="00524C0C">
        <w:t xml:space="preserve">(далее – Подпрограмма 2) </w:t>
      </w:r>
      <w:r>
        <w:t>объемы финансирования планируется</w:t>
      </w:r>
      <w:r w:rsidR="00FF3B23">
        <w:t xml:space="preserve"> уменьшить в </w:t>
      </w:r>
      <w:r w:rsidR="00FF3B23" w:rsidRPr="003F2217">
        <w:t xml:space="preserve">2023 году </w:t>
      </w:r>
      <w:r w:rsidR="003F2217">
        <w:t xml:space="preserve">                                  </w:t>
      </w:r>
      <w:r w:rsidR="00FF3B23" w:rsidRPr="003F2217">
        <w:t>на 617,02</w:t>
      </w:r>
      <w:r w:rsidR="003F2217">
        <w:t xml:space="preserve"> тыс. рублей по следующим основным мероприятиям:</w:t>
      </w:r>
    </w:p>
    <w:p w:rsidR="00524C0C" w:rsidRDefault="003F2217" w:rsidP="00D659D3">
      <w:pPr>
        <w:pStyle w:val="a9"/>
        <w:ind w:firstLine="709"/>
      </w:pPr>
      <w:r>
        <w:t>п</w:t>
      </w:r>
      <w:r w:rsidR="00D659D3">
        <w:t xml:space="preserve">о основному мероприятию «Создание благоприятных условий для развития инвестиционной деятельности» финансирование планируется уменьшить в 2023 году на </w:t>
      </w:r>
      <w:r w:rsidR="00271D86">
        <w:t>66,</w:t>
      </w:r>
      <w:r w:rsidR="00907643">
        <w:t>72</w:t>
      </w:r>
      <w:r w:rsidR="00D659D3">
        <w:t xml:space="preserve"> тыс. рублей в связи с </w:t>
      </w:r>
      <w:r w:rsidR="00D659D3" w:rsidRPr="00D659D3">
        <w:t>экономией денежных средств в результате заключения договора по сопровождению сайта «Инвестиционный Ставрополь»</w:t>
      </w:r>
      <w:r>
        <w:t>;</w:t>
      </w:r>
    </w:p>
    <w:p w:rsidR="00D659D3" w:rsidRDefault="003F2217" w:rsidP="00D659D3">
      <w:pPr>
        <w:pStyle w:val="a9"/>
        <w:ind w:firstLine="709"/>
      </w:pPr>
      <w:r>
        <w:t>п</w:t>
      </w:r>
      <w:r w:rsidR="00D659D3">
        <w:t>о основному мероприятию «Формирование положительного имиджа города Ставрополя на региональном, федеральном и международном уровнях» финансирование планируется уменьшить в 2023 году                                  на 180,0 тыс. рублей</w:t>
      </w:r>
      <w:r>
        <w:t>;</w:t>
      </w:r>
    </w:p>
    <w:p w:rsidR="00D659D3" w:rsidRDefault="003F2217" w:rsidP="00D659D3">
      <w:pPr>
        <w:pStyle w:val="a9"/>
        <w:ind w:firstLine="709"/>
      </w:pPr>
      <w:r>
        <w:t>п</w:t>
      </w:r>
      <w:r w:rsidR="00D659D3">
        <w:t>о основному мероприятию «Создание условий для развития туризма на территории города Ставрополя» финансирование планируется уменьшить</w:t>
      </w:r>
      <w:r w:rsidR="003319D5">
        <w:t xml:space="preserve"> по ряду мероприятий</w:t>
      </w:r>
      <w:r w:rsidR="00D659D3">
        <w:t xml:space="preserve"> в 2023 году на </w:t>
      </w:r>
      <w:r>
        <w:t>150,3</w:t>
      </w:r>
      <w:r w:rsidR="00271D86">
        <w:t xml:space="preserve"> тыс. рублей</w:t>
      </w:r>
      <w:r w:rsidR="003319D5">
        <w:t xml:space="preserve"> и увеличить в 2023 году </w:t>
      </w:r>
      <w:r w:rsidR="008A7E1E">
        <w:t>на 570,0 тыс. рублей (по мероприятию «Организация и проведение мероприятий событийного туризма»</w:t>
      </w:r>
      <w:r>
        <w:t>);</w:t>
      </w:r>
    </w:p>
    <w:p w:rsidR="008A7E1E" w:rsidRDefault="003F2217" w:rsidP="00D659D3">
      <w:pPr>
        <w:pStyle w:val="a9"/>
        <w:ind w:firstLine="709"/>
      </w:pPr>
      <w:r>
        <w:t>п</w:t>
      </w:r>
      <w:r w:rsidR="008A7E1E">
        <w:t xml:space="preserve">о основному мероприятию «Развитие международного, межрегионального и межмуниципального сотрудничества города Ставрополя» финансирование планируется уменьшить в 2023 году на </w:t>
      </w:r>
      <w:r>
        <w:t xml:space="preserve">             </w:t>
      </w:r>
      <w:r w:rsidR="008A7E1E">
        <w:t xml:space="preserve">790,0 тыс. рублей (по мероприятию «Организация приема </w:t>
      </w:r>
      <w:r w:rsidR="004010AD" w:rsidRPr="004010AD">
        <w:t>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</w:r>
      <w:r w:rsidR="008A7E1E" w:rsidRPr="004010AD">
        <w:t>»</w:t>
      </w:r>
      <w:r w:rsidR="008A7E1E">
        <w:t>).</w:t>
      </w:r>
    </w:p>
    <w:p w:rsidR="003F2217" w:rsidRPr="00524C0C" w:rsidRDefault="003F2217" w:rsidP="003F2217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>После внесения изменений общий объем финансирования П</w:t>
      </w:r>
      <w:r>
        <w:rPr>
          <w:sz w:val="28"/>
          <w:szCs w:val="28"/>
        </w:rPr>
        <w:t>одп</w:t>
      </w:r>
      <w:r w:rsidRPr="00524C0C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2 </w:t>
      </w:r>
      <w:r w:rsidRPr="00524C0C">
        <w:rPr>
          <w:sz w:val="28"/>
          <w:szCs w:val="28"/>
        </w:rPr>
        <w:t xml:space="preserve">на 2023 - 2028 </w:t>
      </w:r>
      <w:r w:rsidR="00692EE7">
        <w:rPr>
          <w:sz w:val="28"/>
          <w:szCs w:val="28"/>
        </w:rPr>
        <w:t>годах</w:t>
      </w:r>
      <w:r w:rsidRPr="00524C0C">
        <w:rPr>
          <w:sz w:val="28"/>
          <w:szCs w:val="28"/>
        </w:rPr>
        <w:t xml:space="preserve"> составит  </w:t>
      </w:r>
      <w:r>
        <w:rPr>
          <w:sz w:val="28"/>
          <w:szCs w:val="28"/>
        </w:rPr>
        <w:t>18548,6</w:t>
      </w:r>
      <w:r w:rsidRPr="00524C0C">
        <w:rPr>
          <w:sz w:val="28"/>
          <w:szCs w:val="28"/>
        </w:rPr>
        <w:t xml:space="preserve"> тыс. рублей, из них по годам:</w:t>
      </w:r>
    </w:p>
    <w:p w:rsidR="003F2217" w:rsidRPr="00524C0C" w:rsidRDefault="003F2217" w:rsidP="003F2217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2 577,25</w:t>
      </w:r>
      <w:r w:rsidRPr="00524C0C">
        <w:rPr>
          <w:sz w:val="28"/>
          <w:szCs w:val="28"/>
        </w:rPr>
        <w:t xml:space="preserve"> тыс. рублей;</w:t>
      </w:r>
    </w:p>
    <w:p w:rsidR="003F2217" w:rsidRPr="00524C0C" w:rsidRDefault="003F2217" w:rsidP="003F2217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3 194,27</w:t>
      </w:r>
      <w:r w:rsidRPr="00524C0C">
        <w:rPr>
          <w:sz w:val="28"/>
          <w:szCs w:val="28"/>
        </w:rPr>
        <w:t xml:space="preserve"> тыс. рублей;</w:t>
      </w:r>
    </w:p>
    <w:p w:rsidR="003F2217" w:rsidRPr="00524C0C" w:rsidRDefault="003F2217" w:rsidP="003F2217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3 194,27</w:t>
      </w:r>
      <w:r w:rsidRPr="00524C0C">
        <w:rPr>
          <w:sz w:val="28"/>
          <w:szCs w:val="28"/>
        </w:rPr>
        <w:t xml:space="preserve"> тыс. рублей;</w:t>
      </w:r>
    </w:p>
    <w:p w:rsidR="003F2217" w:rsidRPr="00524C0C" w:rsidRDefault="003F2217" w:rsidP="003F2217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3 194,27</w:t>
      </w:r>
      <w:r w:rsidRPr="00524C0C">
        <w:rPr>
          <w:sz w:val="28"/>
          <w:szCs w:val="28"/>
        </w:rPr>
        <w:t xml:space="preserve"> тыс. рублей;</w:t>
      </w:r>
    </w:p>
    <w:p w:rsidR="003F2217" w:rsidRPr="00524C0C" w:rsidRDefault="003F2217" w:rsidP="003F2217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3 194,27</w:t>
      </w:r>
      <w:r w:rsidRPr="00524C0C">
        <w:rPr>
          <w:sz w:val="28"/>
          <w:szCs w:val="28"/>
        </w:rPr>
        <w:t xml:space="preserve"> тыс. рублей;</w:t>
      </w:r>
    </w:p>
    <w:p w:rsidR="003F2217" w:rsidRPr="00524C0C" w:rsidRDefault="003F2217" w:rsidP="003F2217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3 194,27</w:t>
      </w:r>
      <w:r w:rsidRPr="00524C0C">
        <w:rPr>
          <w:sz w:val="28"/>
          <w:szCs w:val="28"/>
        </w:rPr>
        <w:t xml:space="preserve"> тыс. рублей.</w:t>
      </w:r>
    </w:p>
    <w:p w:rsidR="002027D0" w:rsidRDefault="004E3ADB" w:rsidP="004E3ADB">
      <w:pPr>
        <w:pStyle w:val="a9"/>
        <w:ind w:firstLine="709"/>
      </w:pPr>
      <w:r>
        <w:t>По подпрограмме «</w:t>
      </w:r>
      <w:r>
        <w:rPr>
          <w:color w:val="000000" w:themeColor="text1"/>
        </w:rPr>
        <w:t>Создание условий для развития торговой деятельности и сферы услуг на территории города Ставрополя</w:t>
      </w:r>
      <w:r>
        <w:t xml:space="preserve">» </w:t>
      </w:r>
      <w:r w:rsidR="002027D0">
        <w:t xml:space="preserve">(далее – Подпрограмма 3) </w:t>
      </w:r>
      <w:r>
        <w:t xml:space="preserve">объемы финансирования планируется увеличить </w:t>
      </w:r>
      <w:r w:rsidR="002027D0">
        <w:t xml:space="preserve">                         </w:t>
      </w:r>
      <w:r>
        <w:t>в 2023</w:t>
      </w:r>
      <w:r w:rsidR="00B22C1B">
        <w:t xml:space="preserve"> </w:t>
      </w:r>
      <w:r w:rsidR="000E1D70">
        <w:t>-</w:t>
      </w:r>
      <w:r w:rsidR="00B22C1B">
        <w:t xml:space="preserve"> </w:t>
      </w:r>
      <w:r w:rsidR="000E1D70">
        <w:t>2028</w:t>
      </w:r>
      <w:r w:rsidR="002027D0">
        <w:t xml:space="preserve"> годах на</w:t>
      </w:r>
      <w:r w:rsidR="000E1D70">
        <w:t xml:space="preserve"> </w:t>
      </w:r>
      <w:r w:rsidR="00E810A6" w:rsidRPr="00086635">
        <w:t xml:space="preserve">4 222,13 </w:t>
      </w:r>
      <w:r w:rsidR="000E1D70" w:rsidRPr="00086635">
        <w:t>тыс. рублей</w:t>
      </w:r>
      <w:r w:rsidR="000E1D70">
        <w:t xml:space="preserve"> </w:t>
      </w:r>
      <w:r w:rsidR="00627762">
        <w:t>по основному мероприятию</w:t>
      </w:r>
      <w:r w:rsidR="00086635">
        <w:t xml:space="preserve"> </w:t>
      </w:r>
      <w:r w:rsidR="00627762" w:rsidRPr="00627762">
        <w:lastRenderedPageBreak/>
        <w:t>«</w:t>
      </w:r>
      <w:r w:rsidR="00627762" w:rsidRPr="00627762">
        <w:rPr>
          <w:color w:val="000000" w:themeColor="text1"/>
        </w:rPr>
        <w:t>Формирование комплекса мер по обеспечению совершенствования потребительского рынка и сферы услуг на территории города Ставрополя».</w:t>
      </w:r>
    </w:p>
    <w:p w:rsidR="00086635" w:rsidRDefault="00086635" w:rsidP="004E3ADB">
      <w:pPr>
        <w:pStyle w:val="a9"/>
        <w:ind w:firstLine="709"/>
        <w:rPr>
          <w:color w:val="000000" w:themeColor="text1"/>
        </w:rPr>
      </w:pPr>
      <w:r>
        <w:t>По указанному основному мероприятию</w:t>
      </w:r>
      <w:r w:rsidR="000E1D70">
        <w:t xml:space="preserve"> </w:t>
      </w:r>
      <w:r w:rsidR="00B22C1B">
        <w:t xml:space="preserve">финансирование планируется </w:t>
      </w:r>
      <w:r w:rsidR="00692EE7">
        <w:t>уменьшить</w:t>
      </w:r>
      <w:r w:rsidR="00B22C1B">
        <w:t xml:space="preserve"> в 2023 году на</w:t>
      </w:r>
      <w:r w:rsidR="00595EC0">
        <w:t xml:space="preserve"> 419,62</w:t>
      </w:r>
      <w:r w:rsidR="00692EE7">
        <w:t xml:space="preserve"> тыс. рублей по мероприятию «Участие в организации</w:t>
      </w:r>
      <w:r>
        <w:t xml:space="preserve"> </w:t>
      </w:r>
      <w:r w:rsidR="00692EE7">
        <w:t>и проведении</w:t>
      </w:r>
      <w:r>
        <w:t xml:space="preserve"> </w:t>
      </w:r>
      <w:r w:rsidR="00692EE7" w:rsidRPr="00692EE7">
        <w:rPr>
          <w:color w:val="000000" w:themeColor="text1"/>
        </w:rPr>
        <w:t>мероприятий, вклю</w:t>
      </w:r>
      <w:r w:rsidR="00F34196">
        <w:rPr>
          <w:color w:val="000000" w:themeColor="text1"/>
        </w:rPr>
        <w:t>ченных в календарь государствен</w:t>
      </w:r>
      <w:r w:rsidR="00692EE7" w:rsidRPr="00692EE7">
        <w:rPr>
          <w:color w:val="000000" w:themeColor="text1"/>
        </w:rPr>
        <w:t>ных праздников Российской Федера</w:t>
      </w:r>
      <w:r w:rsidR="00F34196">
        <w:rPr>
          <w:color w:val="000000" w:themeColor="text1"/>
        </w:rPr>
        <w:t>ции, памятных дат и знаменательных событий Ставрополь</w:t>
      </w:r>
      <w:r w:rsidR="00692EE7" w:rsidRPr="00692EE7">
        <w:rPr>
          <w:color w:val="000000" w:themeColor="text1"/>
        </w:rPr>
        <w:t>ского края</w:t>
      </w:r>
      <w:r w:rsidR="00692EE7">
        <w:rPr>
          <w:color w:val="000000" w:themeColor="text1"/>
        </w:rPr>
        <w:t>»</w:t>
      </w:r>
      <w:r>
        <w:rPr>
          <w:color w:val="000000" w:themeColor="text1"/>
        </w:rPr>
        <w:t xml:space="preserve"> и увеличить в                            2024 – 2028 годах на 288,35 тыс. рублей ежегодно по мероприятию «Предоставление льгот на бытовые услуги по помывке в общем отделении бань отдельным категориям граждан». </w:t>
      </w:r>
    </w:p>
    <w:p w:rsidR="00086635" w:rsidRDefault="00086635" w:rsidP="004E3ADB">
      <w:pPr>
        <w:pStyle w:val="a9"/>
        <w:ind w:firstLine="709"/>
      </w:pPr>
      <w:r>
        <w:rPr>
          <w:color w:val="000000" w:themeColor="text1"/>
        </w:rPr>
        <w:t>Кроме того, в указанное основное мероприятие проектом постановления предлагается добавить мероприятие «Предоставление субсидии муниципальному унитарному предприятию города Ставрополя «Бытсервис» в виде взноса в уставной фонд» с финансированием в 2023 году в размере 3200,00 тыс. рублей.</w:t>
      </w:r>
      <w:r w:rsidR="000E1D70">
        <w:t xml:space="preserve"> </w:t>
      </w:r>
    </w:p>
    <w:p w:rsidR="002027D0" w:rsidRPr="00524C0C" w:rsidRDefault="000E1D70" w:rsidP="002027D0">
      <w:pPr>
        <w:ind w:firstLine="709"/>
        <w:jc w:val="both"/>
        <w:rPr>
          <w:sz w:val="28"/>
          <w:szCs w:val="28"/>
        </w:rPr>
      </w:pPr>
      <w:r>
        <w:t xml:space="preserve">      </w:t>
      </w:r>
      <w:r w:rsidR="002027D0" w:rsidRPr="00524C0C">
        <w:rPr>
          <w:sz w:val="28"/>
          <w:szCs w:val="28"/>
        </w:rPr>
        <w:t>После внесения изменений общий объем финансирования П</w:t>
      </w:r>
      <w:r w:rsidR="002027D0">
        <w:rPr>
          <w:sz w:val="28"/>
          <w:szCs w:val="28"/>
        </w:rPr>
        <w:t>одп</w:t>
      </w:r>
      <w:r w:rsidR="002027D0" w:rsidRPr="00524C0C">
        <w:rPr>
          <w:sz w:val="28"/>
          <w:szCs w:val="28"/>
        </w:rPr>
        <w:t xml:space="preserve">рограммы </w:t>
      </w:r>
      <w:r w:rsidR="002027D0">
        <w:rPr>
          <w:sz w:val="28"/>
          <w:szCs w:val="28"/>
        </w:rPr>
        <w:t xml:space="preserve">3 </w:t>
      </w:r>
      <w:r w:rsidR="002027D0" w:rsidRPr="00524C0C">
        <w:rPr>
          <w:sz w:val="28"/>
          <w:szCs w:val="28"/>
        </w:rPr>
        <w:t xml:space="preserve">на 2023 - 2028 </w:t>
      </w:r>
      <w:r w:rsidR="002027D0">
        <w:rPr>
          <w:sz w:val="28"/>
          <w:szCs w:val="28"/>
        </w:rPr>
        <w:t>годы</w:t>
      </w:r>
      <w:r w:rsidR="002027D0" w:rsidRPr="00524C0C">
        <w:rPr>
          <w:sz w:val="28"/>
          <w:szCs w:val="28"/>
        </w:rPr>
        <w:t xml:space="preserve"> составит  </w:t>
      </w:r>
      <w:r w:rsidR="002027D0">
        <w:rPr>
          <w:sz w:val="28"/>
          <w:szCs w:val="28"/>
        </w:rPr>
        <w:t>30 670,19</w:t>
      </w:r>
      <w:r w:rsidR="002027D0" w:rsidRPr="00524C0C">
        <w:rPr>
          <w:sz w:val="28"/>
          <w:szCs w:val="28"/>
        </w:rPr>
        <w:t xml:space="preserve"> тыс. рублей, из них по годам:</w:t>
      </w:r>
    </w:p>
    <w:p w:rsidR="002027D0" w:rsidRPr="00524C0C" w:rsidRDefault="002027D0" w:rsidP="002027D0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7 188,39</w:t>
      </w:r>
      <w:r w:rsidRPr="00524C0C">
        <w:rPr>
          <w:sz w:val="28"/>
          <w:szCs w:val="28"/>
        </w:rPr>
        <w:t xml:space="preserve"> тыс. рублей;</w:t>
      </w:r>
    </w:p>
    <w:p w:rsidR="002027D0" w:rsidRPr="00524C0C" w:rsidRDefault="002027D0" w:rsidP="002027D0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4 696,36</w:t>
      </w:r>
      <w:r w:rsidRPr="00524C0C">
        <w:rPr>
          <w:sz w:val="28"/>
          <w:szCs w:val="28"/>
        </w:rPr>
        <w:t xml:space="preserve"> тыс. рублей;</w:t>
      </w:r>
    </w:p>
    <w:p w:rsidR="002027D0" w:rsidRPr="00524C0C" w:rsidRDefault="002027D0" w:rsidP="002027D0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4 696,36</w:t>
      </w:r>
      <w:r w:rsidRPr="00524C0C">
        <w:rPr>
          <w:sz w:val="28"/>
          <w:szCs w:val="28"/>
        </w:rPr>
        <w:t xml:space="preserve"> тыс. рублей;</w:t>
      </w:r>
    </w:p>
    <w:p w:rsidR="002027D0" w:rsidRPr="00524C0C" w:rsidRDefault="002027D0" w:rsidP="002027D0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4 696,36</w:t>
      </w:r>
      <w:r w:rsidRPr="00524C0C">
        <w:rPr>
          <w:sz w:val="28"/>
          <w:szCs w:val="28"/>
        </w:rPr>
        <w:t xml:space="preserve"> тыс. рублей;</w:t>
      </w:r>
    </w:p>
    <w:p w:rsidR="002027D0" w:rsidRPr="00524C0C" w:rsidRDefault="002027D0" w:rsidP="002027D0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4 696,36</w:t>
      </w:r>
      <w:r w:rsidRPr="00524C0C">
        <w:rPr>
          <w:sz w:val="28"/>
          <w:szCs w:val="28"/>
        </w:rPr>
        <w:t xml:space="preserve"> тыс. рублей;</w:t>
      </w:r>
    </w:p>
    <w:p w:rsidR="002027D0" w:rsidRPr="00524C0C" w:rsidRDefault="002027D0" w:rsidP="002027D0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4 696,36</w:t>
      </w:r>
      <w:r w:rsidRPr="00524C0C">
        <w:rPr>
          <w:sz w:val="28"/>
          <w:szCs w:val="28"/>
        </w:rPr>
        <w:t xml:space="preserve"> тыс. рублей.</w:t>
      </w:r>
    </w:p>
    <w:p w:rsidR="005B578E" w:rsidRDefault="004E3ADB" w:rsidP="004E3ADB">
      <w:pPr>
        <w:pStyle w:val="a9"/>
        <w:ind w:firstLine="709"/>
      </w:pPr>
      <w:r>
        <w:t>По подпрограмме «</w:t>
      </w:r>
      <w:r>
        <w:rPr>
          <w:color w:val="000000" w:themeColor="text1"/>
        </w:rPr>
        <w:t>Повышение результативности и эффективности предоставления, государственных и муниципальных услуг в городе Ставрополе</w:t>
      </w:r>
      <w:r>
        <w:t xml:space="preserve">» </w:t>
      </w:r>
      <w:r w:rsidR="002027D0">
        <w:t xml:space="preserve">(далее – Подпрограмма 4) </w:t>
      </w:r>
      <w:r>
        <w:t xml:space="preserve">объемы финансирования </w:t>
      </w:r>
      <w:r w:rsidR="00FD2AAB">
        <w:t>планируется увеличить</w:t>
      </w:r>
      <w:r>
        <w:t xml:space="preserve"> в 2023</w:t>
      </w:r>
      <w:r w:rsidR="005B578E">
        <w:t xml:space="preserve"> </w:t>
      </w:r>
      <w:r w:rsidR="000E1D70">
        <w:t>-</w:t>
      </w:r>
      <w:r w:rsidR="005B578E">
        <w:t xml:space="preserve"> </w:t>
      </w:r>
      <w:r w:rsidR="000E1D70">
        <w:t xml:space="preserve">2028 годах на 64 857,03 </w:t>
      </w:r>
      <w:r>
        <w:t>тыс. рублей</w:t>
      </w:r>
      <w:r w:rsidR="0055714B">
        <w:t xml:space="preserve"> </w:t>
      </w:r>
      <w:r w:rsidR="005B578E">
        <w:t>по следующим основным мероприятиям:</w:t>
      </w:r>
    </w:p>
    <w:p w:rsidR="005B578E" w:rsidRDefault="005B578E" w:rsidP="005B578E">
      <w:pPr>
        <w:pStyle w:val="a9"/>
        <w:ind w:firstLine="709"/>
      </w:pPr>
      <w:r>
        <w:t>по основному мероприятию «</w:t>
      </w:r>
      <w:r w:rsidRPr="002027D0">
        <w:rPr>
          <w:color w:val="000000" w:themeColor="text1"/>
        </w:rPr>
        <w:t>Организация и предоставление муниципальных услуг в городе Ставрополе в электронной форме</w:t>
      </w:r>
      <w:r>
        <w:rPr>
          <w:color w:val="000000" w:themeColor="text1"/>
        </w:rPr>
        <w:t xml:space="preserve">» </w:t>
      </w:r>
      <w:r>
        <w:t>объем финансирования планируется уменьшить в 2023 году на 430,00 тыс. рублей;</w:t>
      </w:r>
    </w:p>
    <w:p w:rsidR="005B578E" w:rsidRDefault="005B578E" w:rsidP="005B578E">
      <w:pPr>
        <w:pStyle w:val="a9"/>
        <w:ind w:firstLine="709"/>
      </w:pPr>
      <w:r>
        <w:t>по основному мероприятию «</w:t>
      </w:r>
      <w:r w:rsidRPr="002027D0">
        <w:rPr>
          <w:color w:val="000000" w:themeColor="text1"/>
        </w:rPr>
        <w:t>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</w:r>
      <w:r w:rsidRPr="002027D0">
        <w:t xml:space="preserve"> объем финансирования планируется </w:t>
      </w:r>
      <w:r>
        <w:t>уменьшить</w:t>
      </w:r>
      <w:r w:rsidRPr="002027D0">
        <w:t xml:space="preserve"> </w:t>
      </w:r>
      <w:r>
        <w:t xml:space="preserve">                    </w:t>
      </w:r>
      <w:r w:rsidRPr="002027D0">
        <w:t>в 2023 году</w:t>
      </w:r>
      <w:r>
        <w:t xml:space="preserve"> на 14,00</w:t>
      </w:r>
      <w:r w:rsidRPr="002027D0">
        <w:t xml:space="preserve"> </w:t>
      </w:r>
      <w:r>
        <w:t>тыс. рублей;</w:t>
      </w:r>
    </w:p>
    <w:p w:rsidR="005B578E" w:rsidRDefault="005B578E" w:rsidP="005B578E">
      <w:pPr>
        <w:pStyle w:val="a9"/>
        <w:ind w:firstLine="709"/>
      </w:pPr>
      <w:r>
        <w:t>по основному мероприятию «</w:t>
      </w:r>
      <w:r w:rsidRPr="002027D0">
        <w:rPr>
          <w:color w:val="000000" w:themeColor="text1"/>
        </w:rPr>
        <w:t>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</w:r>
      <w:r w:rsidRPr="002027D0">
        <w:t xml:space="preserve"> </w:t>
      </w:r>
      <w:r>
        <w:t>объем финансирования планируется уменьшить в 2023 году на 76,50 тыс. рублей;</w:t>
      </w:r>
    </w:p>
    <w:p w:rsidR="005B578E" w:rsidRDefault="00627762" w:rsidP="00627762">
      <w:pPr>
        <w:jc w:val="both"/>
        <w:rPr>
          <w:sz w:val="28"/>
          <w:szCs w:val="28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627762">
        <w:rPr>
          <w:color w:val="000000" w:themeColor="text1"/>
          <w:sz w:val="28"/>
          <w:szCs w:val="28"/>
        </w:rPr>
        <w:t>по основному мероприятию «Обеспечени</w:t>
      </w:r>
      <w:r>
        <w:rPr>
          <w:color w:val="000000" w:themeColor="text1"/>
          <w:sz w:val="28"/>
          <w:szCs w:val="28"/>
        </w:rPr>
        <w:t>е деятельности многофункциональ</w:t>
      </w:r>
      <w:r w:rsidRPr="00627762">
        <w:rPr>
          <w:color w:val="000000" w:themeColor="text1"/>
          <w:sz w:val="28"/>
          <w:szCs w:val="28"/>
        </w:rPr>
        <w:t xml:space="preserve">ного центра предоставления государственных и </w:t>
      </w:r>
      <w:r w:rsidRPr="00627762">
        <w:rPr>
          <w:color w:val="000000" w:themeColor="text1"/>
          <w:sz w:val="28"/>
          <w:szCs w:val="28"/>
        </w:rPr>
        <w:lastRenderedPageBreak/>
        <w:t>муниципальных услуг в городе  Ставрополе»</w:t>
      </w:r>
      <w:r>
        <w:rPr>
          <w:color w:val="000000" w:themeColor="text1"/>
          <w:sz w:val="28"/>
          <w:szCs w:val="28"/>
        </w:rPr>
        <w:t xml:space="preserve"> объем финансирования планируется уменьшить в 2023 году на 922,6 </w:t>
      </w:r>
      <w:r w:rsidRPr="0062776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увеличить                  в 2024 году на 13 010,09 </w:t>
      </w:r>
      <w:r w:rsidRPr="0062776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в 2025 - 2028 годах увеличивать ежегодно на 13 322,51 </w:t>
      </w:r>
      <w:r w:rsidRPr="00627762">
        <w:rPr>
          <w:sz w:val="28"/>
          <w:szCs w:val="28"/>
        </w:rPr>
        <w:t>тыс. рублей.</w:t>
      </w:r>
    </w:p>
    <w:p w:rsidR="00627762" w:rsidRPr="00524C0C" w:rsidRDefault="00627762" w:rsidP="00627762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>После внесения изменений общий объем финансирования П</w:t>
      </w:r>
      <w:r>
        <w:rPr>
          <w:sz w:val="28"/>
          <w:szCs w:val="28"/>
        </w:rPr>
        <w:t>одп</w:t>
      </w:r>
      <w:r w:rsidRPr="00524C0C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4 </w:t>
      </w:r>
      <w:r w:rsidRPr="00524C0C">
        <w:rPr>
          <w:sz w:val="28"/>
          <w:szCs w:val="28"/>
        </w:rPr>
        <w:t xml:space="preserve">на 2023 - 2028 </w:t>
      </w:r>
      <w:r>
        <w:rPr>
          <w:sz w:val="28"/>
          <w:szCs w:val="28"/>
        </w:rPr>
        <w:t>годы</w:t>
      </w:r>
      <w:r w:rsidRPr="00524C0C">
        <w:rPr>
          <w:sz w:val="28"/>
          <w:szCs w:val="28"/>
        </w:rPr>
        <w:t xml:space="preserve"> составит  </w:t>
      </w:r>
      <w:r>
        <w:rPr>
          <w:sz w:val="28"/>
          <w:szCs w:val="28"/>
        </w:rPr>
        <w:t>733 358,53</w:t>
      </w:r>
      <w:r w:rsidRPr="00524C0C">
        <w:rPr>
          <w:sz w:val="28"/>
          <w:szCs w:val="28"/>
        </w:rPr>
        <w:t xml:space="preserve"> тыс. рублей, из них по годам:</w:t>
      </w:r>
    </w:p>
    <w:p w:rsidR="00627762" w:rsidRPr="00524C0C" w:rsidRDefault="00627762" w:rsidP="00627762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109 710,79</w:t>
      </w:r>
      <w:r w:rsidRPr="00524C0C">
        <w:rPr>
          <w:sz w:val="28"/>
          <w:szCs w:val="28"/>
        </w:rPr>
        <w:t xml:space="preserve"> тыс. рублей;</w:t>
      </w:r>
    </w:p>
    <w:p w:rsidR="00627762" w:rsidRPr="00524C0C" w:rsidRDefault="00627762" w:rsidP="00627762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124 336,26</w:t>
      </w:r>
      <w:r w:rsidRPr="00524C0C">
        <w:rPr>
          <w:sz w:val="28"/>
          <w:szCs w:val="28"/>
        </w:rPr>
        <w:t xml:space="preserve"> тыс. рублей;</w:t>
      </w:r>
    </w:p>
    <w:p w:rsidR="00627762" w:rsidRPr="00524C0C" w:rsidRDefault="00627762" w:rsidP="00627762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124 827,87</w:t>
      </w:r>
      <w:r w:rsidRPr="00524C0C">
        <w:rPr>
          <w:sz w:val="28"/>
          <w:szCs w:val="28"/>
        </w:rPr>
        <w:t xml:space="preserve"> тыс. рублей;</w:t>
      </w:r>
    </w:p>
    <w:p w:rsidR="00627762" w:rsidRPr="00524C0C" w:rsidRDefault="00627762" w:rsidP="00627762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124 827,87</w:t>
      </w:r>
      <w:r w:rsidRPr="00524C0C">
        <w:rPr>
          <w:sz w:val="28"/>
          <w:szCs w:val="28"/>
        </w:rPr>
        <w:t xml:space="preserve"> тыс. рублей;</w:t>
      </w:r>
    </w:p>
    <w:p w:rsidR="00627762" w:rsidRPr="00524C0C" w:rsidRDefault="00627762" w:rsidP="00627762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124 827,87</w:t>
      </w:r>
      <w:r w:rsidRPr="00524C0C">
        <w:rPr>
          <w:sz w:val="28"/>
          <w:szCs w:val="28"/>
        </w:rPr>
        <w:t xml:space="preserve"> тыс. рублей;</w:t>
      </w:r>
    </w:p>
    <w:p w:rsidR="00627762" w:rsidRPr="00524C0C" w:rsidRDefault="00627762" w:rsidP="00627762">
      <w:pPr>
        <w:ind w:firstLine="709"/>
        <w:jc w:val="both"/>
        <w:rPr>
          <w:sz w:val="28"/>
          <w:szCs w:val="28"/>
        </w:rPr>
      </w:pPr>
      <w:r w:rsidRPr="00524C0C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124 827,87</w:t>
      </w:r>
      <w:r w:rsidRPr="00524C0C">
        <w:rPr>
          <w:sz w:val="28"/>
          <w:szCs w:val="28"/>
        </w:rPr>
        <w:t xml:space="preserve"> тыс. рублей.</w:t>
      </w:r>
    </w:p>
    <w:p w:rsidR="004D7E7D" w:rsidRPr="004D7E7D" w:rsidRDefault="004D7E7D" w:rsidP="004D7E7D">
      <w:pPr>
        <w:ind w:firstLine="709"/>
        <w:jc w:val="both"/>
        <w:rPr>
          <w:sz w:val="28"/>
          <w:szCs w:val="28"/>
        </w:rPr>
      </w:pPr>
      <w:r w:rsidRPr="004D7E7D">
        <w:rPr>
          <w:sz w:val="28"/>
          <w:szCs w:val="28"/>
        </w:rPr>
        <w:t xml:space="preserve">Таким образом, после внесения изменений общий объем финансирования Программы  на 2023 - 2028 годы составит            </w:t>
      </w:r>
      <w:r w:rsidR="00155670">
        <w:rPr>
          <w:sz w:val="28"/>
          <w:szCs w:val="28"/>
        </w:rPr>
        <w:t xml:space="preserve">                       830</w:t>
      </w:r>
      <w:r w:rsidR="00627762">
        <w:rPr>
          <w:sz w:val="28"/>
          <w:szCs w:val="28"/>
        </w:rPr>
        <w:t xml:space="preserve"> </w:t>
      </w:r>
      <w:r w:rsidR="00155670">
        <w:rPr>
          <w:sz w:val="28"/>
          <w:szCs w:val="28"/>
        </w:rPr>
        <w:t>999,62</w:t>
      </w:r>
      <w:r w:rsidRPr="004D7E7D">
        <w:rPr>
          <w:sz w:val="28"/>
          <w:szCs w:val="28"/>
        </w:rPr>
        <w:t xml:space="preserve"> тыс. рублей, из них:</w:t>
      </w:r>
    </w:p>
    <w:p w:rsidR="004D7E7D" w:rsidRPr="004D7E7D" w:rsidRDefault="00155670" w:rsidP="004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130</w:t>
      </w:r>
      <w:r w:rsidR="00627762">
        <w:rPr>
          <w:sz w:val="28"/>
          <w:szCs w:val="28"/>
        </w:rPr>
        <w:t xml:space="preserve"> </w:t>
      </w:r>
      <w:r>
        <w:rPr>
          <w:sz w:val="28"/>
          <w:szCs w:val="28"/>
        </w:rPr>
        <w:t>323,48</w:t>
      </w:r>
      <w:r w:rsidR="004D7E7D" w:rsidRPr="004D7E7D">
        <w:rPr>
          <w:sz w:val="28"/>
          <w:szCs w:val="28"/>
        </w:rPr>
        <w:t xml:space="preserve"> тыс. рублей;</w:t>
      </w:r>
    </w:p>
    <w:p w:rsidR="004D7E7D" w:rsidRPr="004D7E7D" w:rsidRDefault="004D7E7D" w:rsidP="004D7E7D">
      <w:pPr>
        <w:ind w:firstLine="709"/>
        <w:jc w:val="both"/>
        <w:rPr>
          <w:sz w:val="28"/>
          <w:szCs w:val="28"/>
        </w:rPr>
      </w:pPr>
      <w:r w:rsidRPr="004D7E7D">
        <w:rPr>
          <w:sz w:val="28"/>
          <w:szCs w:val="28"/>
        </w:rPr>
        <w:t>2024 год – 139</w:t>
      </w:r>
      <w:r w:rsidR="00627762">
        <w:rPr>
          <w:sz w:val="28"/>
          <w:szCs w:val="28"/>
        </w:rPr>
        <w:t xml:space="preserve"> </w:t>
      </w:r>
      <w:r w:rsidRPr="004D7E7D">
        <w:rPr>
          <w:sz w:val="28"/>
          <w:szCs w:val="28"/>
        </w:rPr>
        <w:t>741,94 тыс. рублей;</w:t>
      </w:r>
    </w:p>
    <w:p w:rsidR="004D7E7D" w:rsidRPr="004D7E7D" w:rsidRDefault="004D7E7D" w:rsidP="004D7E7D">
      <w:pPr>
        <w:ind w:firstLine="709"/>
        <w:jc w:val="both"/>
        <w:rPr>
          <w:sz w:val="28"/>
          <w:szCs w:val="28"/>
        </w:rPr>
      </w:pPr>
      <w:r w:rsidRPr="004D7E7D">
        <w:rPr>
          <w:sz w:val="28"/>
          <w:szCs w:val="28"/>
        </w:rPr>
        <w:t>2025 год – 140</w:t>
      </w:r>
      <w:r w:rsidR="00627762">
        <w:rPr>
          <w:sz w:val="28"/>
          <w:szCs w:val="28"/>
        </w:rPr>
        <w:t xml:space="preserve"> </w:t>
      </w:r>
      <w:r w:rsidRPr="004D7E7D">
        <w:rPr>
          <w:sz w:val="28"/>
          <w:szCs w:val="28"/>
        </w:rPr>
        <w:t>233,55 тыс. рублей;</w:t>
      </w:r>
    </w:p>
    <w:p w:rsidR="004D7E7D" w:rsidRPr="004D7E7D" w:rsidRDefault="004D7E7D" w:rsidP="004D7E7D">
      <w:pPr>
        <w:ind w:firstLine="709"/>
        <w:jc w:val="both"/>
        <w:rPr>
          <w:sz w:val="28"/>
          <w:szCs w:val="28"/>
        </w:rPr>
      </w:pPr>
      <w:r w:rsidRPr="004D7E7D">
        <w:rPr>
          <w:sz w:val="28"/>
          <w:szCs w:val="28"/>
        </w:rPr>
        <w:t>2026 год – 140</w:t>
      </w:r>
      <w:r w:rsidR="00627762">
        <w:rPr>
          <w:sz w:val="28"/>
          <w:szCs w:val="28"/>
        </w:rPr>
        <w:t xml:space="preserve"> </w:t>
      </w:r>
      <w:r w:rsidRPr="004D7E7D">
        <w:rPr>
          <w:sz w:val="28"/>
          <w:szCs w:val="28"/>
        </w:rPr>
        <w:t>233,55 тыс. рублей;</w:t>
      </w:r>
    </w:p>
    <w:p w:rsidR="004D7E7D" w:rsidRPr="004D7E7D" w:rsidRDefault="004D7E7D" w:rsidP="004D7E7D">
      <w:pPr>
        <w:ind w:firstLine="709"/>
        <w:jc w:val="both"/>
        <w:rPr>
          <w:sz w:val="28"/>
          <w:szCs w:val="28"/>
        </w:rPr>
      </w:pPr>
      <w:r w:rsidRPr="004D7E7D">
        <w:rPr>
          <w:sz w:val="28"/>
          <w:szCs w:val="28"/>
        </w:rPr>
        <w:t>2027 год – 140</w:t>
      </w:r>
      <w:r w:rsidR="00627762">
        <w:rPr>
          <w:sz w:val="28"/>
          <w:szCs w:val="28"/>
        </w:rPr>
        <w:t xml:space="preserve"> </w:t>
      </w:r>
      <w:r w:rsidRPr="004D7E7D">
        <w:rPr>
          <w:sz w:val="28"/>
          <w:szCs w:val="28"/>
        </w:rPr>
        <w:t>233,55 тыс. рублей;</w:t>
      </w:r>
    </w:p>
    <w:p w:rsidR="004D7E7D" w:rsidRPr="004D7E7D" w:rsidRDefault="004D7E7D" w:rsidP="004D7E7D">
      <w:pPr>
        <w:ind w:firstLine="709"/>
        <w:jc w:val="both"/>
        <w:rPr>
          <w:sz w:val="28"/>
          <w:szCs w:val="28"/>
        </w:rPr>
      </w:pPr>
      <w:r w:rsidRPr="004D7E7D">
        <w:rPr>
          <w:sz w:val="28"/>
          <w:szCs w:val="28"/>
        </w:rPr>
        <w:t>2028 год – 140</w:t>
      </w:r>
      <w:r w:rsidR="00627762">
        <w:rPr>
          <w:sz w:val="28"/>
          <w:szCs w:val="28"/>
        </w:rPr>
        <w:t xml:space="preserve"> </w:t>
      </w:r>
      <w:r w:rsidRPr="004D7E7D">
        <w:rPr>
          <w:sz w:val="28"/>
          <w:szCs w:val="28"/>
        </w:rPr>
        <w:t>233,55 тыс. рублей.</w:t>
      </w:r>
    </w:p>
    <w:p w:rsidR="0057221D" w:rsidRDefault="00627762">
      <w:pPr>
        <w:pStyle w:val="a9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связи с вносимыми изменениями</w:t>
      </w:r>
      <w:r w:rsidR="00B15F3C">
        <w:rPr>
          <w:rFonts w:eastAsiaTheme="minorHAnsi"/>
          <w:lang w:eastAsia="en-US"/>
        </w:rPr>
        <w:t xml:space="preserve">, </w:t>
      </w:r>
      <w:r w:rsidR="00B15F3C">
        <w:t xml:space="preserve">проектом постановления предусматривается </w:t>
      </w:r>
      <w:r w:rsidR="009523D7">
        <w:t>актуализация</w:t>
      </w:r>
      <w:r w:rsidR="00B15F3C">
        <w:t xml:space="preserve"> приложения 5 «Перечень и общая характеристика мероприятий Программы» и 6 «С</w:t>
      </w:r>
      <w:r w:rsidR="00B15F3C">
        <w:rPr>
          <w:rFonts w:eastAsiaTheme="minorHAnsi"/>
          <w:lang w:eastAsia="en-US"/>
        </w:rPr>
        <w:t>ведения о составе и значениях показателей (индикаторов) достижения целей и показателей решения задач подпрограмм Программы»</w:t>
      </w:r>
      <w:r w:rsidRPr="00627762">
        <w:t xml:space="preserve"> </w:t>
      </w:r>
      <w:r>
        <w:t>к Программе</w:t>
      </w:r>
      <w:r w:rsidR="00B15F3C">
        <w:rPr>
          <w:rFonts w:eastAsiaTheme="minorHAnsi"/>
          <w:lang w:eastAsia="en-US"/>
        </w:rPr>
        <w:t>.</w:t>
      </w:r>
    </w:p>
    <w:p w:rsidR="0057221D" w:rsidRDefault="00B15F3C">
      <w:pPr>
        <w:pStyle w:val="a9"/>
        <w:ind w:firstLine="709"/>
      </w:pPr>
      <w:r>
        <w:t>Реализация проекта постановления не потребует дополнительных расходов из бюджета города Ставрополя.</w:t>
      </w:r>
    </w:p>
    <w:p w:rsidR="0057221D" w:rsidRDefault="00B15F3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вышеизложенным, считаем необходимым принятие данного проекта постановления.</w:t>
      </w:r>
    </w:p>
    <w:p w:rsidR="0057221D" w:rsidRDefault="0057221D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57221D" w:rsidRDefault="0057221D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57221D" w:rsidRDefault="0057221D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57221D" w:rsidRDefault="00B15F3C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</w:t>
      </w:r>
    </w:p>
    <w:p w:rsidR="0057221D" w:rsidRDefault="00B15F3C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57221D" w:rsidRDefault="00B15F3C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Н.И. Меценатова</w:t>
      </w:r>
    </w:p>
    <w:p w:rsidR="0057221D" w:rsidRDefault="0057221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57221D" w:rsidRDefault="0057221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57221D" w:rsidRDefault="0057221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57221D" w:rsidRDefault="0057221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57221D" w:rsidRDefault="0057221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57221D" w:rsidRDefault="0057221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23D7" w:rsidRDefault="009523D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23D7" w:rsidRDefault="009523D7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57221D" w:rsidRDefault="0057221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57221D" w:rsidRDefault="00B15F3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Сахно К.А.</w:t>
      </w:r>
    </w:p>
    <w:p w:rsidR="0057221D" w:rsidRDefault="00B15F3C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74-89-38</w:t>
      </w:r>
    </w:p>
    <w:sectPr w:rsidR="0057221D" w:rsidSect="0057221D">
      <w:headerReference w:type="even" r:id="rId7"/>
      <w:headerReference w:type="defaul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C4" w:rsidRDefault="00BF64C4" w:rsidP="0057221D">
      <w:r>
        <w:separator/>
      </w:r>
    </w:p>
  </w:endnote>
  <w:endnote w:type="continuationSeparator" w:id="1">
    <w:p w:rsidR="00BF64C4" w:rsidRDefault="00BF64C4" w:rsidP="0057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C4" w:rsidRDefault="00BF64C4" w:rsidP="0057221D">
      <w:r>
        <w:separator/>
      </w:r>
    </w:p>
  </w:footnote>
  <w:footnote w:type="continuationSeparator" w:id="1">
    <w:p w:rsidR="00BF64C4" w:rsidRDefault="00BF64C4" w:rsidP="00572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35" w:rsidRDefault="00FE2E9C">
    <w:pPr>
      <w:pStyle w:val="Header"/>
    </w:pPr>
    <w:r>
      <w:pict>
        <v:rect id="_x0000_s1026" style="position:absolute;margin-left:0;margin-top:.05pt;width:1.15pt;height:1.15pt;z-index:251657216;mso-wrap-distance-left:0;mso-wrap-distance-right:0;mso-position-horizontal:center;mso-position-horizontal-relative:margin">
          <v:fill opacity="0"/>
          <v:textbox inset="0,0,0,0">
            <w:txbxContent>
              <w:p w:rsidR="00086635" w:rsidRDefault="00FE2E9C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08663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86635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5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86635" w:rsidRDefault="00FE2E9C">
        <w:pPr>
          <w:pStyle w:val="af4"/>
          <w:jc w:val="center"/>
        </w:pPr>
        <w:r w:rsidRPr="004010AD">
          <w:rPr>
            <w:sz w:val="28"/>
            <w:szCs w:val="28"/>
          </w:rPr>
          <w:fldChar w:fldCharType="begin"/>
        </w:r>
        <w:r w:rsidR="00086635" w:rsidRPr="004010AD">
          <w:rPr>
            <w:sz w:val="28"/>
            <w:szCs w:val="28"/>
          </w:rPr>
          <w:instrText xml:space="preserve"> PAGE   \* MERGEFORMAT </w:instrText>
        </w:r>
        <w:r w:rsidRPr="004010AD">
          <w:rPr>
            <w:sz w:val="28"/>
            <w:szCs w:val="28"/>
          </w:rPr>
          <w:fldChar w:fldCharType="separate"/>
        </w:r>
        <w:r w:rsidR="00595EC0">
          <w:rPr>
            <w:noProof/>
            <w:sz w:val="28"/>
            <w:szCs w:val="28"/>
          </w:rPr>
          <w:t>3</w:t>
        </w:r>
        <w:r w:rsidRPr="004010AD">
          <w:rPr>
            <w:sz w:val="28"/>
            <w:szCs w:val="28"/>
          </w:rPr>
          <w:fldChar w:fldCharType="end"/>
        </w:r>
      </w:p>
    </w:sdtContent>
  </w:sdt>
  <w:p w:rsidR="00086635" w:rsidRDefault="000866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221D"/>
    <w:rsid w:val="00062CD7"/>
    <w:rsid w:val="00086635"/>
    <w:rsid w:val="000E1D70"/>
    <w:rsid w:val="00155670"/>
    <w:rsid w:val="001B6CF8"/>
    <w:rsid w:val="002027D0"/>
    <w:rsid w:val="002311A8"/>
    <w:rsid w:val="00263EA8"/>
    <w:rsid w:val="00271D86"/>
    <w:rsid w:val="00323BA6"/>
    <w:rsid w:val="003319D5"/>
    <w:rsid w:val="0037093D"/>
    <w:rsid w:val="003B6C9C"/>
    <w:rsid w:val="003D78CE"/>
    <w:rsid w:val="003F2217"/>
    <w:rsid w:val="004010AD"/>
    <w:rsid w:val="004D7E7D"/>
    <w:rsid w:val="004E3ADB"/>
    <w:rsid w:val="00524C0C"/>
    <w:rsid w:val="0055714B"/>
    <w:rsid w:val="0057221D"/>
    <w:rsid w:val="00586121"/>
    <w:rsid w:val="005913D0"/>
    <w:rsid w:val="0059213A"/>
    <w:rsid w:val="00595EC0"/>
    <w:rsid w:val="005B578E"/>
    <w:rsid w:val="00627762"/>
    <w:rsid w:val="00656E74"/>
    <w:rsid w:val="00692EE7"/>
    <w:rsid w:val="00696A74"/>
    <w:rsid w:val="006C75A8"/>
    <w:rsid w:val="006E2329"/>
    <w:rsid w:val="0071031E"/>
    <w:rsid w:val="00757DCC"/>
    <w:rsid w:val="008A7E1E"/>
    <w:rsid w:val="008E0CA0"/>
    <w:rsid w:val="008E535F"/>
    <w:rsid w:val="00907643"/>
    <w:rsid w:val="009523D7"/>
    <w:rsid w:val="009765B7"/>
    <w:rsid w:val="00AD0F3D"/>
    <w:rsid w:val="00AE0323"/>
    <w:rsid w:val="00B15F3C"/>
    <w:rsid w:val="00B22C1B"/>
    <w:rsid w:val="00BF64C4"/>
    <w:rsid w:val="00C205AC"/>
    <w:rsid w:val="00D659D3"/>
    <w:rsid w:val="00E74CAE"/>
    <w:rsid w:val="00E810A6"/>
    <w:rsid w:val="00EC17FC"/>
    <w:rsid w:val="00ED00C3"/>
    <w:rsid w:val="00F34196"/>
    <w:rsid w:val="00FD2AAB"/>
    <w:rsid w:val="00FE2E9C"/>
    <w:rsid w:val="00F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A52505"/>
  </w:style>
  <w:style w:type="character" w:customStyle="1" w:styleId="-">
    <w:name w:val="Интернет-ссылка"/>
    <w:basedOn w:val="a0"/>
    <w:uiPriority w:val="99"/>
    <w:unhideWhenUsed/>
    <w:rsid w:val="00A5250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64A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uiPriority w:val="99"/>
    <w:qFormat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b"/>
    <w:qFormat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ac">
    <w:name w:val="Заголовок"/>
    <w:basedOn w:val="a"/>
    <w:next w:val="a9"/>
    <w:qFormat/>
    <w:rsid w:val="0057221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link w:val="a8"/>
    <w:uiPriority w:val="99"/>
    <w:rsid w:val="00EE4B9B"/>
    <w:pPr>
      <w:jc w:val="both"/>
    </w:pPr>
    <w:rPr>
      <w:sz w:val="28"/>
      <w:szCs w:val="28"/>
    </w:rPr>
  </w:style>
  <w:style w:type="paragraph" w:styleId="ad">
    <w:name w:val="List"/>
    <w:basedOn w:val="a9"/>
    <w:rsid w:val="0057221D"/>
    <w:rPr>
      <w:rFonts w:cs="Droid Sans Devanagari"/>
    </w:rPr>
  </w:style>
  <w:style w:type="paragraph" w:customStyle="1" w:styleId="Caption">
    <w:name w:val="Caption"/>
    <w:basedOn w:val="a"/>
    <w:qFormat/>
    <w:rsid w:val="0057221D"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rsid w:val="0057221D"/>
    <w:pPr>
      <w:suppressLineNumbers/>
    </w:pPr>
    <w:rPr>
      <w:rFonts w:cs="Droid Sans Devanagari"/>
    </w:rPr>
  </w:style>
  <w:style w:type="paragraph" w:customStyle="1" w:styleId="af">
    <w:name w:val="Колонтитул"/>
    <w:basedOn w:val="a"/>
    <w:qFormat/>
    <w:rsid w:val="0057221D"/>
  </w:style>
  <w:style w:type="paragraph" w:customStyle="1" w:styleId="Header">
    <w:name w:val="Header"/>
    <w:basedOn w:val="a"/>
    <w:link w:val="a3"/>
    <w:rsid w:val="00A5250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A703F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564A69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a7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qFormat/>
    <w:rsid w:val="006F2F3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rsid w:val="00EE4B9B"/>
    <w:pPr>
      <w:spacing w:after="120"/>
      <w:ind w:left="283"/>
    </w:pPr>
    <w:rPr>
      <w:sz w:val="28"/>
      <w:szCs w:val="16"/>
    </w:rPr>
  </w:style>
  <w:style w:type="paragraph" w:customStyle="1" w:styleId="ConsPlusNormal">
    <w:name w:val="ConsPlusNormal"/>
    <w:qFormat/>
    <w:rsid w:val="00E44910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qFormat/>
    <w:rsid w:val="00C0247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 (веб)1"/>
    <w:basedOn w:val="a"/>
    <w:qFormat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qFormat/>
    <w:rsid w:val="00090C7C"/>
    <w:rPr>
      <w:rFonts w:eastAsiaTheme="minorHAnsi"/>
      <w:color w:val="000000"/>
    </w:rPr>
  </w:style>
  <w:style w:type="paragraph" w:styleId="af0">
    <w:name w:val="No Spacing"/>
    <w:uiPriority w:val="1"/>
    <w:qFormat/>
    <w:rsid w:val="000E3840"/>
  </w:style>
  <w:style w:type="paragraph" w:customStyle="1" w:styleId="af1">
    <w:name w:val="Содержимое врезки"/>
    <w:basedOn w:val="a"/>
    <w:qFormat/>
    <w:rsid w:val="0057221D"/>
  </w:style>
  <w:style w:type="character" w:customStyle="1" w:styleId="4">
    <w:name w:val="Оглавление 4 Знак"/>
    <w:link w:val="TOC4"/>
    <w:qFormat/>
    <w:rsid w:val="004E3ADB"/>
    <w:rPr>
      <w:rFonts w:ascii="XO Thames" w:hAnsi="XO Thames"/>
      <w:sz w:val="28"/>
    </w:rPr>
  </w:style>
  <w:style w:type="paragraph" w:customStyle="1" w:styleId="TOC4">
    <w:name w:val="TOC 4"/>
    <w:next w:val="a"/>
    <w:link w:val="4"/>
    <w:rsid w:val="004E3ADB"/>
    <w:pPr>
      <w:spacing w:after="160" w:line="264" w:lineRule="auto"/>
      <w:ind w:left="600"/>
    </w:pPr>
    <w:rPr>
      <w:rFonts w:ascii="XO Thames" w:hAnsi="XO Thames"/>
      <w:sz w:val="28"/>
    </w:rPr>
  </w:style>
  <w:style w:type="character" w:styleId="af2">
    <w:name w:val="Hyperlink"/>
    <w:basedOn w:val="a0"/>
    <w:uiPriority w:val="99"/>
    <w:unhideWhenUsed/>
    <w:rsid w:val="006C75A8"/>
    <w:rPr>
      <w:color w:val="0000FF" w:themeColor="hyperlink"/>
      <w:u w:val="single"/>
    </w:rPr>
  </w:style>
  <w:style w:type="paragraph" w:styleId="af3">
    <w:name w:val="footer"/>
    <w:basedOn w:val="a"/>
    <w:link w:val="11"/>
    <w:uiPriority w:val="99"/>
    <w:semiHidden/>
    <w:unhideWhenUsed/>
    <w:rsid w:val="004010A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3"/>
    <w:uiPriority w:val="99"/>
    <w:semiHidden/>
    <w:rsid w:val="00401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12"/>
    <w:uiPriority w:val="99"/>
    <w:unhideWhenUsed/>
    <w:rsid w:val="004010A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4"/>
    <w:semiHidden/>
    <w:rsid w:val="00401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3522-E1E8-4EB2-9D7F-B5D73443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</dc:creator>
  <dc:description/>
  <cp:lastModifiedBy>407402168</cp:lastModifiedBy>
  <cp:revision>17</cp:revision>
  <cp:lastPrinted>2023-10-30T15:39:00Z</cp:lastPrinted>
  <dcterms:created xsi:type="dcterms:W3CDTF">2023-12-19T11:43:00Z</dcterms:created>
  <dcterms:modified xsi:type="dcterms:W3CDTF">2023-12-20T12:38:00Z</dcterms:modified>
  <dc:language>ru-RU</dc:language>
</cp:coreProperties>
</file>