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2A" w:rsidRDefault="00B9012A" w:rsidP="00B9012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E39A3">
        <w:rPr>
          <w:sz w:val="28"/>
          <w:szCs w:val="28"/>
        </w:rPr>
        <w:t xml:space="preserve"> 1</w:t>
      </w:r>
    </w:p>
    <w:p w:rsidR="00B9012A" w:rsidRDefault="00B9012A" w:rsidP="00034528">
      <w:pPr>
        <w:ind w:firstLine="709"/>
        <w:jc w:val="both"/>
        <w:rPr>
          <w:sz w:val="28"/>
          <w:szCs w:val="28"/>
        </w:rPr>
      </w:pPr>
    </w:p>
    <w:p w:rsidR="00034528" w:rsidRDefault="00034528" w:rsidP="000345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осуществления контроля за соблюдением законодательства об оплате труда, создания благоприятных условий труда, а также решения вопросов, направленных на легализацию доходов физических лиц и увеличения налогооблагаемой базы по налогу на доходы физических лиц, в администрации города Ставрополя создана и действует городская межведомственная комиссия в соответствии с постановлением администрации города Ставрополя от 08.07.2011 № 1860 «О городской межведомственной комиссии по контролю</w:t>
      </w:r>
      <w:proofErr w:type="gramEnd"/>
      <w:r>
        <w:rPr>
          <w:sz w:val="28"/>
          <w:szCs w:val="28"/>
        </w:rPr>
        <w:t xml:space="preserve"> за деятельностью предприятий и организаций в сфере оплаты труда, легализации заработной платы в городе Ставрополе» (далее – комиссия). </w:t>
      </w:r>
    </w:p>
    <w:p w:rsidR="00034528" w:rsidRDefault="00034528" w:rsidP="0003452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 постановлением администрации города Ставрополя утверждены Состав и Регламент комиссии.</w:t>
      </w:r>
    </w:p>
    <w:p w:rsidR="00034528" w:rsidRDefault="00034528" w:rsidP="0003452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624DE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Pr="006624D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749DE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8749DE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утвержденным Планом проведения заседаний комиссии в 2015 году заседания комиссии проводятся ежемесячно.</w:t>
      </w:r>
    </w:p>
    <w:p w:rsidR="00034528" w:rsidRDefault="00034528" w:rsidP="0003452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января 2015 года в администрации города Ставрополя проведено первое заседание комиссии в 2015 году. На заседании комиссии </w:t>
      </w:r>
      <w:r w:rsidRPr="00C13846">
        <w:rPr>
          <w:sz w:val="28"/>
          <w:szCs w:val="28"/>
        </w:rPr>
        <w:t>персонально заслушан</w:t>
      </w:r>
      <w:r>
        <w:rPr>
          <w:sz w:val="28"/>
          <w:szCs w:val="28"/>
        </w:rPr>
        <w:t>ы</w:t>
      </w:r>
      <w:r w:rsidRPr="00C13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руководители 2 организаций,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</w:t>
      </w:r>
      <w:r w:rsidR="004A6D5E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квартале 2014 года, а также ниже уровня средней заработной платы по виду экономической деятельности, сложившегося в городе Ставрополе. Из них по 2 организациям, в ходе проведения заседания, выявлены факты перевода</w:t>
      </w:r>
      <w:r w:rsidRPr="00AE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на неполный рабочий день. </w:t>
      </w:r>
      <w:r w:rsidR="00F241F0">
        <w:rPr>
          <w:sz w:val="28"/>
          <w:szCs w:val="28"/>
        </w:rPr>
        <w:t xml:space="preserve">Материалы по данным организациям </w:t>
      </w:r>
      <w:r w:rsidR="0070456D">
        <w:rPr>
          <w:sz w:val="28"/>
          <w:szCs w:val="28"/>
        </w:rPr>
        <w:t>направлены</w:t>
      </w:r>
      <w:r w:rsidR="00F241F0">
        <w:rPr>
          <w:sz w:val="28"/>
          <w:szCs w:val="28"/>
        </w:rPr>
        <w:t xml:space="preserve"> в Государственную инспекцию труда СК для </w:t>
      </w:r>
      <w:r w:rsidR="00F241F0" w:rsidRPr="007333D8">
        <w:rPr>
          <w:sz w:val="28"/>
          <w:szCs w:val="28"/>
        </w:rPr>
        <w:t xml:space="preserve">проведения </w:t>
      </w:r>
      <w:proofErr w:type="spellStart"/>
      <w:r w:rsidR="00F241F0" w:rsidRPr="007333D8">
        <w:rPr>
          <w:sz w:val="28"/>
          <w:szCs w:val="28"/>
        </w:rPr>
        <w:t>надзорно-контрольных</w:t>
      </w:r>
      <w:proofErr w:type="spellEnd"/>
      <w:r w:rsidR="00F241F0" w:rsidRPr="007333D8">
        <w:rPr>
          <w:sz w:val="28"/>
          <w:szCs w:val="28"/>
        </w:rPr>
        <w:t xml:space="preserve"> мероприятий</w:t>
      </w:r>
      <w:r w:rsidR="00F241F0">
        <w:rPr>
          <w:sz w:val="28"/>
          <w:szCs w:val="28"/>
        </w:rPr>
        <w:t>.</w:t>
      </w:r>
    </w:p>
    <w:p w:rsidR="00034528" w:rsidRDefault="00034528" w:rsidP="0003452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0457">
        <w:rPr>
          <w:sz w:val="28"/>
          <w:szCs w:val="28"/>
        </w:rPr>
        <w:t>Руководителям организаций были</w:t>
      </w:r>
      <w:r>
        <w:rPr>
          <w:sz w:val="28"/>
          <w:szCs w:val="28"/>
        </w:rPr>
        <w:t xml:space="preserve"> даны рекомендации </w:t>
      </w:r>
      <w:r w:rsidRPr="00C13846">
        <w:rPr>
          <w:sz w:val="28"/>
          <w:szCs w:val="28"/>
        </w:rPr>
        <w:t>о доведени</w:t>
      </w:r>
      <w:r>
        <w:rPr>
          <w:sz w:val="28"/>
          <w:szCs w:val="28"/>
        </w:rPr>
        <w:t>и</w:t>
      </w:r>
      <w:r w:rsidRPr="00C13846">
        <w:rPr>
          <w:sz w:val="28"/>
          <w:szCs w:val="28"/>
        </w:rPr>
        <w:t xml:space="preserve"> размера заработной платы своим работникам до уровня средней заработной платы по виду экономической деятельности в городе Ставрополе</w:t>
      </w:r>
      <w:r>
        <w:rPr>
          <w:sz w:val="28"/>
          <w:szCs w:val="28"/>
        </w:rPr>
        <w:t>.</w:t>
      </w:r>
      <w:r w:rsidR="00F241F0">
        <w:rPr>
          <w:sz w:val="28"/>
          <w:szCs w:val="28"/>
        </w:rPr>
        <w:t xml:space="preserve"> </w:t>
      </w:r>
    </w:p>
    <w:p w:rsidR="00034528" w:rsidRDefault="00034528" w:rsidP="00034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</w:t>
      </w:r>
      <w:r w:rsidRPr="00C13846">
        <w:rPr>
          <w:sz w:val="28"/>
          <w:szCs w:val="28"/>
        </w:rPr>
        <w:t xml:space="preserve">а заседания </w:t>
      </w:r>
      <w:r>
        <w:rPr>
          <w:sz w:val="28"/>
          <w:szCs w:val="28"/>
        </w:rPr>
        <w:t>комиссии приглашались руководители 25 организаций, имеющих задолженность по налогу на доходы физических лиц за 2012-2013 год. Персонально заслушан руководитель 1 организации, имеющ</w:t>
      </w:r>
      <w:r w:rsidR="00F241F0">
        <w:rPr>
          <w:sz w:val="28"/>
          <w:szCs w:val="28"/>
        </w:rPr>
        <w:t>ей</w:t>
      </w:r>
      <w:r>
        <w:rPr>
          <w:sz w:val="28"/>
          <w:szCs w:val="28"/>
        </w:rPr>
        <w:t xml:space="preserve"> задолженность по данному налогу в сумме 234,24</w:t>
      </w:r>
      <w:r w:rsidRPr="00C5218A">
        <w:rPr>
          <w:sz w:val="28"/>
          <w:szCs w:val="28"/>
        </w:rPr>
        <w:t xml:space="preserve"> тыс. руб.</w:t>
      </w:r>
    </w:p>
    <w:p w:rsidR="00034528" w:rsidRDefault="00034528" w:rsidP="000345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организаций, не явившихся на заседания </w:t>
      </w:r>
      <w:r w:rsidRPr="001F0999">
        <w:rPr>
          <w:sz w:val="28"/>
          <w:szCs w:val="28"/>
        </w:rPr>
        <w:t>комиссии</w:t>
      </w:r>
      <w:r>
        <w:rPr>
          <w:sz w:val="28"/>
          <w:szCs w:val="28"/>
        </w:rPr>
        <w:t>,</w:t>
      </w:r>
      <w:r w:rsidRPr="001F0999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приглашены повторно</w:t>
      </w:r>
      <w:r w:rsidRPr="00F23B71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следующее заседание комиссии.</w:t>
      </w:r>
    </w:p>
    <w:p w:rsidR="00034528" w:rsidRDefault="00034528" w:rsidP="0003452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34528" w:rsidRDefault="00034528" w:rsidP="00034528">
      <w:pPr>
        <w:pStyle w:val="a3"/>
        <w:ind w:left="0" w:firstLine="709"/>
        <w:jc w:val="both"/>
        <w:rPr>
          <w:sz w:val="28"/>
          <w:szCs w:val="28"/>
        </w:rPr>
      </w:pPr>
    </w:p>
    <w:p w:rsidR="000F55F6" w:rsidRDefault="000F55F6"/>
    <w:sectPr w:rsidR="000F55F6" w:rsidSect="007E39A3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4528"/>
    <w:rsid w:val="00034528"/>
    <w:rsid w:val="000F55F6"/>
    <w:rsid w:val="00296BE2"/>
    <w:rsid w:val="004346FE"/>
    <w:rsid w:val="004A6D5E"/>
    <w:rsid w:val="0070456D"/>
    <w:rsid w:val="00706EB4"/>
    <w:rsid w:val="007E39A3"/>
    <w:rsid w:val="00886D54"/>
    <w:rsid w:val="00B9012A"/>
    <w:rsid w:val="00D935F3"/>
    <w:rsid w:val="00F2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5</cp:revision>
  <cp:lastPrinted>2015-04-29T06:47:00Z</cp:lastPrinted>
  <dcterms:created xsi:type="dcterms:W3CDTF">2015-04-29T06:22:00Z</dcterms:created>
  <dcterms:modified xsi:type="dcterms:W3CDTF">2015-04-29T08:50:00Z</dcterms:modified>
</cp:coreProperties>
</file>