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Default="00614A8D" w:rsidP="00614A8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14A8D" w:rsidRPr="00B870B0" w:rsidRDefault="00614A8D" w:rsidP="003E6DAC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7A2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87186">
        <w:rPr>
          <w:rFonts w:ascii="Times New Roman" w:hAnsi="Times New Roman" w:cs="Times New Roman"/>
          <w:sz w:val="28"/>
          <w:szCs w:val="28"/>
        </w:rPr>
        <w:t>й</w:t>
      </w:r>
      <w:r w:rsidRPr="006C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4C5B" w:rsidRPr="00E87186">
        <w:rPr>
          <w:rFonts w:ascii="Times New Roman" w:hAnsi="Times New Roman" w:cs="Times New Roman"/>
          <w:sz w:val="28"/>
          <w:szCs w:val="28"/>
        </w:rPr>
        <w:t>Поряд</w:t>
      </w:r>
      <w:r w:rsidR="00024C5B">
        <w:rPr>
          <w:rFonts w:ascii="Times New Roman" w:hAnsi="Times New Roman" w:cs="Times New Roman"/>
          <w:sz w:val="28"/>
          <w:szCs w:val="28"/>
        </w:rPr>
        <w:t>о</w:t>
      </w:r>
      <w:r w:rsidR="00024C5B" w:rsidRPr="00E87186">
        <w:rPr>
          <w:rFonts w:ascii="Times New Roman" w:hAnsi="Times New Roman" w:cs="Times New Roman"/>
          <w:sz w:val="28"/>
          <w:szCs w:val="28"/>
        </w:rPr>
        <w:t>к формирования перечня налоговых расходов и оценки налоговых расходов муниципального образования города Ставрополя Ставропольского края</w:t>
      </w:r>
      <w:r w:rsidR="00024C5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24C5B">
        <w:rPr>
          <w:rFonts w:ascii="Times New Roman" w:hAnsi="Times New Roman" w:cs="Times New Roman"/>
          <w:sz w:val="28"/>
          <w:szCs w:val="28"/>
        </w:rPr>
        <w:t>м</w:t>
      </w:r>
      <w:r w:rsidRPr="00B870B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</w:t>
      </w:r>
      <w:r w:rsidR="00E87186">
        <w:rPr>
          <w:rFonts w:ascii="Times New Roman" w:hAnsi="Times New Roman" w:cs="Times New Roman"/>
          <w:sz w:val="28"/>
          <w:szCs w:val="28"/>
        </w:rPr>
        <w:t> 11</w:t>
      </w:r>
      <w:r w:rsidRPr="00B870B0">
        <w:rPr>
          <w:rFonts w:ascii="Times New Roman" w:hAnsi="Times New Roman" w:cs="Times New Roman"/>
          <w:sz w:val="28"/>
          <w:szCs w:val="28"/>
        </w:rPr>
        <w:t>.</w:t>
      </w:r>
      <w:r w:rsidR="00E87186">
        <w:rPr>
          <w:rFonts w:ascii="Times New Roman" w:hAnsi="Times New Roman" w:cs="Times New Roman"/>
          <w:sz w:val="28"/>
          <w:szCs w:val="28"/>
        </w:rPr>
        <w:t>06</w:t>
      </w:r>
      <w:r w:rsidRPr="00B870B0">
        <w:rPr>
          <w:rFonts w:ascii="Times New Roman" w:hAnsi="Times New Roman" w:cs="Times New Roman"/>
          <w:sz w:val="28"/>
          <w:szCs w:val="28"/>
        </w:rPr>
        <w:t>.202</w:t>
      </w:r>
      <w:r w:rsidR="00E87186">
        <w:rPr>
          <w:rFonts w:ascii="Times New Roman" w:hAnsi="Times New Roman" w:cs="Times New Roman"/>
          <w:sz w:val="28"/>
          <w:szCs w:val="28"/>
        </w:rPr>
        <w:t>0</w:t>
      </w:r>
      <w:r w:rsidRPr="00B870B0">
        <w:rPr>
          <w:rFonts w:ascii="Times New Roman" w:hAnsi="Times New Roman" w:cs="Times New Roman"/>
          <w:sz w:val="28"/>
          <w:szCs w:val="28"/>
        </w:rPr>
        <w:t xml:space="preserve"> № </w:t>
      </w:r>
      <w:r w:rsidR="00E87186">
        <w:rPr>
          <w:rFonts w:ascii="Times New Roman" w:hAnsi="Times New Roman" w:cs="Times New Roman"/>
          <w:sz w:val="28"/>
          <w:szCs w:val="28"/>
        </w:rPr>
        <w:t>847</w:t>
      </w:r>
    </w:p>
    <w:p w:rsidR="00614A8D" w:rsidRPr="00B870B0" w:rsidRDefault="00614A8D" w:rsidP="00E87186">
      <w:pPr>
        <w:spacing w:after="0" w:line="240" w:lineRule="exact"/>
        <w:jc w:val="both"/>
        <w:rPr>
          <w:sz w:val="28"/>
          <w:szCs w:val="28"/>
        </w:rPr>
      </w:pPr>
    </w:p>
    <w:p w:rsidR="00614A8D" w:rsidRPr="00614A8D" w:rsidRDefault="00614A8D" w:rsidP="003E6D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4A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с постановлением </w:t>
      </w:r>
      <w:r w:rsidR="00E87186" w:rsidRPr="00E87186">
        <w:rPr>
          <w:rFonts w:ascii="Times New Roman" w:eastAsia="Times New Roman" w:hAnsi="Times New Roman" w:cs="Times New Roman"/>
          <w:spacing w:val="-3"/>
          <w:sz w:val="28"/>
          <w:szCs w:val="28"/>
        </w:rPr>
        <w:t>Правительства Российской Федерации от</w:t>
      </w:r>
      <w:r w:rsidR="00E87186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="00E87186" w:rsidRPr="00E87186">
        <w:rPr>
          <w:rFonts w:ascii="Times New Roman" w:eastAsia="Times New Roman" w:hAnsi="Times New Roman" w:cs="Times New Roman"/>
          <w:spacing w:val="-3"/>
          <w:sz w:val="28"/>
          <w:szCs w:val="28"/>
        </w:rPr>
        <w:t>22</w:t>
      </w:r>
      <w:r w:rsidR="00E87186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="00E87186" w:rsidRPr="00E87186">
        <w:rPr>
          <w:rFonts w:ascii="Times New Roman" w:eastAsia="Times New Roman" w:hAnsi="Times New Roman" w:cs="Times New Roman"/>
          <w:spacing w:val="-3"/>
          <w:sz w:val="28"/>
          <w:szCs w:val="28"/>
        </w:rPr>
        <w:t>июня 2019 г. № 796 «Об общих требованиях к оценке налоговых расходов субъектов Российской Федерации и муниципальных образований</w:t>
      </w:r>
      <w:r w:rsidRPr="00614A8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14A8D" w:rsidRPr="00614A8D" w:rsidRDefault="00614A8D" w:rsidP="003E6D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A8D" w:rsidRPr="00614A8D" w:rsidRDefault="00614A8D" w:rsidP="00EA789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4A8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614A8D" w:rsidRPr="00614A8D" w:rsidRDefault="00614A8D" w:rsidP="003E6DAC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7870" w:rsidRDefault="00E87186" w:rsidP="003E6DAC">
      <w:pPr>
        <w:tabs>
          <w:tab w:val="left" w:pos="567"/>
        </w:tabs>
        <w:spacing w:after="0" w:line="240" w:lineRule="auto"/>
        <w:ind w:left="85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24E9">
        <w:rPr>
          <w:rFonts w:ascii="Times New Roman" w:hAnsi="Times New Roman"/>
          <w:sz w:val="28"/>
          <w:szCs w:val="28"/>
        </w:rPr>
        <w:t>1. </w:t>
      </w:r>
      <w:r w:rsidR="006B7870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Порядок</w:t>
      </w:r>
      <w:r w:rsidR="006B7870" w:rsidRPr="006B7870">
        <w:rPr>
          <w:rFonts w:ascii="Times New Roman" w:hAnsi="Times New Roman" w:cs="Times New Roman"/>
          <w:sz w:val="28"/>
          <w:szCs w:val="28"/>
        </w:rPr>
        <w:t xml:space="preserve"> </w:t>
      </w:r>
      <w:r w:rsidR="006B7870" w:rsidRPr="00E87186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оценки налоговых расходов муниципального образования города Ставрополя Ставропольского края</w:t>
      </w:r>
      <w:r w:rsidR="006B787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B7870" w:rsidRPr="00B870B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</w:t>
      </w:r>
      <w:r w:rsidR="006B7870">
        <w:rPr>
          <w:rFonts w:ascii="Times New Roman" w:hAnsi="Times New Roman" w:cs="Times New Roman"/>
          <w:sz w:val="28"/>
          <w:szCs w:val="28"/>
        </w:rPr>
        <w:t> 11</w:t>
      </w:r>
      <w:r w:rsidR="006B7870" w:rsidRPr="00B870B0">
        <w:rPr>
          <w:rFonts w:ascii="Times New Roman" w:hAnsi="Times New Roman" w:cs="Times New Roman"/>
          <w:sz w:val="28"/>
          <w:szCs w:val="28"/>
        </w:rPr>
        <w:t>.</w:t>
      </w:r>
      <w:r w:rsidR="006B7870">
        <w:rPr>
          <w:rFonts w:ascii="Times New Roman" w:hAnsi="Times New Roman" w:cs="Times New Roman"/>
          <w:sz w:val="28"/>
          <w:szCs w:val="28"/>
        </w:rPr>
        <w:t>06</w:t>
      </w:r>
      <w:r w:rsidR="006B7870" w:rsidRPr="00B870B0">
        <w:rPr>
          <w:rFonts w:ascii="Times New Roman" w:hAnsi="Times New Roman" w:cs="Times New Roman"/>
          <w:sz w:val="28"/>
          <w:szCs w:val="28"/>
        </w:rPr>
        <w:t>.202</w:t>
      </w:r>
      <w:r w:rsidR="006B7870">
        <w:rPr>
          <w:rFonts w:ascii="Times New Roman" w:hAnsi="Times New Roman" w:cs="Times New Roman"/>
          <w:sz w:val="28"/>
          <w:szCs w:val="28"/>
        </w:rPr>
        <w:t>0</w:t>
      </w:r>
      <w:r w:rsidR="006B7870" w:rsidRPr="00B870B0">
        <w:rPr>
          <w:rFonts w:ascii="Times New Roman" w:hAnsi="Times New Roman" w:cs="Times New Roman"/>
          <w:sz w:val="28"/>
          <w:szCs w:val="28"/>
        </w:rPr>
        <w:t xml:space="preserve"> №</w:t>
      </w:r>
      <w:r w:rsidR="006B7870">
        <w:rPr>
          <w:rFonts w:ascii="Times New Roman" w:hAnsi="Times New Roman" w:cs="Times New Roman"/>
          <w:sz w:val="28"/>
          <w:szCs w:val="28"/>
        </w:rPr>
        <w:t> 847</w:t>
      </w:r>
      <w:r w:rsidR="006B7870" w:rsidRPr="00B870B0">
        <w:rPr>
          <w:rFonts w:ascii="Times New Roman" w:hAnsi="Times New Roman" w:cs="Times New Roman"/>
          <w:sz w:val="28"/>
          <w:szCs w:val="28"/>
        </w:rPr>
        <w:t xml:space="preserve"> </w:t>
      </w:r>
      <w:r w:rsidR="006B7870">
        <w:rPr>
          <w:rFonts w:ascii="Times New Roman" w:hAnsi="Times New Roman" w:cs="Times New Roman"/>
          <w:sz w:val="28"/>
          <w:szCs w:val="28"/>
        </w:rPr>
        <w:t>«Об утверждении</w:t>
      </w:r>
      <w:r w:rsidR="006B7870" w:rsidRPr="00E8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870" w:rsidRPr="00E87186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и оценки налоговых расходов муниципального образования города Ставрополя Ставропольского края</w:t>
      </w:r>
      <w:r w:rsidR="006B7870">
        <w:rPr>
          <w:rFonts w:ascii="Times New Roman" w:hAnsi="Times New Roman" w:cs="Times New Roman"/>
          <w:sz w:val="28"/>
          <w:szCs w:val="28"/>
        </w:rPr>
        <w:t>».</w:t>
      </w:r>
    </w:p>
    <w:p w:rsidR="00614A8D" w:rsidRPr="00614A8D" w:rsidRDefault="00614A8D" w:rsidP="003E6D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4A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</w:t>
      </w:r>
      <w:r w:rsidR="00BC465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следующий день после дня его официального опубликования в газете «Вечерний Ставрополь»</w:t>
      </w:r>
      <w:r w:rsidRPr="00614A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4A8D" w:rsidRPr="00614A8D" w:rsidRDefault="00614A8D" w:rsidP="003E6D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4A8D">
        <w:rPr>
          <w:rFonts w:ascii="Times New Roman" w:eastAsiaTheme="minorHAnsi" w:hAnsi="Times New Roman" w:cs="Times New Roman"/>
          <w:sz w:val="28"/>
          <w:szCs w:val="28"/>
          <w:lang w:eastAsia="en-US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63EEB" w:rsidRPr="00563EEB" w:rsidRDefault="00614A8D" w:rsidP="003E6DAC">
      <w:pPr>
        <w:tabs>
          <w:tab w:val="left" w:pos="851"/>
        </w:tabs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4A8D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563EEB" w:rsidRPr="00563E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Контроль исполнения настоящего постановления возложить на первого заместителя главы администрации города Ставрополя </w:t>
      </w:r>
      <w:r w:rsidR="00A75DD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63EEB" w:rsidRPr="00563EE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Грибенника А.Д.</w:t>
      </w:r>
    </w:p>
    <w:p w:rsidR="00614A8D" w:rsidRPr="00614A8D" w:rsidRDefault="00614A8D" w:rsidP="003E6D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A8D" w:rsidRPr="00614A8D" w:rsidRDefault="00614A8D" w:rsidP="003E6D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A8D" w:rsidRPr="0026480C" w:rsidRDefault="00614A8D" w:rsidP="003E6DAC">
      <w:pPr>
        <w:spacing w:line="240" w:lineRule="exact"/>
        <w:ind w:left="851"/>
        <w:jc w:val="both"/>
        <w:rPr>
          <w:spacing w:val="-3"/>
          <w:sz w:val="28"/>
          <w:szCs w:val="28"/>
        </w:rPr>
      </w:pPr>
    </w:p>
    <w:p w:rsidR="00614A8D" w:rsidRPr="00614A8D" w:rsidRDefault="00614A8D" w:rsidP="003E6DAC">
      <w:pPr>
        <w:widowControl w:val="0"/>
        <w:autoSpaceDE w:val="0"/>
        <w:autoSpaceDN w:val="0"/>
        <w:adjustRightInd w:val="0"/>
        <w:spacing w:after="0" w:line="230" w:lineRule="exact"/>
        <w:ind w:left="851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A8D">
        <w:rPr>
          <w:rFonts w:ascii="Times New Roman" w:eastAsia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A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И.И. Ульянченко</w:t>
      </w: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A8D" w:rsidRDefault="00614A8D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E6DAC" w:rsidRDefault="003E6DAC" w:rsidP="003E6DA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  <w:sectPr w:rsidR="003E6DAC" w:rsidSect="00F25BE5">
          <w:headerReference w:type="default" r:id="rId7"/>
          <w:headerReference w:type="first" r:id="rId8"/>
          <w:pgSz w:w="11906" w:h="16838"/>
          <w:pgMar w:top="1440" w:right="566" w:bottom="1440" w:left="1133" w:header="567" w:footer="0" w:gutter="0"/>
          <w:pgNumType w:start="1"/>
          <w:cols w:space="720"/>
          <w:noEndnote/>
          <w:titlePg/>
          <w:docGrid w:linePitch="299"/>
        </w:sectPr>
      </w:pPr>
    </w:p>
    <w:p w:rsidR="006B7870" w:rsidRPr="006B7870" w:rsidRDefault="006B7870" w:rsidP="005C5C4C">
      <w:pPr>
        <w:tabs>
          <w:tab w:val="left" w:pos="851"/>
        </w:tabs>
        <w:spacing w:after="0" w:line="240" w:lineRule="exact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B7870" w:rsidRPr="006B7870" w:rsidRDefault="006B7870" w:rsidP="005C5C4C">
      <w:pPr>
        <w:tabs>
          <w:tab w:val="left" w:pos="851"/>
        </w:tabs>
        <w:spacing w:after="0"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5C5C4C" w:rsidRDefault="006B7870" w:rsidP="005C5C4C">
      <w:pPr>
        <w:spacing w:after="0" w:line="240" w:lineRule="exact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B7870" w:rsidRPr="006B7870" w:rsidRDefault="006B7870" w:rsidP="005C5C4C">
      <w:pPr>
        <w:spacing w:after="0" w:line="240" w:lineRule="exact"/>
        <w:ind w:firstLine="5387"/>
        <w:rPr>
          <w:rFonts w:ascii="Times New Roman" w:hAnsi="Times New Roman"/>
          <w:sz w:val="28"/>
          <w:szCs w:val="28"/>
        </w:rPr>
      </w:pPr>
      <w:r w:rsidRPr="006B7870">
        <w:rPr>
          <w:rFonts w:ascii="Times New Roman" w:hAnsi="Times New Roman"/>
          <w:sz w:val="28"/>
          <w:szCs w:val="28"/>
        </w:rPr>
        <w:t xml:space="preserve">города Ставрополя </w:t>
      </w:r>
    </w:p>
    <w:p w:rsidR="006B7870" w:rsidRDefault="006B7870" w:rsidP="005C5C4C">
      <w:pPr>
        <w:spacing w:after="0" w:line="240" w:lineRule="exact"/>
        <w:ind w:firstLine="5387"/>
        <w:rPr>
          <w:rFonts w:ascii="Times New Roman" w:hAnsi="Times New Roman"/>
          <w:sz w:val="28"/>
          <w:szCs w:val="28"/>
        </w:rPr>
      </w:pPr>
      <w:r w:rsidRPr="006B78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B7870">
        <w:rPr>
          <w:rFonts w:ascii="Times New Roman" w:hAnsi="Times New Roman"/>
          <w:sz w:val="28"/>
          <w:szCs w:val="28"/>
        </w:rPr>
        <w:t>20</w:t>
      </w:r>
      <w:r w:rsidR="00B77D27">
        <w:rPr>
          <w:rFonts w:ascii="Times New Roman" w:hAnsi="Times New Roman"/>
          <w:sz w:val="28"/>
          <w:szCs w:val="28"/>
        </w:rPr>
        <w:t xml:space="preserve">    </w:t>
      </w:r>
      <w:r w:rsidRPr="006B7870">
        <w:rPr>
          <w:rFonts w:ascii="Times New Roman" w:hAnsi="Times New Roman"/>
          <w:sz w:val="28"/>
          <w:szCs w:val="28"/>
        </w:rPr>
        <w:t xml:space="preserve"> № </w:t>
      </w:r>
    </w:p>
    <w:p w:rsidR="006B7870" w:rsidRPr="006B7870" w:rsidRDefault="006B7870" w:rsidP="006B7870">
      <w:pPr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</w:p>
    <w:p w:rsidR="006B7870" w:rsidRPr="006B7870" w:rsidRDefault="006B7870" w:rsidP="006B7870">
      <w:pPr>
        <w:spacing w:after="0" w:line="240" w:lineRule="exact"/>
        <w:ind w:left="4678" w:right="-286" w:firstLine="4536"/>
        <w:rPr>
          <w:rFonts w:ascii="Times New Roman" w:hAnsi="Times New Roman"/>
          <w:sz w:val="28"/>
          <w:szCs w:val="28"/>
        </w:rPr>
      </w:pPr>
    </w:p>
    <w:p w:rsidR="006B7870" w:rsidRDefault="006B7870" w:rsidP="005C5C4C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6B7870" w:rsidRDefault="006B7870" w:rsidP="005C5C4C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302923">
        <w:rPr>
          <w:rFonts w:ascii="Times New Roman" w:hAnsi="Times New Roman"/>
          <w:sz w:val="28"/>
          <w:szCs w:val="28"/>
        </w:rPr>
        <w:t>Порядок</w:t>
      </w:r>
      <w:r w:rsidR="00302923" w:rsidRPr="006B7870">
        <w:rPr>
          <w:rFonts w:ascii="Times New Roman" w:hAnsi="Times New Roman" w:cs="Times New Roman"/>
          <w:sz w:val="28"/>
          <w:szCs w:val="28"/>
        </w:rPr>
        <w:t xml:space="preserve"> </w:t>
      </w:r>
      <w:r w:rsidR="00302923" w:rsidRPr="00E87186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оценки налоговых расходов муниципального образования города Ставрополя Ставропольского края</w:t>
      </w:r>
      <w:r w:rsidR="00302923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302923" w:rsidRPr="00B870B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</w:t>
      </w:r>
      <w:r w:rsidR="00302923">
        <w:rPr>
          <w:rFonts w:ascii="Times New Roman" w:hAnsi="Times New Roman" w:cs="Times New Roman"/>
          <w:sz w:val="28"/>
          <w:szCs w:val="28"/>
        </w:rPr>
        <w:t> 11</w:t>
      </w:r>
      <w:r w:rsidR="00302923" w:rsidRPr="00B870B0">
        <w:rPr>
          <w:rFonts w:ascii="Times New Roman" w:hAnsi="Times New Roman" w:cs="Times New Roman"/>
          <w:sz w:val="28"/>
          <w:szCs w:val="28"/>
        </w:rPr>
        <w:t>.</w:t>
      </w:r>
      <w:r w:rsidR="00302923">
        <w:rPr>
          <w:rFonts w:ascii="Times New Roman" w:hAnsi="Times New Roman" w:cs="Times New Roman"/>
          <w:sz w:val="28"/>
          <w:szCs w:val="28"/>
        </w:rPr>
        <w:t>06</w:t>
      </w:r>
      <w:r w:rsidR="00302923" w:rsidRPr="00B870B0">
        <w:rPr>
          <w:rFonts w:ascii="Times New Roman" w:hAnsi="Times New Roman" w:cs="Times New Roman"/>
          <w:sz w:val="28"/>
          <w:szCs w:val="28"/>
        </w:rPr>
        <w:t>.202</w:t>
      </w:r>
      <w:r w:rsidR="00302923">
        <w:rPr>
          <w:rFonts w:ascii="Times New Roman" w:hAnsi="Times New Roman" w:cs="Times New Roman"/>
          <w:sz w:val="28"/>
          <w:szCs w:val="28"/>
        </w:rPr>
        <w:t>0</w:t>
      </w:r>
      <w:r w:rsidR="00302923" w:rsidRPr="00B870B0">
        <w:rPr>
          <w:rFonts w:ascii="Times New Roman" w:hAnsi="Times New Roman" w:cs="Times New Roman"/>
          <w:sz w:val="28"/>
          <w:szCs w:val="28"/>
        </w:rPr>
        <w:t xml:space="preserve"> №</w:t>
      </w:r>
      <w:r w:rsidR="00302923">
        <w:rPr>
          <w:rFonts w:ascii="Times New Roman" w:hAnsi="Times New Roman" w:cs="Times New Roman"/>
          <w:sz w:val="28"/>
          <w:szCs w:val="28"/>
        </w:rPr>
        <w:t> 847</w:t>
      </w:r>
    </w:p>
    <w:p w:rsidR="00302923" w:rsidRPr="00D46202" w:rsidRDefault="00302923" w:rsidP="005C5C4C">
      <w:pPr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</w:p>
    <w:p w:rsidR="006B7870" w:rsidRPr="00614A8D" w:rsidRDefault="004A3471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870" w:rsidRPr="00F047EB">
        <w:rPr>
          <w:rFonts w:ascii="Times New Roman" w:hAnsi="Times New Roman" w:cs="Times New Roman"/>
          <w:sz w:val="28"/>
          <w:szCs w:val="28"/>
        </w:rPr>
        <w:t> </w:t>
      </w:r>
      <w:r w:rsidR="006B7870" w:rsidRPr="00745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B7870" w:rsidRPr="007453B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B7870" w:rsidRPr="00614A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471" w:rsidRDefault="006B7870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8D">
        <w:rPr>
          <w:rFonts w:ascii="Times New Roman" w:hAnsi="Times New Roman" w:cs="Times New Roman"/>
          <w:sz w:val="28"/>
          <w:szCs w:val="28"/>
        </w:rPr>
        <w:t>1</w:t>
      </w:r>
      <w:r w:rsidR="004A3471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4A3471" w:rsidRPr="007453BF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4A3471">
          <w:rPr>
            <w:rFonts w:ascii="Times New Roman" w:hAnsi="Times New Roman" w:cs="Times New Roman"/>
            <w:sz w:val="28"/>
            <w:szCs w:val="28"/>
          </w:rPr>
          <w:t>деся</w:t>
        </w:r>
        <w:r w:rsidR="004A3471" w:rsidRPr="007453BF">
          <w:rPr>
            <w:rFonts w:ascii="Times New Roman" w:hAnsi="Times New Roman" w:cs="Times New Roman"/>
            <w:sz w:val="28"/>
            <w:szCs w:val="28"/>
          </w:rPr>
          <w:t>тый</w:t>
        </w:r>
      </w:hyperlink>
      <w:r w:rsidR="004A3471" w:rsidRPr="00614A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3471" w:rsidRPr="004A3471" w:rsidRDefault="004A3471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3471">
        <w:rPr>
          <w:rFonts w:ascii="Times New Roman" w:hAnsi="Times New Roman" w:cs="Times New Roman"/>
          <w:sz w:val="28"/>
          <w:szCs w:val="28"/>
        </w:rPr>
        <w:t>перечень налоговых расходов города Ставрополя - документ, содержащий сведения о распределении налоговых расходов города Ставрополя в соответствии с целями муниципальных программ города Ставрополя и (или) целями социально-экономической политики города Ставрополя, не относящимися к муниципальным программам города Ставрополя, а также о кураторах налоговых расходов города Ставрополя;</w:t>
      </w:r>
      <w:r w:rsidRPr="00745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4A8D">
        <w:rPr>
          <w:rFonts w:ascii="Times New Roman" w:hAnsi="Times New Roman" w:cs="Times New Roman"/>
          <w:sz w:val="28"/>
          <w:szCs w:val="28"/>
        </w:rPr>
        <w:t xml:space="preserve"> </w:t>
      </w:r>
      <w:r w:rsidRPr="004A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70" w:rsidRPr="00614A8D" w:rsidRDefault="004A3471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B7870" w:rsidRPr="007453BF">
          <w:rPr>
            <w:rFonts w:ascii="Times New Roman" w:hAnsi="Times New Roman" w:cs="Times New Roman"/>
            <w:sz w:val="28"/>
            <w:szCs w:val="28"/>
          </w:rPr>
          <w:t>абзац одиннадцатый</w:t>
        </w:r>
      </w:hyperlink>
      <w:r w:rsidR="006B7870" w:rsidRPr="00614A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B7870" w:rsidRPr="00614A8D" w:rsidRDefault="006B7870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>«</w:t>
      </w:r>
      <w:r w:rsidRPr="00614A8D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Pr="007453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14A8D">
        <w:rPr>
          <w:rFonts w:ascii="Times New Roman" w:hAnsi="Times New Roman" w:cs="Times New Roman"/>
          <w:sz w:val="28"/>
          <w:szCs w:val="28"/>
        </w:rPr>
        <w:t xml:space="preserve">Ставрополя - целевая категория налоговых расходов </w:t>
      </w:r>
      <w:r w:rsidRPr="007453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14A8D">
        <w:rPr>
          <w:rFonts w:ascii="Times New Roman" w:hAnsi="Times New Roman" w:cs="Times New Roman"/>
          <w:sz w:val="28"/>
          <w:szCs w:val="28"/>
        </w:rPr>
        <w:t xml:space="preserve">Ставрополя, обусловленных необходимостью обеспечения социальной защиты (поддержки) населения </w:t>
      </w:r>
      <w:r w:rsidRPr="007453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14A8D">
        <w:rPr>
          <w:rFonts w:ascii="Times New Roman" w:hAnsi="Times New Roman" w:cs="Times New Roman"/>
          <w:sz w:val="28"/>
          <w:szCs w:val="28"/>
        </w:rPr>
        <w:t>Ставрополя,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  <w:r w:rsidRPr="00745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70" w:rsidRPr="00614A8D" w:rsidRDefault="004A3471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B7870" w:rsidRPr="007453BF">
          <w:rPr>
            <w:rFonts w:ascii="Times New Roman" w:hAnsi="Times New Roman" w:cs="Times New Roman"/>
            <w:sz w:val="28"/>
            <w:szCs w:val="28"/>
          </w:rPr>
          <w:t>абзац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6B7870" w:rsidRPr="007453BF">
          <w:rPr>
            <w:rFonts w:ascii="Times New Roman" w:hAnsi="Times New Roman" w:cs="Times New Roman"/>
            <w:sz w:val="28"/>
            <w:szCs w:val="28"/>
          </w:rPr>
          <w:t xml:space="preserve"> двенадцат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6B7870" w:rsidRPr="00614A8D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 w:rsidR="006B7870" w:rsidRPr="007453BF">
        <w:rPr>
          <w:rFonts w:ascii="Times New Roman" w:hAnsi="Times New Roman" w:cs="Times New Roman"/>
          <w:sz w:val="28"/>
          <w:szCs w:val="28"/>
        </w:rPr>
        <w:t>«</w:t>
      </w:r>
      <w:r w:rsidR="006B7870" w:rsidRPr="00614A8D">
        <w:rPr>
          <w:rFonts w:ascii="Times New Roman" w:hAnsi="Times New Roman" w:cs="Times New Roman"/>
          <w:sz w:val="28"/>
          <w:szCs w:val="28"/>
        </w:rPr>
        <w:t>увеличение</w:t>
      </w:r>
      <w:r w:rsidR="006B7870" w:rsidRPr="007453BF">
        <w:rPr>
          <w:rFonts w:ascii="Times New Roman" w:hAnsi="Times New Roman" w:cs="Times New Roman"/>
          <w:sz w:val="28"/>
          <w:szCs w:val="28"/>
        </w:rPr>
        <w:t>»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B7870" w:rsidRPr="007453BF">
        <w:rPr>
          <w:rFonts w:ascii="Times New Roman" w:hAnsi="Times New Roman" w:cs="Times New Roman"/>
          <w:sz w:val="28"/>
          <w:szCs w:val="28"/>
        </w:rPr>
        <w:t>«</w:t>
      </w:r>
      <w:r w:rsidR="006B7870" w:rsidRPr="00614A8D">
        <w:rPr>
          <w:rFonts w:ascii="Times New Roman" w:hAnsi="Times New Roman" w:cs="Times New Roman"/>
          <w:sz w:val="28"/>
          <w:szCs w:val="28"/>
        </w:rPr>
        <w:t>(предотвращение снижения)</w:t>
      </w:r>
      <w:r w:rsidR="006B7870" w:rsidRPr="007453BF">
        <w:rPr>
          <w:rFonts w:ascii="Times New Roman" w:hAnsi="Times New Roman" w:cs="Times New Roman"/>
          <w:sz w:val="28"/>
          <w:szCs w:val="28"/>
        </w:rPr>
        <w:t>»</w:t>
      </w:r>
      <w:r w:rsidR="006B7870">
        <w:rPr>
          <w:rFonts w:ascii="Times New Roman" w:hAnsi="Times New Roman" w:cs="Times New Roman"/>
          <w:sz w:val="28"/>
          <w:szCs w:val="28"/>
        </w:rPr>
        <w:t>;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71" w:rsidRDefault="004A3471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B7870" w:rsidRPr="007453BF">
        <w:rPr>
          <w:rFonts w:ascii="Times New Roman" w:hAnsi="Times New Roman" w:cs="Times New Roman"/>
          <w:sz w:val="28"/>
          <w:szCs w:val="28"/>
        </w:rPr>
        <w:t xml:space="preserve"> в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B7870" w:rsidRPr="007453BF">
          <w:rPr>
            <w:rFonts w:ascii="Times New Roman" w:hAnsi="Times New Roman" w:cs="Times New Roman"/>
            <w:sz w:val="28"/>
            <w:szCs w:val="28"/>
          </w:rPr>
          <w:t>абзаце тринадцатом</w:t>
        </w:r>
      </w:hyperlink>
      <w:r w:rsidR="006B7870" w:rsidRPr="00614A8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B7870" w:rsidRPr="007453BF">
        <w:rPr>
          <w:rFonts w:ascii="Times New Roman" w:hAnsi="Times New Roman" w:cs="Times New Roman"/>
          <w:sz w:val="28"/>
          <w:szCs w:val="28"/>
        </w:rPr>
        <w:t>«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7870" w:rsidRPr="007453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B7870" w:rsidRPr="00614A8D">
        <w:rPr>
          <w:rFonts w:ascii="Times New Roman" w:hAnsi="Times New Roman" w:cs="Times New Roman"/>
          <w:sz w:val="28"/>
          <w:szCs w:val="28"/>
        </w:rPr>
        <w:t>Ставрополя</w:t>
      </w:r>
      <w:r w:rsidR="006B7870" w:rsidRPr="007453BF">
        <w:rPr>
          <w:rFonts w:ascii="Times New Roman" w:hAnsi="Times New Roman" w:cs="Times New Roman"/>
          <w:sz w:val="28"/>
          <w:szCs w:val="28"/>
        </w:rPr>
        <w:t>»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B7870" w:rsidRPr="007453BF">
        <w:rPr>
          <w:rFonts w:ascii="Times New Roman" w:hAnsi="Times New Roman" w:cs="Times New Roman"/>
          <w:sz w:val="28"/>
          <w:szCs w:val="28"/>
        </w:rPr>
        <w:t>«</w:t>
      </w:r>
      <w:r w:rsidR="006B7870" w:rsidRPr="00614A8D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6B7870" w:rsidRPr="00745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71" w:rsidRDefault="004A3471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59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4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453B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4A3471">
        <w:rPr>
          <w:rFonts w:ascii="Times New Roman" w:hAnsi="Times New Roman" w:cs="Times New Roman"/>
          <w:sz w:val="28"/>
          <w:szCs w:val="28"/>
        </w:rPr>
        <w:t>3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>слова «</w:t>
      </w:r>
      <w:r w:rsidR="008345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структурных элементов муниципальных программ</w:t>
      </w:r>
      <w:r w:rsidRPr="007453BF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915" w:rsidRPr="007453BF" w:rsidRDefault="00C95915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4 пункта </w:t>
      </w:r>
      <w:r w:rsidR="00BF2D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B7870" w:rsidRPr="007453BF" w:rsidRDefault="00C95915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3471">
        <w:rPr>
          <w:rFonts w:ascii="Times New Roman" w:hAnsi="Times New Roman" w:cs="Times New Roman"/>
          <w:sz w:val="28"/>
          <w:szCs w:val="28"/>
        </w:rPr>
        <w:t>. В</w:t>
      </w:r>
      <w:r w:rsidR="006B7870" w:rsidRPr="007453BF">
        <w:rPr>
          <w:rFonts w:ascii="Times New Roman" w:hAnsi="Times New Roman" w:cs="Times New Roman"/>
          <w:sz w:val="28"/>
          <w:szCs w:val="28"/>
        </w:rPr>
        <w:t xml:space="preserve"> подпункте 1 пункта 13 слова «и инспекцию Федеральной налоговой службы по Ленинскому району города Ставрополя» исключить</w:t>
      </w:r>
      <w:r w:rsidR="004A3471">
        <w:rPr>
          <w:rFonts w:ascii="Times New Roman" w:hAnsi="Times New Roman" w:cs="Times New Roman"/>
          <w:sz w:val="28"/>
          <w:szCs w:val="28"/>
        </w:rPr>
        <w:t>.</w:t>
      </w:r>
    </w:p>
    <w:p w:rsidR="006B7870" w:rsidRPr="00614A8D" w:rsidRDefault="00C95915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3471">
        <w:rPr>
          <w:rFonts w:ascii="Times New Roman" w:hAnsi="Times New Roman" w:cs="Times New Roman"/>
          <w:sz w:val="28"/>
          <w:szCs w:val="28"/>
        </w:rPr>
        <w:t>. П</w:t>
      </w:r>
      <w:hyperlink r:id="rId15" w:history="1">
        <w:r w:rsidR="006B7870" w:rsidRPr="007453BF">
          <w:rPr>
            <w:rFonts w:ascii="Times New Roman" w:hAnsi="Times New Roman" w:cs="Times New Roman"/>
            <w:sz w:val="28"/>
            <w:szCs w:val="28"/>
          </w:rPr>
          <w:t xml:space="preserve">ункт </w:t>
        </w:r>
      </w:hyperlink>
      <w:r w:rsidR="006B7870" w:rsidRPr="007453BF">
        <w:rPr>
          <w:rFonts w:ascii="Times New Roman" w:hAnsi="Times New Roman" w:cs="Times New Roman"/>
          <w:sz w:val="28"/>
          <w:szCs w:val="28"/>
        </w:rPr>
        <w:t>17</w:t>
      </w:r>
      <w:r w:rsidR="006B7870" w:rsidRPr="00614A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E24DD" w:rsidRPr="003E24DD" w:rsidRDefault="006B7870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>«</w:t>
      </w:r>
      <w:r w:rsidR="003E24DD" w:rsidRPr="003E24DD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налоговых расходов города Ставрополя являются: </w:t>
      </w:r>
    </w:p>
    <w:p w:rsidR="003E24DD" w:rsidRPr="003E24DD" w:rsidRDefault="003E24DD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DD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города Ставрополя целям муниципальных программ города Ставрополя и (или) целям социально-экономической политики города Ставрополя, не относящимся к муниципальным программам города Ставрополя; </w:t>
      </w:r>
    </w:p>
    <w:p w:rsidR="006B7870" w:rsidRPr="007453BF" w:rsidRDefault="006B7870" w:rsidP="005C5C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8D">
        <w:rPr>
          <w:rFonts w:ascii="Times New Roman" w:hAnsi="Times New Roman" w:cs="Times New Roman"/>
          <w:sz w:val="28"/>
          <w:szCs w:val="28"/>
        </w:rPr>
        <w:t xml:space="preserve"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Pr="00614A8D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потенциальным правом на применение льготы, или общей численности плательщиков, за 5-летний период. </w:t>
      </w:r>
    </w:p>
    <w:p w:rsidR="006B7870" w:rsidRPr="007453BF" w:rsidRDefault="006B7870" w:rsidP="005C5C4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B">
        <w:rPr>
          <w:rFonts w:ascii="Times New Roman" w:hAnsi="Times New Roman" w:cs="Times New Roman"/>
          <w:sz w:val="28"/>
          <w:szCs w:val="28"/>
        </w:rPr>
        <w:t xml:space="preserve">При применении критерия, указанного в подпункте 2 </w:t>
      </w:r>
      <w:r w:rsidR="003E24D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047EB">
        <w:rPr>
          <w:rFonts w:ascii="Times New Roman" w:hAnsi="Times New Roman" w:cs="Times New Roman"/>
          <w:sz w:val="28"/>
          <w:szCs w:val="28"/>
        </w:rPr>
        <w:t>пункта</w:t>
      </w:r>
      <w:r w:rsidR="00746912">
        <w:rPr>
          <w:rFonts w:ascii="Times New Roman" w:hAnsi="Times New Roman" w:cs="Times New Roman"/>
          <w:sz w:val="28"/>
          <w:szCs w:val="28"/>
        </w:rPr>
        <w:t>,</w:t>
      </w:r>
      <w:r w:rsidRPr="00F047EB">
        <w:rPr>
          <w:rFonts w:ascii="Times New Roman" w:hAnsi="Times New Roman" w:cs="Times New Roman"/>
          <w:sz w:val="28"/>
          <w:szCs w:val="28"/>
        </w:rPr>
        <w:t xml:space="preserve"> учитываются сроки действия льгот. В случае если 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EB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1A04BF">
        <w:rPr>
          <w:rFonts w:ascii="Times New Roman" w:hAnsi="Times New Roman" w:cs="Times New Roman"/>
          <w:sz w:val="28"/>
          <w:szCs w:val="28"/>
        </w:rPr>
        <w:br/>
      </w:r>
      <w:r w:rsidRPr="00F047EB">
        <w:rPr>
          <w:rFonts w:ascii="Times New Roman" w:hAnsi="Times New Roman" w:cs="Times New Roman"/>
          <w:sz w:val="28"/>
          <w:szCs w:val="28"/>
        </w:rPr>
        <w:t>5 лет и более, учитываются фактические периоды действия льгот,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EB">
        <w:rPr>
          <w:rFonts w:ascii="Times New Roman" w:hAnsi="Times New Roman" w:cs="Times New Roman"/>
          <w:sz w:val="28"/>
          <w:szCs w:val="28"/>
        </w:rPr>
        <w:t>в случае если льготы действуют менее 5 лет - фактические и прогнозные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EB">
        <w:rPr>
          <w:rFonts w:ascii="Times New Roman" w:hAnsi="Times New Roman" w:cs="Times New Roman"/>
          <w:sz w:val="28"/>
          <w:szCs w:val="28"/>
        </w:rPr>
        <w:t>периоды действия льгот.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24DD">
        <w:rPr>
          <w:rFonts w:ascii="Times New Roman" w:hAnsi="Times New Roman" w:cs="Times New Roman"/>
          <w:sz w:val="28"/>
          <w:szCs w:val="28"/>
        </w:rPr>
        <w:t>.</w:t>
      </w:r>
    </w:p>
    <w:p w:rsidR="006B7870" w:rsidRDefault="00C95915" w:rsidP="005C5C4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E24DD">
        <w:rPr>
          <w:rFonts w:ascii="Times New Roman" w:eastAsia="Calibri" w:hAnsi="Times New Roman" w:cs="Times New Roman"/>
          <w:sz w:val="28"/>
          <w:szCs w:val="28"/>
        </w:rPr>
        <w:t>.</w:t>
      </w:r>
      <w:r w:rsidR="006B7870" w:rsidRPr="001524E9">
        <w:rPr>
          <w:rFonts w:ascii="Times New Roman" w:eastAsia="Calibri" w:hAnsi="Times New Roman" w:cs="Times New Roman"/>
          <w:sz w:val="28"/>
          <w:szCs w:val="28"/>
        </w:rPr>
        <w:t> </w:t>
      </w:r>
      <w:hyperlink r:id="rId16" w:history="1">
        <w:r w:rsidR="003E24DD">
          <w:rPr>
            <w:rFonts w:ascii="Times New Roman" w:hAnsi="Times New Roman" w:cs="Times New Roman"/>
            <w:sz w:val="28"/>
            <w:szCs w:val="28"/>
          </w:rPr>
          <w:t>Д</w:t>
        </w:r>
        <w:r w:rsidR="006B7870" w:rsidRPr="00F047EB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="006B7870" w:rsidRPr="00F047E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B7870">
        <w:rPr>
          <w:rFonts w:ascii="Times New Roman" w:hAnsi="Times New Roman" w:cs="Times New Roman"/>
          <w:sz w:val="28"/>
          <w:szCs w:val="28"/>
        </w:rPr>
        <w:t>22</w:t>
      </w:r>
      <w:r w:rsidR="006B7870" w:rsidRPr="008A78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A0F76">
        <w:rPr>
          <w:rFonts w:ascii="Times New Roman" w:hAnsi="Times New Roman" w:cs="Times New Roman"/>
          <w:sz w:val="28"/>
          <w:szCs w:val="28"/>
        </w:rPr>
        <w:t xml:space="preserve"> </w:t>
      </w:r>
      <w:r w:rsidR="006B7870" w:rsidRPr="00F047E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B7870" w:rsidRDefault="006B7870" w:rsidP="005C5C4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1120">
        <w:rPr>
          <w:rFonts w:ascii="Times New Roman" w:hAnsi="Times New Roman" w:cs="Times New Roman"/>
          <w:sz w:val="28"/>
          <w:szCs w:val="28"/>
        </w:rPr>
        <w:t>22</w:t>
      </w:r>
      <w:r w:rsidRPr="008A78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A0F76">
        <w:rPr>
          <w:rFonts w:ascii="Times New Roman" w:hAnsi="Times New Roman" w:cs="Times New Roman"/>
          <w:sz w:val="28"/>
          <w:szCs w:val="28"/>
        </w:rPr>
        <w:t xml:space="preserve">. </w:t>
      </w:r>
      <w:r w:rsidRPr="00614A8D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D6246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14A8D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8D">
        <w:rPr>
          <w:rFonts w:ascii="Times New Roman" w:hAnsi="Times New Roman" w:cs="Times New Roman"/>
          <w:sz w:val="28"/>
          <w:szCs w:val="28"/>
        </w:rPr>
        <w:t>допускается не проводить в отношении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14A8D">
        <w:rPr>
          <w:rFonts w:ascii="Times New Roman" w:hAnsi="Times New Roman" w:cs="Times New Roman"/>
          <w:sz w:val="28"/>
          <w:szCs w:val="28"/>
        </w:rPr>
        <w:t>Ставрополя.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4A8D">
        <w:rPr>
          <w:rFonts w:ascii="Times New Roman" w:hAnsi="Times New Roman" w:cs="Times New Roman"/>
          <w:sz w:val="28"/>
          <w:szCs w:val="28"/>
        </w:rPr>
        <w:t>.</w:t>
      </w:r>
    </w:p>
    <w:p w:rsidR="00553A51" w:rsidRDefault="00C95915" w:rsidP="005C5C4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A51">
        <w:rPr>
          <w:rFonts w:ascii="Times New Roman" w:hAnsi="Times New Roman" w:cs="Times New Roman"/>
          <w:sz w:val="28"/>
          <w:szCs w:val="28"/>
        </w:rPr>
        <w:t>. Приложение 1</w:t>
      </w:r>
      <w:r w:rsidR="00BF2D4C">
        <w:rPr>
          <w:rFonts w:ascii="Times New Roman" w:hAnsi="Times New Roman" w:cs="Times New Roman"/>
          <w:sz w:val="28"/>
          <w:szCs w:val="28"/>
        </w:rPr>
        <w:t xml:space="preserve"> «Паспорт налогового расхода города Ставрополя» </w:t>
      </w:r>
      <w:r w:rsidR="00553A51" w:rsidRPr="00614A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53A51" w:rsidRDefault="00553A51" w:rsidP="005C5C4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A51" w:rsidRPr="00553A51" w:rsidRDefault="00BF2D4C" w:rsidP="005C5C4C">
      <w:pPr>
        <w:pStyle w:val="ConsPlusNormal"/>
        <w:tabs>
          <w:tab w:val="left" w:pos="0"/>
        </w:tabs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53A51" w:rsidRPr="00553A51">
        <w:rPr>
          <w:sz w:val="28"/>
          <w:szCs w:val="28"/>
        </w:rPr>
        <w:t>Приложение 1</w:t>
      </w:r>
    </w:p>
    <w:p w:rsidR="00553A51" w:rsidRPr="00553A51" w:rsidRDefault="00553A51" w:rsidP="005C5C4C">
      <w:pPr>
        <w:pStyle w:val="ConsPlusNormal"/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553A51">
        <w:rPr>
          <w:sz w:val="28"/>
          <w:szCs w:val="28"/>
        </w:rPr>
        <w:t>к Порядку</w:t>
      </w:r>
    </w:p>
    <w:p w:rsidR="00553A51" w:rsidRPr="00553A51" w:rsidRDefault="00553A51" w:rsidP="005C5C4C">
      <w:pPr>
        <w:pStyle w:val="ConsPlusNormal"/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553A51">
        <w:rPr>
          <w:sz w:val="28"/>
          <w:szCs w:val="28"/>
        </w:rPr>
        <w:t>формирования перечня налоговых</w:t>
      </w:r>
    </w:p>
    <w:p w:rsidR="00553A51" w:rsidRPr="00553A51" w:rsidRDefault="00553A51" w:rsidP="005C5C4C">
      <w:pPr>
        <w:pStyle w:val="ConsPlusNormal"/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553A51">
        <w:rPr>
          <w:sz w:val="28"/>
          <w:szCs w:val="28"/>
        </w:rPr>
        <w:t>расходов и оценки налоговых</w:t>
      </w:r>
    </w:p>
    <w:p w:rsidR="00553A51" w:rsidRPr="00553A51" w:rsidRDefault="00553A51" w:rsidP="005C5C4C">
      <w:pPr>
        <w:pStyle w:val="ConsPlusNormal"/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553A51">
        <w:rPr>
          <w:sz w:val="28"/>
          <w:szCs w:val="28"/>
        </w:rPr>
        <w:t>расходов муниципального образования</w:t>
      </w:r>
    </w:p>
    <w:p w:rsidR="00553A51" w:rsidRPr="00553A51" w:rsidRDefault="00553A51" w:rsidP="005C5C4C">
      <w:pPr>
        <w:pStyle w:val="ConsPlusNormal"/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553A51">
        <w:rPr>
          <w:sz w:val="28"/>
          <w:szCs w:val="28"/>
        </w:rPr>
        <w:t>города Ставрополя Ставропольского края</w:t>
      </w:r>
    </w:p>
    <w:p w:rsidR="00553A51" w:rsidRDefault="00553A51" w:rsidP="005C5C4C">
      <w:pPr>
        <w:pStyle w:val="ConsPlusNormal"/>
        <w:tabs>
          <w:tab w:val="left" w:pos="0"/>
        </w:tabs>
        <w:jc w:val="both"/>
      </w:pPr>
    </w:p>
    <w:p w:rsidR="007F715E" w:rsidRDefault="007F715E" w:rsidP="007F715E">
      <w:pPr>
        <w:pStyle w:val="ConsPlusNormal"/>
        <w:tabs>
          <w:tab w:val="left" w:pos="0"/>
        </w:tabs>
        <w:spacing w:line="120" w:lineRule="auto"/>
        <w:jc w:val="both"/>
      </w:pPr>
    </w:p>
    <w:p w:rsidR="00553A51" w:rsidRPr="00BF2D4C" w:rsidRDefault="00553A51" w:rsidP="005C5C4C">
      <w:pPr>
        <w:pStyle w:val="ConsPlusTitle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BF2D4C">
        <w:rPr>
          <w:rFonts w:ascii="Times New Roman" w:hAnsi="Times New Roman" w:cs="Times New Roman"/>
          <w:b w:val="0"/>
          <w:sz w:val="28"/>
        </w:rPr>
        <w:t>ПАСПОРТ</w:t>
      </w:r>
    </w:p>
    <w:p w:rsidR="00553A51" w:rsidRPr="00BF2D4C" w:rsidRDefault="00BF2D4C" w:rsidP="00BF2D4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BF2D4C">
        <w:rPr>
          <w:rFonts w:ascii="Times New Roman" w:hAnsi="Times New Roman" w:cs="Times New Roman"/>
          <w:b w:val="0"/>
          <w:sz w:val="28"/>
        </w:rPr>
        <w:t xml:space="preserve">налогового расхода города </w:t>
      </w:r>
      <w:r>
        <w:rPr>
          <w:rFonts w:ascii="Times New Roman" w:hAnsi="Times New Roman" w:cs="Times New Roman"/>
          <w:b w:val="0"/>
          <w:sz w:val="28"/>
        </w:rPr>
        <w:t>С</w:t>
      </w:r>
      <w:r w:rsidRPr="00BF2D4C">
        <w:rPr>
          <w:rFonts w:ascii="Times New Roman" w:hAnsi="Times New Roman" w:cs="Times New Roman"/>
          <w:b w:val="0"/>
          <w:sz w:val="28"/>
        </w:rPr>
        <w:t>таврополя</w:t>
      </w:r>
    </w:p>
    <w:p w:rsidR="00553A51" w:rsidRDefault="00553A51" w:rsidP="00553A51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207"/>
        <w:gridCol w:w="1843"/>
      </w:tblGrid>
      <w:tr w:rsidR="003B2C90" w:rsidTr="00F04A01"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3B2C90" w:rsidRDefault="003B2C90" w:rsidP="00F04A01">
            <w:pPr>
              <w:pStyle w:val="ConsPlusNormal"/>
              <w:spacing w:line="20" w:lineRule="atLeast"/>
              <w:contextualSpacing/>
              <w:jc w:val="center"/>
            </w:pPr>
            <w:r>
              <w:t>№ 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90" w:rsidRDefault="003B2C90" w:rsidP="00F04A01">
            <w:pPr>
              <w:pStyle w:val="ConsPlusNormal"/>
              <w:spacing w:line="20" w:lineRule="atLeast"/>
              <w:contextualSpacing/>
              <w:jc w:val="center"/>
            </w:pPr>
            <w:r>
              <w:t>Предоставляемая информация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2C90" w:rsidRDefault="003B2C90" w:rsidP="00F04A01">
            <w:pPr>
              <w:pStyle w:val="ConsPlusNormal"/>
              <w:spacing w:line="20" w:lineRule="atLeast"/>
              <w:contextualSpacing/>
              <w:jc w:val="center"/>
            </w:pPr>
            <w:r>
              <w:t>Источник данных</w:t>
            </w:r>
          </w:p>
        </w:tc>
      </w:tr>
    </w:tbl>
    <w:p w:rsidR="003B2C90" w:rsidRPr="003B2C90" w:rsidRDefault="003B2C90" w:rsidP="00F04A01">
      <w:pPr>
        <w:spacing w:after="0" w:line="0" w:lineRule="atLeast"/>
        <w:contextualSpacing/>
        <w:rPr>
          <w:sz w:val="2"/>
          <w:szCs w:val="2"/>
        </w:rPr>
      </w:pPr>
    </w:p>
    <w:tbl>
      <w:tblPr>
        <w:tblW w:w="956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10"/>
        <w:gridCol w:w="7207"/>
        <w:gridCol w:w="1843"/>
      </w:tblGrid>
      <w:tr w:rsidR="003B2C90" w:rsidRPr="00F04A01" w:rsidTr="007F715E">
        <w:trPr>
          <w:trHeight w:val="20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Pr="007F715E" w:rsidRDefault="003B2C90" w:rsidP="00735E90">
            <w:pPr>
              <w:pStyle w:val="ConsPlusNormal"/>
              <w:jc w:val="center"/>
            </w:pPr>
            <w:r w:rsidRPr="007F715E"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Pr="007F715E" w:rsidRDefault="003B2C90" w:rsidP="00735E90">
            <w:pPr>
              <w:pStyle w:val="ConsPlusNormal"/>
              <w:jc w:val="center"/>
            </w:pPr>
            <w:r w:rsidRPr="007F715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Pr="007F715E" w:rsidRDefault="003B2C90" w:rsidP="00735E90">
            <w:pPr>
              <w:pStyle w:val="ConsPlusNormal"/>
              <w:jc w:val="center"/>
            </w:pPr>
            <w:r w:rsidRPr="007F715E">
              <w:t>3</w:t>
            </w:r>
          </w:p>
        </w:tc>
      </w:tr>
      <w:tr w:rsidR="003B2C90" w:rsidTr="007F715E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  <w:outlineLvl w:val="1"/>
            </w:pPr>
            <w:r>
              <w:t>Нормативные характеристики налогового расхода города Ставрополя (далее - налоговый расход)</w:t>
            </w:r>
          </w:p>
        </w:tc>
      </w:tr>
      <w:tr w:rsidR="003B2C90" w:rsidTr="007F715E">
        <w:trPr>
          <w:trHeight w:val="8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1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Наименование налога, по которому муниципальными правовыми актами города Ставрополя предусматриваются налоговые льготы, освобождения и иные преференции (далее - налог, налоговая льгота)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перечень налоговых расходов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2.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Наименование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перечень налоговых расходов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3.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Реквизиты муниципальных правовых актов города Ставрополя, предусматривающих налоговые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перечень налоговых расходов</w:t>
            </w:r>
          </w:p>
        </w:tc>
      </w:tr>
      <w:tr w:rsidR="003B2C90" w:rsidTr="007F715E">
        <w:trPr>
          <w:trHeight w:val="7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4.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Категории получателей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перечень налоговых расходов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5.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Условия предоставления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данные куратора налогового расхода (далее - куратор)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lastRenderedPageBreak/>
              <w:t>6.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7.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Дата вступления в силу муниципального правового акта города Ставрополя, устанавливающего налоговую льготу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8.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Дата вступления в силу муниципального правового акта города Ставрополя, отменяющего налоговую льготу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9.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Период действия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  <w:outlineLvl w:val="1"/>
            </w:pPr>
            <w:r>
              <w:t>Целевые характеристики налогового расхода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10.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Целевая категория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11.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Цели предоставления налоговых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12.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Наименование муниципальной программы города Ставрополя (далее</w:t>
            </w:r>
            <w:r w:rsidR="00514B29">
              <w:t> </w:t>
            </w:r>
            <w:r>
              <w:t>- муниципальная программа), наименование муниципального правового акта города Ставрополя, определяющих цели социально-экономической политики города Ставрополя, не относящиеся к муниципальным программам, в целях реализации которых предоставляются налоговые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13.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Показатели (индикаторы) достижения целей муниципальных программ и (или) целей социально-экономической политики</w:t>
            </w:r>
            <w:r w:rsidR="00924F2C">
              <w:t xml:space="preserve"> города Ставрополя</w:t>
            </w:r>
            <w:r>
              <w:t>, не относящихся к муниципальным программам, в связи с предоставлением налоговых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14.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Значения показателей (индикаторов) достижения целей муниципальных программ и (или) целей социально-экономической политики города Ставрополя, не относящихся к муниципальным программам, в связи с предоставлением налоговых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15.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программы, на текущий финансовый год,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  <w:outlineLvl w:val="1"/>
            </w:pPr>
            <w:r>
              <w:t>Фискальные характеристики налогового расхода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16.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Объем налоговых льгот, предоставленных для плательщиков налогов за отчетный финансовый год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налоговый орган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17.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Оценка объема предоставленных налоговых льгот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18.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Общая численность плательщико</w:t>
            </w:r>
            <w:r w:rsidR="00EA7899">
              <w:t>в налогов в отчетном финансовом</w:t>
            </w:r>
            <w:r>
              <w:t xml:space="preserve"> году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налоговый орган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19.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EA7899">
            <w:pPr>
              <w:pStyle w:val="ConsPlusNormal"/>
              <w:spacing w:line="235" w:lineRule="auto"/>
              <w:contextualSpacing/>
              <w:jc w:val="both"/>
            </w:pPr>
            <w:r>
              <w:t>Ч</w:t>
            </w:r>
            <w:r w:rsidRPr="00553A51">
              <w:t>исленност</w:t>
            </w:r>
            <w:r w:rsidR="00EA7899">
              <w:t>ь</w:t>
            </w:r>
            <w:r w:rsidRPr="00553A51">
              <w:t xml:space="preserve"> плательщиков, обладающих потенциальным правом на применение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куратор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20.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Численность плательщиков налогов, воспользовавшихся правом на получение налоговых льгот в отчетном финансовом году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налоговый орган</w:t>
            </w:r>
          </w:p>
        </w:tc>
      </w:tr>
      <w:tr w:rsidR="003B2C90" w:rsidTr="007F71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>21.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t xml:space="preserve">Базовый объем налогов, задекларированный для уплаты в бюджет города Ставрополя плательщиками налогов по видам налога </w:t>
            </w:r>
            <w:r>
              <w:br/>
              <w:t xml:space="preserve">(тыс. рублей) </w:t>
            </w:r>
            <w:hyperlink r:id="rId17" w:history="1">
              <w:r w:rsidRPr="009916FD"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налоговый орган</w:t>
            </w:r>
          </w:p>
        </w:tc>
      </w:tr>
      <w:tr w:rsidR="003B2C90" w:rsidTr="007F715E">
        <w:trPr>
          <w:trHeight w:val="10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both"/>
            </w:pPr>
            <w:r>
              <w:lastRenderedPageBreak/>
              <w:t>22.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spacing w:after="0" w:line="235" w:lineRule="auto"/>
              <w:contextualSpacing/>
              <w:jc w:val="both"/>
            </w:pPr>
            <w:r w:rsidRPr="009916FD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города Ставрополя плательщиками налогов, имеющими право на налоговые льготы за 6 лет, предшествующих отчетному финансовому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16FD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</w:t>
            </w:r>
            <w:hyperlink r:id="rId18" w:history="1">
              <w:r w:rsidRPr="009916F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0" w:rsidRDefault="003B2C90" w:rsidP="00514B29">
            <w:pPr>
              <w:pStyle w:val="ConsPlusNormal"/>
              <w:spacing w:line="235" w:lineRule="auto"/>
              <w:contextualSpacing/>
              <w:jc w:val="center"/>
            </w:pPr>
            <w:r>
              <w:t>налоговый орган</w:t>
            </w:r>
          </w:p>
        </w:tc>
      </w:tr>
    </w:tbl>
    <w:p w:rsidR="007D15C2" w:rsidRDefault="007D15C2" w:rsidP="007D15C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916FD" w:rsidRPr="00BF2D4C" w:rsidRDefault="00760A5A" w:rsidP="00B77D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9916FD" w:rsidRPr="009916F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="009916FD">
        <w:rPr>
          <w:rFonts w:ascii="Times New Roman" w:hAnsi="Times New Roman" w:cs="Times New Roman"/>
          <w:sz w:val="24"/>
          <w:szCs w:val="24"/>
        </w:rPr>
        <w:t xml:space="preserve"> </w:t>
      </w:r>
      <w:r w:rsidR="009916FD" w:rsidRPr="009916FD">
        <w:rPr>
          <w:rFonts w:ascii="Times New Roman" w:eastAsia="Times New Roman" w:hAnsi="Times New Roman" w:cs="Times New Roman"/>
          <w:sz w:val="24"/>
          <w:szCs w:val="24"/>
        </w:rPr>
        <w:t xml:space="preserve">Указанную информацию допускается не отражать в паспортах налоговых расходов </w:t>
      </w:r>
      <w:r w:rsidR="009916FD">
        <w:rPr>
          <w:rFonts w:ascii="Times New Roman" w:eastAsia="Times New Roman" w:hAnsi="Times New Roman" w:cs="Times New Roman"/>
          <w:sz w:val="24"/>
          <w:szCs w:val="24"/>
        </w:rPr>
        <w:t xml:space="preserve">города Ставрополя </w:t>
      </w:r>
      <w:r w:rsidR="009916FD" w:rsidRPr="009916FD">
        <w:rPr>
          <w:rFonts w:ascii="Times New Roman" w:eastAsia="Times New Roman" w:hAnsi="Times New Roman" w:cs="Times New Roman"/>
          <w:sz w:val="24"/>
          <w:szCs w:val="24"/>
        </w:rPr>
        <w:t xml:space="preserve">в отношении технических налоговых расходов, налоговых расходов, по которым на момент проведения оценки эффективности налоговых расходов </w:t>
      </w:r>
      <w:r w:rsidR="00EE18B1" w:rsidRPr="009916FD">
        <w:rPr>
          <w:rFonts w:ascii="Times New Roman" w:hAnsi="Times New Roman" w:cs="Times New Roman"/>
          <w:sz w:val="24"/>
          <w:szCs w:val="24"/>
        </w:rPr>
        <w:t xml:space="preserve">города Ставрополя </w:t>
      </w:r>
      <w:r w:rsidR="009916FD" w:rsidRPr="009916FD">
        <w:rPr>
          <w:rFonts w:ascii="Times New Roman" w:eastAsia="Times New Roman" w:hAnsi="Times New Roman" w:cs="Times New Roman"/>
          <w:sz w:val="24"/>
          <w:szCs w:val="24"/>
        </w:rPr>
        <w:t xml:space="preserve">отсутствуют фискальные характеристики, а также налоговых расходов </w:t>
      </w:r>
      <w:r w:rsidR="00EE18B1" w:rsidRPr="009916FD">
        <w:rPr>
          <w:rFonts w:ascii="Times New Roman" w:hAnsi="Times New Roman" w:cs="Times New Roman"/>
          <w:sz w:val="24"/>
          <w:szCs w:val="24"/>
        </w:rPr>
        <w:t>города Ставрополя</w:t>
      </w:r>
      <w:r w:rsidR="009916FD" w:rsidRPr="009916FD">
        <w:rPr>
          <w:rFonts w:ascii="Times New Roman" w:eastAsia="Times New Roman" w:hAnsi="Times New Roman" w:cs="Times New Roman"/>
          <w:sz w:val="24"/>
          <w:szCs w:val="24"/>
        </w:rPr>
        <w:t xml:space="preserve">, обусловленных льготами, срок действия которых составляет менее одного года и которые утрачивают силу до дня направления уточненных данных </w:t>
      </w:r>
      <w:r w:rsidR="00EE18B1">
        <w:rPr>
          <w:rFonts w:ascii="Times New Roman" w:eastAsia="Times New Roman" w:hAnsi="Times New Roman" w:cs="Times New Roman"/>
          <w:sz w:val="24"/>
          <w:szCs w:val="24"/>
        </w:rPr>
        <w:t>в комитет</w:t>
      </w:r>
      <w:r w:rsidR="00BF2D4C">
        <w:rPr>
          <w:rFonts w:ascii="Times New Roman" w:eastAsia="Times New Roman" w:hAnsi="Times New Roman" w:cs="Times New Roman"/>
          <w:sz w:val="24"/>
          <w:szCs w:val="24"/>
        </w:rPr>
        <w:t xml:space="preserve"> финансов и бюджета администрации города Ставрополя</w:t>
      </w:r>
      <w:r w:rsidR="00EE18B1" w:rsidRPr="00BF2D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8B1" w:rsidRPr="00BF2D4C">
        <w:rPr>
          <w:rFonts w:ascii="Times New Roman" w:hAnsi="Times New Roman" w:cs="Times New Roman"/>
        </w:rPr>
        <w:t>».</w:t>
      </w:r>
    </w:p>
    <w:p w:rsidR="009916FD" w:rsidRDefault="009916FD" w:rsidP="007D15C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346C3" w:rsidRPr="007D15C2" w:rsidRDefault="00D346C3" w:rsidP="007D15C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D15C2" w:rsidRPr="007D15C2" w:rsidRDefault="007D15C2" w:rsidP="007D15C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15C2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6B7870" w:rsidRDefault="006B7870" w:rsidP="003E6DAC">
      <w:pPr>
        <w:pStyle w:val="ConsPlusNonformat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7870" w:rsidSect="003B2C9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567" w:bottom="1134" w:left="198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92" w:rsidRDefault="009C5992" w:rsidP="00FD51A9">
      <w:pPr>
        <w:spacing w:after="0" w:line="240" w:lineRule="auto"/>
      </w:pPr>
      <w:r>
        <w:separator/>
      </w:r>
    </w:p>
  </w:endnote>
  <w:endnote w:type="continuationSeparator" w:id="1">
    <w:p w:rsidR="009C5992" w:rsidRDefault="009C5992" w:rsidP="00FD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E5" w:rsidRDefault="00F25B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E5" w:rsidRDefault="00F25B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92" w:rsidRDefault="009C5992" w:rsidP="00FD51A9">
      <w:pPr>
        <w:spacing w:after="0" w:line="240" w:lineRule="auto"/>
      </w:pPr>
      <w:r>
        <w:separator/>
      </w:r>
    </w:p>
  </w:footnote>
  <w:footnote w:type="continuationSeparator" w:id="1">
    <w:p w:rsidR="009C5992" w:rsidRDefault="009C5992" w:rsidP="00FD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74413"/>
      <w:docPartObj>
        <w:docPartGallery w:val="Page Numbers (Top of Page)"/>
        <w:docPartUnique/>
      </w:docPartObj>
    </w:sdtPr>
    <w:sdtContent>
      <w:p w:rsidR="00A5318E" w:rsidRDefault="00A5318E">
        <w:pPr>
          <w:pStyle w:val="a4"/>
          <w:jc w:val="center"/>
        </w:pPr>
        <w:r w:rsidRPr="00A5318E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A5318E" w:rsidRDefault="00A531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E5" w:rsidRDefault="00F25BE5">
    <w:pPr>
      <w:pStyle w:val="a4"/>
      <w:jc w:val="center"/>
    </w:pPr>
  </w:p>
  <w:p w:rsidR="003E6DAC" w:rsidRDefault="003E6D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E5" w:rsidRPr="00034839" w:rsidRDefault="00760A5A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034839">
      <w:rPr>
        <w:rFonts w:ascii="Times New Roman" w:hAnsi="Times New Roman" w:cs="Times New Roman"/>
        <w:sz w:val="24"/>
        <w:szCs w:val="24"/>
      </w:rPr>
      <w:fldChar w:fldCharType="begin"/>
    </w:r>
    <w:r w:rsidR="00F25BE5" w:rsidRPr="00034839">
      <w:rPr>
        <w:rFonts w:ascii="Times New Roman" w:hAnsi="Times New Roman" w:cs="Times New Roman"/>
        <w:sz w:val="24"/>
        <w:szCs w:val="24"/>
      </w:rPr>
      <w:instrText>PAGE   \* MERGEFORMAT</w:instrText>
    </w:r>
    <w:r w:rsidRPr="00034839">
      <w:rPr>
        <w:rFonts w:ascii="Times New Roman" w:hAnsi="Times New Roman" w:cs="Times New Roman"/>
        <w:sz w:val="24"/>
        <w:szCs w:val="24"/>
      </w:rPr>
      <w:fldChar w:fldCharType="separate"/>
    </w:r>
    <w:r w:rsidR="00EA7899">
      <w:rPr>
        <w:rFonts w:ascii="Times New Roman" w:hAnsi="Times New Roman" w:cs="Times New Roman"/>
        <w:noProof/>
        <w:sz w:val="24"/>
        <w:szCs w:val="24"/>
      </w:rPr>
      <w:t>2</w:t>
    </w:r>
    <w:r w:rsidRPr="00034839">
      <w:rPr>
        <w:rFonts w:ascii="Times New Roman" w:hAnsi="Times New Roman" w:cs="Times New Roman"/>
        <w:sz w:val="24"/>
        <w:szCs w:val="24"/>
      </w:rPr>
      <w:fldChar w:fldCharType="end"/>
    </w:r>
  </w:p>
  <w:p w:rsidR="00F25BE5" w:rsidRDefault="00F25BE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E5" w:rsidRDefault="00F25B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2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14A8D"/>
    <w:rsid w:val="00024C5B"/>
    <w:rsid w:val="00034839"/>
    <w:rsid w:val="000952D9"/>
    <w:rsid w:val="000A2E91"/>
    <w:rsid w:val="000B7A99"/>
    <w:rsid w:val="000D3F7B"/>
    <w:rsid w:val="000E2F65"/>
    <w:rsid w:val="001A04BF"/>
    <w:rsid w:val="001C3F4D"/>
    <w:rsid w:val="001F5730"/>
    <w:rsid w:val="00243A1C"/>
    <w:rsid w:val="002A0F76"/>
    <w:rsid w:val="002D0F55"/>
    <w:rsid w:val="00302923"/>
    <w:rsid w:val="003409AD"/>
    <w:rsid w:val="00354150"/>
    <w:rsid w:val="00376D95"/>
    <w:rsid w:val="003B2C90"/>
    <w:rsid w:val="003E24DD"/>
    <w:rsid w:val="003E6DAC"/>
    <w:rsid w:val="00406D81"/>
    <w:rsid w:val="00442C6E"/>
    <w:rsid w:val="00454DD1"/>
    <w:rsid w:val="0047477A"/>
    <w:rsid w:val="004A3471"/>
    <w:rsid w:val="00514B29"/>
    <w:rsid w:val="005209DD"/>
    <w:rsid w:val="00524DA9"/>
    <w:rsid w:val="00553A51"/>
    <w:rsid w:val="00563EEB"/>
    <w:rsid w:val="005A619D"/>
    <w:rsid w:val="005C5C4C"/>
    <w:rsid w:val="006077C4"/>
    <w:rsid w:val="00614A8D"/>
    <w:rsid w:val="00651120"/>
    <w:rsid w:val="006B7870"/>
    <w:rsid w:val="006C0417"/>
    <w:rsid w:val="00735E90"/>
    <w:rsid w:val="007453BF"/>
    <w:rsid w:val="00746912"/>
    <w:rsid w:val="00760A5A"/>
    <w:rsid w:val="00781BB5"/>
    <w:rsid w:val="007C6C67"/>
    <w:rsid w:val="007D15C2"/>
    <w:rsid w:val="007F715E"/>
    <w:rsid w:val="00834543"/>
    <w:rsid w:val="00841F49"/>
    <w:rsid w:val="008A7833"/>
    <w:rsid w:val="008D340D"/>
    <w:rsid w:val="00924F2C"/>
    <w:rsid w:val="009622CB"/>
    <w:rsid w:val="009916FD"/>
    <w:rsid w:val="009C5992"/>
    <w:rsid w:val="009D0C6D"/>
    <w:rsid w:val="00A5318E"/>
    <w:rsid w:val="00A75DD9"/>
    <w:rsid w:val="00B77D27"/>
    <w:rsid w:val="00BA1E0D"/>
    <w:rsid w:val="00BA7BB8"/>
    <w:rsid w:val="00BC465B"/>
    <w:rsid w:val="00BC6F0F"/>
    <w:rsid w:val="00BF2D4C"/>
    <w:rsid w:val="00BF73CB"/>
    <w:rsid w:val="00C95915"/>
    <w:rsid w:val="00CF7BA7"/>
    <w:rsid w:val="00CF7BC5"/>
    <w:rsid w:val="00D346C3"/>
    <w:rsid w:val="00D46C0A"/>
    <w:rsid w:val="00D61B16"/>
    <w:rsid w:val="00D62467"/>
    <w:rsid w:val="00DF5D09"/>
    <w:rsid w:val="00E512DF"/>
    <w:rsid w:val="00E87186"/>
    <w:rsid w:val="00E94B48"/>
    <w:rsid w:val="00EA0D63"/>
    <w:rsid w:val="00EA7899"/>
    <w:rsid w:val="00EE18B1"/>
    <w:rsid w:val="00EE3E78"/>
    <w:rsid w:val="00F037BD"/>
    <w:rsid w:val="00F047EB"/>
    <w:rsid w:val="00F04A01"/>
    <w:rsid w:val="00F25BE5"/>
    <w:rsid w:val="00FD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D6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4A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4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4A8D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A9"/>
  </w:style>
  <w:style w:type="paragraph" w:styleId="a6">
    <w:name w:val="footer"/>
    <w:basedOn w:val="a"/>
    <w:link w:val="a7"/>
    <w:uiPriority w:val="99"/>
    <w:unhideWhenUsed/>
    <w:rsid w:val="00FD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LAW077&amp;n=178681&amp;dst=100027&amp;field=134&amp;date=11.05.2023" TargetMode="External"/><Relationship Id="rId18" Type="http://schemas.openxmlformats.org/officeDocument/2006/relationships/hyperlink" Target="https://login.consultant.ru/link/?req=doc&amp;base=LAW&amp;n=444485&amp;dst=30&amp;field=134&amp;date=23.05.202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077&amp;n=178681&amp;dst=100090&amp;field=134&amp;date=11.05.2023" TargetMode="External"/><Relationship Id="rId17" Type="http://schemas.openxmlformats.org/officeDocument/2006/relationships/hyperlink" Target="https://login.consultant.ru/link/?req=doc&amp;base=LAW&amp;n=444485&amp;dst=30&amp;field=134&amp;date=23.05.20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152149&amp;date=11.05.2023&amp;dst=100014&amp;field=13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178681&amp;dst=100090&amp;field=134&amp;date=11.05.20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7&amp;n=178681&amp;dst=100047&amp;field=134&amp;date=11.05.202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77&amp;n=178681&amp;dst=100090&amp;field=134&amp;date=11.05.2023" TargetMode="External"/><Relationship Id="rId19" Type="http://schemas.openxmlformats.org/officeDocument/2006/relationships/hyperlink" Target="https://login.consultant.ru/link/?req=doc&amp;base=LAW&amp;n=444485&amp;dst=30&amp;field=134&amp;date=23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78681&amp;dst=100016&amp;field=134&amp;date=11.05.2023" TargetMode="External"/><Relationship Id="rId14" Type="http://schemas.openxmlformats.org/officeDocument/2006/relationships/hyperlink" Target="https://login.consultant.ru/link/?req=doc&amp;base=RLAW077&amp;n=178681&amp;dst=100016&amp;field=134&amp;date=11.05.2023" TargetMode="External"/><Relationship Id="rId22" Type="http://schemas.openxmlformats.org/officeDocument/2006/relationships/header" Target="header4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32C2F-C150-43DF-AE3F-A140424D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1454</Words>
  <Characters>8292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27.07.2021 N 351-п"О внесении изменений в Порядок оценки налоговых расходов Ставропольского края, утвержденный постановлением Правительства Ставропольского края от 06 сентября 2019 г. N 400-п"</vt:lpstr>
    </vt:vector>
  </TitlesOfParts>
  <Company>КонсультантПлюс Версия 4022.00.55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27.07.2021 N 351-п"О внесении изменений в Порядок оценки налоговых расходов Ставропольского края, утвержденный постановлением Правительства Ставропольского края от 06 сентября 2019 г. N 400-п"</dc:title>
  <dc:creator>N.Kiryushkina</dc:creator>
  <cp:lastModifiedBy>N.Anistratenko</cp:lastModifiedBy>
  <cp:revision>3</cp:revision>
  <cp:lastPrinted>2023-06-02T06:46:00Z</cp:lastPrinted>
  <dcterms:created xsi:type="dcterms:W3CDTF">2023-06-02T06:46:00Z</dcterms:created>
  <dcterms:modified xsi:type="dcterms:W3CDTF">2023-06-02T06:47:00Z</dcterms:modified>
</cp:coreProperties>
</file>