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76" w:rsidRPr="00966479" w:rsidRDefault="00536276" w:rsidP="00536276">
      <w:pPr>
        <w:pStyle w:val="a4"/>
      </w:pPr>
      <w:proofErr w:type="gramStart"/>
      <w:r>
        <w:t>П</w:t>
      </w:r>
      <w:proofErr w:type="gramEnd"/>
      <w:r>
        <w:t xml:space="preserve"> О С Т А Н О В Л Е Н И Е</w:t>
      </w:r>
    </w:p>
    <w:p w:rsidR="00536276" w:rsidRDefault="00536276" w:rsidP="00536276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536276" w:rsidRDefault="00536276" w:rsidP="00536276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536276" w:rsidRDefault="00536276" w:rsidP="00536276">
      <w:pPr>
        <w:jc w:val="both"/>
        <w:rPr>
          <w:rFonts w:eastAsia="Arial Unicode MS"/>
          <w:spacing w:val="30"/>
          <w:sz w:val="32"/>
        </w:rPr>
      </w:pPr>
    </w:p>
    <w:p w:rsidR="00D1056B" w:rsidRDefault="00536276" w:rsidP="00D1056B">
      <w:pPr>
        <w:jc w:val="both"/>
        <w:rPr>
          <w:sz w:val="28"/>
          <w:szCs w:val="28"/>
        </w:rPr>
      </w:pPr>
      <w:r>
        <w:rPr>
          <w:rFonts w:eastAsia="Arial Unicode MS"/>
          <w:spacing w:val="30"/>
          <w:sz w:val="32"/>
        </w:rPr>
        <w:t>09.07.2014               г. Ставрополь                  № 2356</w:t>
      </w:r>
    </w:p>
    <w:p w:rsidR="00D1056B" w:rsidRDefault="00D1056B" w:rsidP="00D1056B">
      <w:pPr>
        <w:jc w:val="both"/>
        <w:rPr>
          <w:sz w:val="28"/>
          <w:szCs w:val="28"/>
        </w:rPr>
      </w:pPr>
    </w:p>
    <w:p w:rsidR="00D1056B" w:rsidRDefault="00D1056B" w:rsidP="00D1056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Порядке предоставления субсидий субъектам малого и среднего предпринимательства, осуществляющим деятельность на территории города Ставрополя, на возмещение части процентных ставок по привлеченным кредитам на модернизацию существующих производств и открытие новых производств на территории города Ставрополя, полученным в российских кредитных организациях, за счет средств бюджета города Ставрополя</w:t>
      </w:r>
    </w:p>
    <w:p w:rsidR="00D1056B" w:rsidRDefault="00D1056B" w:rsidP="00D1056B">
      <w:pPr>
        <w:jc w:val="both"/>
        <w:rPr>
          <w:sz w:val="28"/>
          <w:szCs w:val="28"/>
        </w:rPr>
      </w:pPr>
    </w:p>
    <w:p w:rsidR="00D1056B" w:rsidRDefault="00D1056B" w:rsidP="00D10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подпрограмм</w:t>
        </w:r>
      </w:hyperlink>
      <w:r>
        <w:rPr>
          <w:sz w:val="28"/>
          <w:szCs w:val="28"/>
        </w:rPr>
        <w:t>ой «Развитие малого и среднего предпринимательства в городе Ставрополе» муниципальной программы «Экономическое развитие города Ставрополя на 2014 - 2016 годы», утвержденной постановлением администрации города Ставрополя                от 31.10.2013 № 3834</w:t>
      </w:r>
    </w:p>
    <w:p w:rsidR="00D1056B" w:rsidRDefault="00D1056B" w:rsidP="00D1056B">
      <w:pPr>
        <w:tabs>
          <w:tab w:val="left" w:pos="798"/>
        </w:tabs>
        <w:ind w:firstLine="709"/>
        <w:jc w:val="both"/>
        <w:rPr>
          <w:sz w:val="28"/>
          <w:szCs w:val="28"/>
        </w:rPr>
      </w:pPr>
    </w:p>
    <w:p w:rsidR="00D1056B" w:rsidRDefault="00D1056B" w:rsidP="00D1056B">
      <w:pPr>
        <w:tabs>
          <w:tab w:val="left" w:pos="79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1056B" w:rsidRDefault="00D1056B" w:rsidP="00D1056B">
      <w:pPr>
        <w:tabs>
          <w:tab w:val="left" w:pos="798"/>
        </w:tabs>
        <w:spacing w:line="240" w:lineRule="exact"/>
        <w:ind w:firstLine="709"/>
        <w:jc w:val="both"/>
        <w:rPr>
          <w:sz w:val="28"/>
          <w:szCs w:val="28"/>
        </w:rPr>
      </w:pPr>
    </w:p>
    <w:p w:rsidR="00D1056B" w:rsidRDefault="00D1056B" w:rsidP="00D10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Порядок предоставления субсидий субъектам малого и среднего предпринимательства, осуществляющим деятельность на территории города Ставрополя, на возмещение части процентных ставок по привлеченным кредитам на модернизацию существующих производств и открытие новых производств на территории города Ставрополя, полученным в российских кредитных организациях, за счет средств бюджета города Ставрополя согласно приложению.</w:t>
      </w:r>
    </w:p>
    <w:p w:rsidR="00D1056B" w:rsidRDefault="00D1056B" w:rsidP="00D10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силу: </w:t>
      </w:r>
    </w:p>
    <w:p w:rsidR="00D1056B" w:rsidRDefault="00D1056B" w:rsidP="00D10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главы города Ставрополя от 05.07.2005 № 2150          «Об утверждении Порядка субсидирования за счет </w:t>
      </w:r>
      <w:proofErr w:type="gramStart"/>
      <w:r>
        <w:rPr>
          <w:sz w:val="28"/>
          <w:szCs w:val="28"/>
        </w:rPr>
        <w:t>средств бюджета города Ставрополя субъектов малого</w:t>
      </w:r>
      <w:proofErr w:type="gramEnd"/>
      <w:r>
        <w:rPr>
          <w:sz w:val="28"/>
          <w:szCs w:val="28"/>
        </w:rPr>
        <w:t xml:space="preserve"> предпринимательства, реализующих инвестиционные проекты с привлечением кредитов банков»;</w:t>
      </w:r>
    </w:p>
    <w:p w:rsidR="00D1056B" w:rsidRDefault="00D1056B" w:rsidP="00D10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главы города Ставрополя от 29.06.2006 № 2139            «О внесении изменений в постановление главы города Ставрополя от 05.07.2005 № 2150 «Об утверждении Порядка субсидирования за счет </w:t>
      </w:r>
      <w:proofErr w:type="gramStart"/>
      <w:r>
        <w:rPr>
          <w:sz w:val="28"/>
          <w:szCs w:val="28"/>
        </w:rPr>
        <w:t>средств бюджета города Ставрополя субъектов малого</w:t>
      </w:r>
      <w:proofErr w:type="gramEnd"/>
      <w:r>
        <w:rPr>
          <w:sz w:val="28"/>
          <w:szCs w:val="28"/>
        </w:rPr>
        <w:t xml:space="preserve"> предпринимательства, реализующих инвестиционные проекты с привлечением кредитов банков»;</w:t>
      </w:r>
    </w:p>
    <w:p w:rsidR="00D1056B" w:rsidRDefault="00D1056B" w:rsidP="00D10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главы города Ставрополя от 22.01.2009 № 161              «О внесении изменений в постановление главы города Ставрополя от 05.07.2005 № 2150 «Об утверждении Порядка субсидирования за счет </w:t>
      </w:r>
      <w:proofErr w:type="gramStart"/>
      <w:r>
        <w:rPr>
          <w:sz w:val="28"/>
          <w:szCs w:val="28"/>
        </w:rPr>
        <w:t>средств бюджета города Ставрополя субъектов малого</w:t>
      </w:r>
      <w:proofErr w:type="gramEnd"/>
      <w:r>
        <w:rPr>
          <w:sz w:val="28"/>
          <w:szCs w:val="28"/>
        </w:rPr>
        <w:t xml:space="preserve"> предпринимательства, реализующих инвестиционные проекты с привлечением кредитов банков».</w:t>
      </w:r>
    </w:p>
    <w:p w:rsidR="00D1056B" w:rsidRDefault="00D1056B" w:rsidP="00D1056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постановление вступает в силу на следующий день  после дня его официального опубликования в газете «Вечерний Ставрополь». </w:t>
      </w:r>
    </w:p>
    <w:p w:rsidR="00D1056B" w:rsidRDefault="00D1056B" w:rsidP="00D1056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 Контроль исполнения настоящего постановления возложить на первого заместителя главы администрации города Ставрополя                        </w:t>
      </w:r>
      <w:proofErr w:type="spellStart"/>
      <w:r>
        <w:rPr>
          <w:sz w:val="28"/>
          <w:szCs w:val="28"/>
        </w:rPr>
        <w:t>Некристова</w:t>
      </w:r>
      <w:proofErr w:type="spellEnd"/>
      <w:r>
        <w:rPr>
          <w:sz w:val="28"/>
          <w:szCs w:val="28"/>
        </w:rPr>
        <w:t xml:space="preserve"> А.Ю.</w:t>
      </w:r>
    </w:p>
    <w:p w:rsidR="00D1056B" w:rsidRDefault="00D1056B" w:rsidP="00D1056B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D1056B" w:rsidRDefault="00D1056B" w:rsidP="00D1056B">
      <w:pPr>
        <w:tabs>
          <w:tab w:val="left" w:pos="798"/>
        </w:tabs>
        <w:jc w:val="both"/>
        <w:rPr>
          <w:sz w:val="28"/>
          <w:szCs w:val="28"/>
        </w:rPr>
      </w:pPr>
    </w:p>
    <w:p w:rsidR="00D1056B" w:rsidRDefault="00D1056B" w:rsidP="00D1056B">
      <w:pPr>
        <w:tabs>
          <w:tab w:val="left" w:pos="798"/>
        </w:tabs>
        <w:jc w:val="both"/>
        <w:rPr>
          <w:sz w:val="28"/>
          <w:szCs w:val="28"/>
        </w:rPr>
      </w:pPr>
    </w:p>
    <w:p w:rsidR="00D1056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1056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  <w:r>
        <w:rPr>
          <w:sz w:val="28"/>
          <w:szCs w:val="28"/>
        </w:rPr>
        <w:tab/>
        <w:t xml:space="preserve">А.Х.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D1056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D1056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1C62F9" w:rsidRDefault="001C62F9"/>
    <w:p w:rsidR="00D1056B" w:rsidRDefault="00D1056B"/>
    <w:p w:rsidR="00D1056B" w:rsidRDefault="00D1056B"/>
    <w:p w:rsidR="00D1056B" w:rsidRDefault="00D1056B"/>
    <w:p w:rsidR="00D1056B" w:rsidRDefault="00D1056B"/>
    <w:p w:rsidR="00D1056B" w:rsidRDefault="00D1056B"/>
    <w:p w:rsidR="00D1056B" w:rsidRDefault="00D1056B"/>
    <w:p w:rsidR="00D1056B" w:rsidRDefault="00D1056B"/>
    <w:p w:rsidR="00D1056B" w:rsidRDefault="00D1056B"/>
    <w:p w:rsidR="00D1056B" w:rsidRDefault="00D1056B"/>
    <w:p w:rsidR="00D1056B" w:rsidRDefault="00D1056B"/>
    <w:p w:rsidR="00D1056B" w:rsidRDefault="00D1056B"/>
    <w:p w:rsidR="00D1056B" w:rsidRDefault="00D1056B"/>
    <w:p w:rsidR="00D1056B" w:rsidRDefault="00D1056B"/>
    <w:p w:rsidR="00D1056B" w:rsidRDefault="00D1056B"/>
    <w:p w:rsidR="00D1056B" w:rsidRDefault="00D1056B"/>
    <w:p w:rsidR="00D1056B" w:rsidRDefault="00D1056B"/>
    <w:p w:rsidR="00D1056B" w:rsidRDefault="00D1056B"/>
    <w:p w:rsidR="00D1056B" w:rsidRDefault="00D1056B"/>
    <w:p w:rsidR="00D1056B" w:rsidRDefault="00D1056B"/>
    <w:p w:rsidR="006D1EA4" w:rsidRDefault="006D1EA4"/>
    <w:p w:rsidR="00D1056B" w:rsidRDefault="00D1056B"/>
    <w:p w:rsidR="00D1056B" w:rsidRDefault="00D1056B"/>
    <w:p w:rsidR="00450DDE" w:rsidRDefault="00450DDE" w:rsidP="00D1056B">
      <w:pPr>
        <w:spacing w:line="240" w:lineRule="exact"/>
        <w:ind w:left="5245"/>
        <w:rPr>
          <w:sz w:val="28"/>
          <w:szCs w:val="28"/>
        </w:rPr>
      </w:pPr>
    </w:p>
    <w:p w:rsidR="00D1056B" w:rsidRDefault="00D1056B" w:rsidP="00D1056B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1056B" w:rsidRDefault="00D1056B" w:rsidP="00D1056B">
      <w:pPr>
        <w:spacing w:line="240" w:lineRule="exact"/>
        <w:ind w:left="5245"/>
        <w:rPr>
          <w:sz w:val="28"/>
          <w:szCs w:val="28"/>
        </w:rPr>
      </w:pPr>
    </w:p>
    <w:p w:rsidR="00D1056B" w:rsidRDefault="00D1056B" w:rsidP="00D1056B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1056B" w:rsidRDefault="00D1056B" w:rsidP="00D1056B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города Ставрополя </w:t>
      </w:r>
    </w:p>
    <w:p w:rsidR="00D1056B" w:rsidRDefault="00D1056B" w:rsidP="00D1056B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536276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536276">
        <w:rPr>
          <w:sz w:val="28"/>
          <w:szCs w:val="28"/>
        </w:rPr>
        <w:t>07</w:t>
      </w:r>
      <w:r>
        <w:rPr>
          <w:sz w:val="28"/>
          <w:szCs w:val="28"/>
        </w:rPr>
        <w:t xml:space="preserve">.2014  </w:t>
      </w:r>
      <w:r w:rsidR="00536276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536276">
        <w:rPr>
          <w:sz w:val="28"/>
          <w:szCs w:val="28"/>
        </w:rPr>
        <w:t xml:space="preserve"> 2356</w:t>
      </w:r>
    </w:p>
    <w:p w:rsidR="00D1056B" w:rsidRDefault="00D1056B" w:rsidP="00D1056B">
      <w:pPr>
        <w:jc w:val="center"/>
        <w:rPr>
          <w:sz w:val="28"/>
          <w:szCs w:val="28"/>
        </w:rPr>
      </w:pPr>
    </w:p>
    <w:p w:rsidR="00D1056B" w:rsidRDefault="00D1056B" w:rsidP="00D1056B">
      <w:pPr>
        <w:jc w:val="center"/>
        <w:rPr>
          <w:sz w:val="28"/>
          <w:szCs w:val="28"/>
        </w:rPr>
      </w:pPr>
    </w:p>
    <w:p w:rsidR="00D1056B" w:rsidRDefault="00D1056B" w:rsidP="00D1056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D1056B" w:rsidRDefault="00D1056B" w:rsidP="00D1056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субсидий субъектам малого и среднего предпринимательства, осуществляющим деятельность на территории города Ставрополя, на возмещение части процентных ставок по привлеченным кредитам на модернизацию существующих производств и открытие новых производств на территории города Ставрополя, полученным в российских кредитных организациях, за счет средств бюджета города Ставрополя</w:t>
      </w:r>
    </w:p>
    <w:p w:rsidR="00D1056B" w:rsidRDefault="00D1056B" w:rsidP="00D1056B">
      <w:pPr>
        <w:jc w:val="both"/>
        <w:rPr>
          <w:sz w:val="28"/>
          <w:szCs w:val="28"/>
        </w:rPr>
      </w:pP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предоставления субсидий субъектам малого и среднего предпринимательства, осуществляющим деятельность на территории города Ставрополя, на возмещение части процентных ставок по привлеченным кредитам на модернизацию существующих производств и открытие новых производств на территории города Ставрополя, полученным в российских кредитных организациях, за счет средств бюджета города Ставрополя (далее соответственно - Порядок, субсидии, модернизация производства) разработан в целях реализации подпрограммы «Развитие малого и</w:t>
      </w:r>
      <w:proofErr w:type="gramEnd"/>
      <w:r>
        <w:rPr>
          <w:sz w:val="28"/>
          <w:szCs w:val="28"/>
        </w:rPr>
        <w:t xml:space="preserve"> среднего предпринимательства в городе Ставрополе» муниципальной программы «Экономическое развитие города Ставрополя на 2014 - 2016 годы», утвержденной постановлением администрации города Ставрополя от 31.10.2013 № 3834, и определяет цели, условия и порядок предоставления субсидий, а также порядок возврата субсидий в случае нарушения условий, установленных при их предоставлении.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Субсидии предоставляются следующим субъектам малого и среднего предпринимательства: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соответствующим условиям, установленным Федеральным законом от 24 июля 2007 № 209-ФЗ «О развитии малого и среднего предпринимательства в Российской Федерации»;</w:t>
      </w:r>
    </w:p>
    <w:p w:rsidR="00D1056B" w:rsidRDefault="00D1056B" w:rsidP="00D105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зарегистрированным</w:t>
      </w:r>
      <w:proofErr w:type="gramEnd"/>
      <w:r>
        <w:rPr>
          <w:sz w:val="28"/>
          <w:szCs w:val="28"/>
        </w:rPr>
        <w:t xml:space="preserve"> и осуществляющим свою деятельность на территории города Ставрополя;</w:t>
      </w:r>
    </w:p>
    <w:p w:rsidR="00D1056B" w:rsidRDefault="00D1056B" w:rsidP="00D105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получившим</w:t>
      </w:r>
      <w:proofErr w:type="gramEnd"/>
      <w:r>
        <w:rPr>
          <w:sz w:val="28"/>
          <w:szCs w:val="28"/>
        </w:rPr>
        <w:t xml:space="preserve"> в российской кредитной организации кредит на модернизацию существующих производств и открытие новых производств на территории города Ставрополя. 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Субсидии предоставляются администрацией города Ставрополя в пределах средств, предусмотренных на данные цели решением Ставропольской городской Думы от 25 декабря 2013 г. № 440 «О бюджете города Ставрополя на 2014 год и плановый период 2015 и 2016 годов», в соответствии с поданными заявками субъектов малого и среднего предпринимательства: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возмещение части фактически произведенных и документально подтвержденных затрат на уплату процентных ставок по привлеченным </w:t>
      </w:r>
      <w:r>
        <w:rPr>
          <w:sz w:val="28"/>
          <w:szCs w:val="28"/>
        </w:rPr>
        <w:lastRenderedPageBreak/>
        <w:t>кредитам на модернизацию производства, полученным в российских кредитных организациях, за период не более двух лет, предшествующих году обращения за получением субсидии;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окончания срока действия кредитного договора, заключенного субъектом малого и среднего предпринимательства с российской кредитной организацией на модернизацию существующих производств и открытие новых производств на территории города Ставрополя на срок до 5 лет (далее – кредитный договор);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размере двух третей ставки рефинансирования Центрального банка Российской Федерации, действующей на дату заключения кредитного договора, но не более 300 тысяч рублей.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с учетом экономической, бюджетной эффективности, социальной значимости модернизации существующих производств и открытия новых производств.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Для получения субсидий субъекты малого и среднего предпринимательства представляют в комитет экономического развития администрации города Ставрополя (далее - комитет), в устанавливаемые им сроки, заявки, а также документы, подтверждающие соответствие требованиям, указанным в пунктах 2, 3 настоящего Порядка, характеристику экономической, бюджетной эффективности, социальной значимости модернизации существующих производств и открытия новых производств.</w:t>
      </w:r>
      <w:proofErr w:type="gramEnd"/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заявки, перечень документов и сроки подачи заявки утверждаются руководителем комитета и подлежат размещению на официальном сайте администрации города Ставрополя в информационно-телекоммуникационной сети «Интернет» не позднее 7 рабочих дней со дня их утверждения.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Субсидии предоставляются по результатам оценки экономической, бюджетной эффективности, социальной значимости модернизации производств и открытия новых производств по балльной шкале, приведенной в приложении к настоящему Порядку (далее – балльная шкала).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Комитет является организатором </w:t>
      </w:r>
      <w:proofErr w:type="gramStart"/>
      <w:r>
        <w:rPr>
          <w:sz w:val="28"/>
          <w:szCs w:val="28"/>
        </w:rPr>
        <w:t>проведения оценки эффективности модернизации производств</w:t>
      </w:r>
      <w:proofErr w:type="gramEnd"/>
      <w:r>
        <w:rPr>
          <w:sz w:val="28"/>
          <w:szCs w:val="28"/>
        </w:rPr>
        <w:t xml:space="preserve"> и открытия новых производств для предоставления субсидий субъектам малого и среднего предпринимательства.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Комитет осуществляет прием и регистрацию заявок и прилагаемых документов в журнале регистрации заявлений, их учет и хранение.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Субъект малого и среднего предпринимательства несет ответственность за достоверность представляемых в комитет документов и сведений в соответствии с законодательством Российской Федерации.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Прилагаемые к заявке документы оцениваются Координационным советом по развитию малого и среднего предпринимательства при главе администрации города Ставрополя (далее - Координационный совет) не ранее 30 дней с даты размещения на  официальном сайте администрации города Ставрополя в информационно-телекоммуникационной сети </w:t>
      </w:r>
      <w:r>
        <w:rPr>
          <w:sz w:val="28"/>
          <w:szCs w:val="28"/>
        </w:rPr>
        <w:lastRenderedPageBreak/>
        <w:t>«Интернет» объявления о начале приема заявок и не позднее 90 дней со дня регистрации заявки и прилагаемых документов.</w:t>
      </w:r>
      <w:proofErr w:type="gramEnd"/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Координационного совета размещается на официальном сайте администрации города Ставрополя в информационно-телекоммуникационной сети «Интернет» не позднее 5 рабочих дней со дня заседания Координационного совета. 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Координационный совет осуществляет оценку экономической, бюджетной эффективности, социальной значимости модернизации производств и открытия новых производств субъектов малого и среднего предпринимательства в соответствии с настоящим Порядком и балльной шкалой.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Основаниями для отказа в предоставлении субсидии субъекту малого и среднего предпринимательства являются: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субъект малого и среднего предпринимательства относится к категориям, указанным в статье 14 Федерального закона от 24 июля 2007 г. № 209-ФЗ «О развитии малого и среднего предпринимательства в Российской Федерации»;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субъект малого и среднего предпринимательства набрал менее                     45 баллов по итогам оценки экономической, бюджетной эффективности, социальной значимости модернизации производств и открытия новых производств;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 полном объеме бюджетных ассигнований, предусмотренных решением Ставропольской городской Думы о бюджете города Ставрополя на соответствующий финансовый год и плановый период на цели, указанные в пункте 1 настоящего Порядка.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В течение 3 рабочих дней со дня принятия Координационным советом решения об оценке экономической, бюджетной эффективности, социальной значимости модернизации производств и открытия новых производств субъектов малого и среднего предпринимательства комитет готовит проект постановления администрации города Ставрополя о предоставлении субсидии субъекту малого и среднего предпринимательства (далее - постановление).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субсидий распределяются между субъектами малого и среднего предпринимательства в порядке очередности регистрации их заявлений. При недостаточности объема имеющихся бюджетных ассигнований на очередной финансовый год и плановый период субсидия предоставляется в размере остатка лимита бюджетных средств. 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В течение 10 рабочих дней со дня принятия постановления администрация города Ставрополя заключает с субъектом малого и среднего предпринимательства соглашение о предоставлении субсидии (далее соответственно - соглашение, получатель субсидии).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В соглашении должны быть предусмотрены следующие условия: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предоставления субсидии;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условия предоставления субсидии (перечень затрат, на финансовое обеспечение которых предоставляется субсидия, перечень документов, предоставляемых для получения субсидии);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перечисления субсидии;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согласие получателя субсидии на осуществление администрацией города Ставрополя и уполномоченными органами муниципального финансового контроля проверок соблюдения условий, целей и порядка предоставления субсидий;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возврата сумм, полученных получателем субсидии, в случае установления по итогам проверок, проведенных администрацией города Ставрополя и уполномоченными органами муниципального финансового контроля, факта нарушения целей и условий, определенных настоящим Порядком и соглашением.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Перечисление субсидии осуществляется администрацией города Ставрополя в течение 10 банковских дней со дня заключения соглашения на расчетный счет получателя субсидии, открытый в кредитной организации.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Субсидии носят целевой характер и не могут быть использованы на иные цели.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 Неизрасходованные средства субсидий подлежат возврату получателями субсидий в бюджет города Ставрополя в срок до 15 декабря текущего финансового года.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 Получатели субсидий несут ответственность за целевое использование бюджетных средств. 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В случае нецелевого использования субсидий или несоблюдения </w:t>
      </w:r>
      <w:proofErr w:type="gramStart"/>
      <w:r>
        <w:rPr>
          <w:sz w:val="28"/>
          <w:szCs w:val="28"/>
        </w:rPr>
        <w:t>условий предоставления субсидий средства субсидий</w:t>
      </w:r>
      <w:proofErr w:type="gramEnd"/>
      <w:r>
        <w:rPr>
          <w:sz w:val="28"/>
          <w:szCs w:val="28"/>
        </w:rPr>
        <w:t xml:space="preserve"> подлежат возврату получателями субсидий в бюджет города Ставрополя в пятидневный срок со дня получения получателями субсидий соответствующего письменного требования о возврате средств субсидий.</w:t>
      </w:r>
    </w:p>
    <w:p w:rsidR="00D1056B" w:rsidRDefault="00D1056B" w:rsidP="00D10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получателями субсидий целей, условий и порядка предоставления субсидий осуществляется администрацией города Ставрополя и уполномоченными органами муниципального финансового контроля.</w:t>
      </w:r>
    </w:p>
    <w:p w:rsidR="00D1056B" w:rsidRDefault="00D1056B" w:rsidP="00D1056B">
      <w:pPr>
        <w:jc w:val="both"/>
        <w:rPr>
          <w:sz w:val="28"/>
          <w:szCs w:val="28"/>
        </w:rPr>
      </w:pPr>
    </w:p>
    <w:p w:rsidR="00D1056B" w:rsidRDefault="00D1056B" w:rsidP="00D1056B">
      <w:pPr>
        <w:jc w:val="both"/>
        <w:rPr>
          <w:sz w:val="28"/>
          <w:szCs w:val="28"/>
        </w:rPr>
      </w:pPr>
    </w:p>
    <w:p w:rsidR="00D1056B" w:rsidRDefault="00D1056B" w:rsidP="00D1056B">
      <w:pPr>
        <w:jc w:val="both"/>
        <w:rPr>
          <w:sz w:val="28"/>
          <w:szCs w:val="28"/>
        </w:rPr>
      </w:pPr>
    </w:p>
    <w:p w:rsidR="00D1056B" w:rsidRPr="00B26A5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proofErr w:type="gramStart"/>
      <w:r w:rsidRPr="00B26A5B">
        <w:rPr>
          <w:sz w:val="28"/>
          <w:szCs w:val="28"/>
        </w:rPr>
        <w:t>Исполняющий</w:t>
      </w:r>
      <w:proofErr w:type="gramEnd"/>
      <w:r w:rsidRPr="00B26A5B">
        <w:rPr>
          <w:sz w:val="28"/>
          <w:szCs w:val="28"/>
        </w:rPr>
        <w:t xml:space="preserve"> обязанности</w:t>
      </w:r>
    </w:p>
    <w:p w:rsidR="00D1056B" w:rsidRPr="00B26A5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r w:rsidRPr="00B26A5B">
        <w:rPr>
          <w:sz w:val="28"/>
          <w:szCs w:val="28"/>
        </w:rPr>
        <w:t xml:space="preserve">управляющего делами </w:t>
      </w:r>
    </w:p>
    <w:p w:rsidR="00D1056B" w:rsidRPr="00B26A5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r w:rsidRPr="00B26A5B">
        <w:rPr>
          <w:sz w:val="28"/>
          <w:szCs w:val="28"/>
        </w:rPr>
        <w:t xml:space="preserve">администрации города Ставрополя </w:t>
      </w:r>
    </w:p>
    <w:p w:rsidR="00D1056B" w:rsidRPr="00B26A5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r w:rsidRPr="00B26A5B">
        <w:rPr>
          <w:sz w:val="28"/>
          <w:szCs w:val="28"/>
        </w:rPr>
        <w:t>заместитель главы</w:t>
      </w:r>
    </w:p>
    <w:p w:rsidR="00D1056B" w:rsidRPr="00B26A5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r w:rsidRPr="00B26A5B">
        <w:rPr>
          <w:sz w:val="28"/>
          <w:szCs w:val="28"/>
        </w:rPr>
        <w:t>администрации города Ст</w:t>
      </w:r>
      <w:r>
        <w:rPr>
          <w:sz w:val="28"/>
          <w:szCs w:val="28"/>
        </w:rPr>
        <w:t xml:space="preserve">аврополя </w:t>
      </w:r>
      <w:r w:rsidRPr="00B26A5B">
        <w:rPr>
          <w:sz w:val="28"/>
          <w:szCs w:val="28"/>
        </w:rPr>
        <w:t xml:space="preserve">                                             О.В. Копейкина</w:t>
      </w:r>
    </w:p>
    <w:p w:rsidR="00D1056B" w:rsidRDefault="00D1056B" w:rsidP="00D1056B">
      <w:pPr>
        <w:tabs>
          <w:tab w:val="left" w:pos="798"/>
          <w:tab w:val="left" w:pos="7513"/>
        </w:tabs>
        <w:spacing w:line="240" w:lineRule="exact"/>
        <w:rPr>
          <w:sz w:val="20"/>
          <w:szCs w:val="20"/>
        </w:rPr>
      </w:pPr>
    </w:p>
    <w:p w:rsidR="00D1056B" w:rsidRDefault="00D1056B" w:rsidP="00D1056B"/>
    <w:p w:rsidR="00D1056B" w:rsidRDefault="00D1056B"/>
    <w:p w:rsidR="00D1056B" w:rsidRDefault="00D1056B"/>
    <w:p w:rsidR="00D1056B" w:rsidRDefault="00D1056B"/>
    <w:p w:rsidR="00450DDE" w:rsidRDefault="00450DDE"/>
    <w:p w:rsidR="00D1056B" w:rsidRDefault="00D1056B" w:rsidP="00D1056B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  <w:r w:rsidRPr="007813E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D1056B" w:rsidRDefault="00D1056B" w:rsidP="00D1056B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D1056B" w:rsidRPr="007813EA" w:rsidRDefault="00D1056B" w:rsidP="00D1056B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  <w:r w:rsidRPr="007813EA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7813EA">
        <w:rPr>
          <w:sz w:val="28"/>
          <w:szCs w:val="28"/>
        </w:rPr>
        <w:t xml:space="preserve">предоставления субсидий субъектам малого и среднего предпринимательства, осуществляющим деятельность на территории города Ставрополя, на возмещение части процентных ставок по привлеченным кредитам на модернизацию </w:t>
      </w:r>
      <w:r>
        <w:rPr>
          <w:sz w:val="28"/>
          <w:szCs w:val="28"/>
        </w:rPr>
        <w:t>с</w:t>
      </w:r>
      <w:r w:rsidRPr="007813EA">
        <w:rPr>
          <w:sz w:val="28"/>
          <w:szCs w:val="28"/>
        </w:rPr>
        <w:t xml:space="preserve">уществующих производств и открытие новых производств на территории города Ставрополя, полученным в российских кредитных организациях, за счет средств </w:t>
      </w:r>
    </w:p>
    <w:p w:rsidR="00D1056B" w:rsidRPr="007813EA" w:rsidRDefault="00D1056B" w:rsidP="00D1056B">
      <w:pPr>
        <w:spacing w:line="240" w:lineRule="exact"/>
        <w:ind w:left="4253"/>
        <w:rPr>
          <w:sz w:val="28"/>
          <w:szCs w:val="28"/>
        </w:rPr>
      </w:pPr>
      <w:r w:rsidRPr="007813EA">
        <w:rPr>
          <w:sz w:val="28"/>
          <w:szCs w:val="28"/>
        </w:rPr>
        <w:t>бюджета города Ставрополя</w:t>
      </w:r>
    </w:p>
    <w:p w:rsidR="00D1056B" w:rsidRPr="007813EA" w:rsidRDefault="00D1056B" w:rsidP="00D1056B">
      <w:pPr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D1056B" w:rsidRDefault="00D1056B" w:rsidP="00D1056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1056B" w:rsidRDefault="00D1056B" w:rsidP="00D1056B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БАЛЛЬНАЯ ШКАЛА </w:t>
      </w:r>
    </w:p>
    <w:p w:rsidR="00D1056B" w:rsidRDefault="00D1056B" w:rsidP="00D1056B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оценки эффективности модернизации производств</w:t>
      </w:r>
    </w:p>
    <w:p w:rsidR="00D1056B" w:rsidRDefault="00D1056B" w:rsidP="00D1056B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и открытия новых производств</w:t>
      </w:r>
    </w:p>
    <w:p w:rsidR="00D1056B" w:rsidRDefault="00D1056B" w:rsidP="00D1056B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Показатели оценки экономической эффективности модернизации производств и открытия новых производств: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Направление деятельности субъекта малого и среднего предпринимательства: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инновационная, научно-техническая деятельность – 10 баллов;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</w:t>
      </w:r>
      <w:proofErr w:type="spellStart"/>
      <w:r>
        <w:rPr>
          <w:sz w:val="28"/>
          <w:szCs w:val="28"/>
        </w:rPr>
        <w:t>импортозаменяющих</w:t>
      </w:r>
      <w:proofErr w:type="spellEnd"/>
      <w:r>
        <w:rPr>
          <w:sz w:val="28"/>
          <w:szCs w:val="28"/>
        </w:rPr>
        <w:t xml:space="preserve"> товаров – 10 баллов;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сфере образования, культуры и спорта – 10 баллов;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жилищно-коммунальное хозяйство (за исключением деятельности по управлению многоквартирными домами) – 10 баллов;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промышленное производство – 8 баллов;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– 8 баллов;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бытовых услуг – 5 баллов;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услуги общественного питания – 5 баллов;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прочее – 2 балла.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Цель получения кредита: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основных средств – 10 баллов;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строительство, капитальный ремонт или реконструкция основных средств – 10 баллов;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комплектующих и иных товаров – 8 баллов.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Доля собственных средств субъекта малого и среднего предпринимательства в общем объеме средств, привлекаемых на модернизацию производств и открытие новых производств: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более 50 процентов собственных средств – 10 баллов;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50 процентов и менее собственных средств – 5 баллов;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 собственные средства – 0 баллов.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Показатели оценки социальной значимости модернизации производств и открытия новых производств: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Уровень среднемесячной заработной платы работников, состоящих в трудовых отношениях с субъектом малого и среднего предпринимательства, к величине прожиточного минимума в Ставропольском крае для трудоспособного населения: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соответствует или превышает величину прожиточного минимума в Ставропольском крае для трудоспособного населения –   10 баллов;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ниже величины прожиточного минимума в Ставропольском крае для трудоспособного населения – 5 баллов.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Создание новых рабочих мест: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свыше 15 рабочих мест – 10 баллов;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свыше 10 до 15 (включительно) новых рабочих мест – 8 баллов;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свыше 5 до 10 (включительно) рабочих мест – 5 баллов;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 до 5 (включительно) рабочих мест – 2 балла;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предусмотрено создание новых рабочих мест – 0 баллов.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Показатель оценки бюджетной эффективности модернизации производств и открытия новых производств: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налоговых платежей, равных по сумме размеру предоставленной субсидии: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 лет с начала реализации проекта модернизации производств и открытия новых производств – 10 баллов;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3 лет с начала реализации проекта модернизации производств и открытия новых производств – 5 баллов;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более 3 лет с начала реализации проекта модернизации производств и открытия новых производств – 0 баллов. </w:t>
      </w:r>
    </w:p>
    <w:p w:rsidR="00D1056B" w:rsidRDefault="00D1056B" w:rsidP="00D10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возможное количество баллов – 60.</w:t>
      </w:r>
    </w:p>
    <w:p w:rsidR="00D1056B" w:rsidRDefault="00D1056B" w:rsidP="00D10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056B" w:rsidRDefault="00D1056B" w:rsidP="00D10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056B" w:rsidRDefault="00D1056B" w:rsidP="00D1056B">
      <w:pPr>
        <w:jc w:val="both"/>
        <w:rPr>
          <w:sz w:val="28"/>
          <w:szCs w:val="28"/>
        </w:rPr>
      </w:pPr>
    </w:p>
    <w:p w:rsidR="00D1056B" w:rsidRDefault="00D1056B" w:rsidP="00D1056B">
      <w:pPr>
        <w:spacing w:line="240" w:lineRule="exact"/>
        <w:jc w:val="both"/>
        <w:rPr>
          <w:sz w:val="20"/>
          <w:szCs w:val="20"/>
        </w:rPr>
      </w:pPr>
    </w:p>
    <w:p w:rsidR="00D1056B" w:rsidRDefault="00D1056B" w:rsidP="00D1056B"/>
    <w:p w:rsidR="00D1056B" w:rsidRDefault="00D1056B" w:rsidP="00D1056B"/>
    <w:p w:rsidR="00D1056B" w:rsidRDefault="00D1056B"/>
    <w:sectPr w:rsidR="00D1056B" w:rsidSect="00D1056B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056B"/>
    <w:rsid w:val="001C62F9"/>
    <w:rsid w:val="002C0FD0"/>
    <w:rsid w:val="00450DDE"/>
    <w:rsid w:val="00536276"/>
    <w:rsid w:val="006944E5"/>
    <w:rsid w:val="006D1EA4"/>
    <w:rsid w:val="00BC6F20"/>
    <w:rsid w:val="00D1056B"/>
    <w:rsid w:val="00EF3D4A"/>
    <w:rsid w:val="00F22061"/>
    <w:rsid w:val="00FC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56B"/>
    <w:rPr>
      <w:color w:val="0000FF"/>
      <w:u w:val="single"/>
    </w:rPr>
  </w:style>
  <w:style w:type="paragraph" w:styleId="a4">
    <w:name w:val="Title"/>
    <w:basedOn w:val="a"/>
    <w:link w:val="a5"/>
    <w:qFormat/>
    <w:rsid w:val="00536276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5">
    <w:name w:val="Название Знак"/>
    <w:basedOn w:val="a0"/>
    <w:link w:val="a4"/>
    <w:rsid w:val="0053627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8B5C2B5B95C32AD6328B709F16E61ABC401BE95297DE2D9600CEA279E8ED3012961F760406A4D2R8o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E5001-3341-4622-8E5E-3456E13A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IA.Gulevskaia</cp:lastModifiedBy>
  <cp:revision>2</cp:revision>
  <dcterms:created xsi:type="dcterms:W3CDTF">2014-07-16T06:26:00Z</dcterms:created>
  <dcterms:modified xsi:type="dcterms:W3CDTF">2014-07-16T06:26:00Z</dcterms:modified>
</cp:coreProperties>
</file>