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12" w:rsidRPr="00966479" w:rsidRDefault="00A05A12" w:rsidP="00A05A12">
      <w:pPr>
        <w:pStyle w:val="a3"/>
      </w:pPr>
      <w:r>
        <w:t>П О С Т А Н О В Л Е Н И Е</w:t>
      </w:r>
    </w:p>
    <w:p w:rsidR="00A05A12" w:rsidRDefault="00A05A12" w:rsidP="00A05A12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A05A12" w:rsidRDefault="00A05A12" w:rsidP="00A05A12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A05A12" w:rsidRDefault="00A05A12" w:rsidP="00A05A12">
      <w:pPr>
        <w:jc w:val="both"/>
        <w:rPr>
          <w:rFonts w:eastAsia="Arial Unicode MS"/>
          <w:spacing w:val="30"/>
          <w:sz w:val="32"/>
        </w:rPr>
      </w:pPr>
    </w:p>
    <w:p w:rsidR="00A05A12" w:rsidRDefault="00A05A12" w:rsidP="00A05A12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          201                г. Ставрополь                  № </w:t>
      </w:r>
    </w:p>
    <w:p w:rsidR="00A05A12" w:rsidRDefault="00A05A12" w:rsidP="00A05A12">
      <w:pPr>
        <w:jc w:val="both"/>
        <w:rPr>
          <w:rFonts w:eastAsia="Arial Unicode MS"/>
        </w:rPr>
      </w:pPr>
    </w:p>
    <w:p w:rsidR="00E8152D" w:rsidRPr="001B4ACC" w:rsidRDefault="00E8152D" w:rsidP="00A05A12">
      <w:pPr>
        <w:jc w:val="both"/>
        <w:rPr>
          <w:rFonts w:eastAsia="Arial Unicode MS"/>
        </w:rPr>
      </w:pPr>
    </w:p>
    <w:p w:rsidR="00A05A12" w:rsidRPr="00E8152D" w:rsidRDefault="00A05A12" w:rsidP="00A05A12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lang w:eastAsia="en-US"/>
        </w:rPr>
      </w:pPr>
      <w:bookmarkStart w:id="0" w:name="Заголовок"/>
      <w:r w:rsidRPr="00E8152D">
        <w:t xml:space="preserve">О внесении изменений в </w:t>
      </w:r>
      <w:r w:rsidR="00A40928">
        <w:t>постановление</w:t>
      </w:r>
      <w:r w:rsidRPr="00E8152D">
        <w:t xml:space="preserve"> администрации города Ставрополя от 04.10.2011 № 2797 «</w:t>
      </w:r>
      <w:r w:rsidRPr="00E8152D">
        <w:rPr>
          <w:rFonts w:eastAsiaTheme="minorHAnsi"/>
          <w:lang w:eastAsia="en-US"/>
        </w:rPr>
        <w:t>О комиссии по повышению устойчивости функционирования предприятий, организаций и учреждений в военное время, при угрозе возникновения и возникновении чрезвычайных ситуаций природного и техногенного характера»</w:t>
      </w:r>
    </w:p>
    <w:bookmarkEnd w:id="0"/>
    <w:p w:rsidR="00E8152D" w:rsidRPr="00E8152D" w:rsidRDefault="00E8152D" w:rsidP="00A05A12">
      <w:pPr>
        <w:ind w:firstLine="709"/>
        <w:jc w:val="both"/>
      </w:pPr>
    </w:p>
    <w:p w:rsidR="00A05A12" w:rsidRPr="00E8152D" w:rsidRDefault="00A05A12" w:rsidP="00A05A12">
      <w:pPr>
        <w:autoSpaceDE w:val="0"/>
        <w:autoSpaceDN w:val="0"/>
        <w:adjustRightInd w:val="0"/>
        <w:ind w:firstLine="709"/>
        <w:jc w:val="both"/>
      </w:pPr>
      <w:r w:rsidRPr="00E8152D">
        <w:t xml:space="preserve">В </w:t>
      </w:r>
      <w:r w:rsidR="00661D1B">
        <w:t>соответствии с постановление</w:t>
      </w:r>
      <w:r w:rsidR="00CA66D6">
        <w:t>м</w:t>
      </w:r>
      <w:r w:rsidR="00661D1B">
        <w:t xml:space="preserve"> администрации города Ставрополя </w:t>
      </w:r>
      <w:r w:rsidR="00CA66D6">
        <w:t xml:space="preserve">от 29.12.2016 № 2992 «Об утверждении </w:t>
      </w:r>
      <w:r w:rsidR="00032172">
        <w:t xml:space="preserve">Порядка </w:t>
      </w:r>
      <w:r w:rsidR="00CA66D6">
        <w:t xml:space="preserve">внесения муниципальных правовых актов администрации города Ставрополя», в </w:t>
      </w:r>
      <w:r w:rsidRPr="00E8152D">
        <w:rPr>
          <w:rFonts w:eastAsiaTheme="minorHAnsi"/>
          <w:lang w:eastAsia="en-US"/>
        </w:rPr>
        <w:t xml:space="preserve">связи с </w:t>
      </w:r>
      <w:r w:rsidRPr="00E8152D">
        <w:t>произошедшими кадровыми изменениями</w:t>
      </w:r>
    </w:p>
    <w:p w:rsidR="00A05A12" w:rsidRPr="00A14818" w:rsidRDefault="00A05A12" w:rsidP="00A05A12">
      <w:pPr>
        <w:jc w:val="both"/>
      </w:pPr>
    </w:p>
    <w:p w:rsidR="00A05A12" w:rsidRPr="00E8152D" w:rsidRDefault="00A05A12" w:rsidP="00A05A12">
      <w:pPr>
        <w:jc w:val="both"/>
      </w:pPr>
      <w:r w:rsidRPr="00E8152D">
        <w:t>ПОСТАНОВЛЯЮ:</w:t>
      </w:r>
    </w:p>
    <w:p w:rsidR="00A05A12" w:rsidRPr="00A14818" w:rsidRDefault="00A05A12" w:rsidP="00A05A12">
      <w:pPr>
        <w:ind w:firstLine="709"/>
        <w:jc w:val="both"/>
      </w:pPr>
    </w:p>
    <w:p w:rsidR="00A05A12" w:rsidRPr="00E8152D" w:rsidRDefault="00A22285" w:rsidP="00F114A8">
      <w:pPr>
        <w:tabs>
          <w:tab w:val="left" w:pos="993"/>
        </w:tabs>
        <w:ind w:firstLine="709"/>
        <w:jc w:val="both"/>
        <w:rPr>
          <w:rFonts w:eastAsiaTheme="minorHAnsi"/>
          <w:lang w:eastAsia="en-US"/>
        </w:rPr>
      </w:pPr>
      <w:r w:rsidRPr="00E8152D">
        <w:t>1. </w:t>
      </w:r>
      <w:r w:rsidR="00A05A12" w:rsidRPr="00E8152D">
        <w:t xml:space="preserve">Внести в постановление администрации города Ставрополя </w:t>
      </w:r>
      <w:r w:rsidR="00F114A8">
        <w:br/>
      </w:r>
      <w:r w:rsidR="00A05A12" w:rsidRPr="00E8152D">
        <w:t>от 04.10.2011 № 2797 «</w:t>
      </w:r>
      <w:r w:rsidR="00A05A12" w:rsidRPr="00E8152D">
        <w:rPr>
          <w:rFonts w:eastAsiaTheme="minorHAnsi"/>
          <w:lang w:eastAsia="en-US"/>
        </w:rPr>
        <w:t xml:space="preserve">О комиссии по повышению устойчивости функционирования предприятий, организаций и учреждений в военное время, при угрозе возникновения и возникновении чрезвычайных ситуаций природного и техногенного характера» (далее – </w:t>
      </w:r>
      <w:r w:rsidR="00A40928">
        <w:rPr>
          <w:rFonts w:eastAsiaTheme="minorHAnsi"/>
          <w:lang w:eastAsia="en-US"/>
        </w:rPr>
        <w:t>постановление</w:t>
      </w:r>
      <w:r w:rsidR="00A05A12" w:rsidRPr="00E8152D">
        <w:rPr>
          <w:rFonts w:eastAsiaTheme="minorHAnsi"/>
          <w:lang w:eastAsia="en-US"/>
        </w:rPr>
        <w:t>) следующие изменения:</w:t>
      </w:r>
    </w:p>
    <w:p w:rsidR="00A40928" w:rsidRDefault="00A22285" w:rsidP="00F114A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8152D">
        <w:rPr>
          <w:rFonts w:eastAsiaTheme="minorHAnsi"/>
          <w:lang w:eastAsia="en-US"/>
        </w:rPr>
        <w:t>1) </w:t>
      </w:r>
      <w:r w:rsidR="00A40928">
        <w:rPr>
          <w:rFonts w:eastAsiaTheme="minorHAnsi"/>
          <w:lang w:eastAsia="en-US"/>
        </w:rPr>
        <w:t xml:space="preserve">пункт 4.3 приложения 1 «Положение о </w:t>
      </w:r>
      <w:r w:rsidR="00A40928" w:rsidRPr="00E8152D">
        <w:rPr>
          <w:rFonts w:eastAsiaTheme="minorHAnsi"/>
          <w:lang w:eastAsia="en-US"/>
        </w:rPr>
        <w:t>комиссии по повышению устойчивости функционирования предприятий, организаций и учреждений в военное время, при угрозе возникновения и возникновении чрезвычайных ситуаций природного и техногенного характера</w:t>
      </w:r>
      <w:r w:rsidR="00A40928">
        <w:rPr>
          <w:rFonts w:eastAsiaTheme="minorHAnsi"/>
          <w:lang w:eastAsia="en-US"/>
        </w:rPr>
        <w:t>» к постановлению изложить в следующей редакции:</w:t>
      </w:r>
    </w:p>
    <w:p w:rsidR="00A40928" w:rsidRDefault="00A40928" w:rsidP="00F114A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«4.3.</w:t>
      </w:r>
      <w:r w:rsidR="00F114A8">
        <w:rPr>
          <w:rFonts w:eastAsiaTheme="minorHAnsi"/>
          <w:lang w:eastAsia="en-US"/>
        </w:rPr>
        <w:t> </w:t>
      </w:r>
      <w:r>
        <w:rPr>
          <w:rFonts w:eastAsiaTheme="minorHAnsi"/>
          <w:lang w:eastAsia="en-US"/>
        </w:rPr>
        <w:t>Вносить предложения главе города Ставрополя о разработке муниципальных нормативных правовых актов в соответствии с установленной компетенцией.»;</w:t>
      </w:r>
    </w:p>
    <w:p w:rsidR="00A40928" w:rsidRDefault="00A40928" w:rsidP="00F114A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</w:t>
      </w:r>
      <w:r w:rsidR="00F114A8">
        <w:rPr>
          <w:rFonts w:eastAsiaTheme="minorHAnsi"/>
          <w:lang w:eastAsia="en-US"/>
        </w:rPr>
        <w:t> </w:t>
      </w:r>
      <w:r>
        <w:rPr>
          <w:rFonts w:eastAsiaTheme="minorHAnsi"/>
          <w:lang w:eastAsia="en-US"/>
        </w:rPr>
        <w:t xml:space="preserve">в приложении 2 «Состав </w:t>
      </w:r>
      <w:r w:rsidRPr="00E8152D">
        <w:rPr>
          <w:rFonts w:eastAsiaTheme="minorHAnsi"/>
          <w:lang w:eastAsia="en-US"/>
        </w:rPr>
        <w:t>комиссии по повышению устойчивости функционирования предприятий, организаций и учреждений в военное время, при угрозе возникновения и возникновении чрезвычайных ситуаций природного и техногенного характера</w:t>
      </w:r>
      <w:r>
        <w:rPr>
          <w:rFonts w:eastAsiaTheme="minorHAnsi"/>
          <w:lang w:eastAsia="en-US"/>
        </w:rPr>
        <w:t>» к постановлению</w:t>
      </w:r>
      <w:bookmarkStart w:id="1" w:name="_GoBack"/>
      <w:bookmarkEnd w:id="1"/>
      <w:r w:rsidR="0020163B">
        <w:rPr>
          <w:rFonts w:eastAsiaTheme="minorHAnsi"/>
          <w:lang w:eastAsia="en-US"/>
        </w:rPr>
        <w:t xml:space="preserve"> </w:t>
      </w:r>
      <w:r w:rsidR="00032172">
        <w:rPr>
          <w:rFonts w:eastAsiaTheme="minorHAnsi"/>
          <w:lang w:eastAsia="en-US"/>
        </w:rPr>
        <w:t>(далее – комиссия)</w:t>
      </w:r>
      <w:r>
        <w:rPr>
          <w:rFonts w:eastAsiaTheme="minorHAnsi"/>
          <w:lang w:eastAsia="en-US"/>
        </w:rPr>
        <w:t>:</w:t>
      </w:r>
    </w:p>
    <w:p w:rsidR="00A05A12" w:rsidRPr="00E8152D" w:rsidRDefault="00A40928" w:rsidP="00F114A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а) </w:t>
      </w:r>
      <w:r w:rsidR="00A05A12" w:rsidRPr="00E8152D">
        <w:rPr>
          <w:rFonts w:eastAsiaTheme="minorHAnsi"/>
          <w:lang w:eastAsia="en-US"/>
        </w:rPr>
        <w:t>вывести из состава комиссии Дзилихова Владимира Михайловича;</w:t>
      </w:r>
    </w:p>
    <w:p w:rsidR="00A05A12" w:rsidRPr="00E8152D" w:rsidRDefault="00A40928" w:rsidP="00F114A8">
      <w:pPr>
        <w:pStyle w:val="aa"/>
        <w:ind w:left="0" w:firstLine="709"/>
        <w:jc w:val="both"/>
      </w:pPr>
      <w:r>
        <w:t>б</w:t>
      </w:r>
      <w:r w:rsidR="00A22285" w:rsidRPr="00E8152D">
        <w:t>) </w:t>
      </w:r>
      <w:r w:rsidR="00A05A12" w:rsidRPr="00E8152D">
        <w:t>ввести в состав комиссии: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7052"/>
      </w:tblGrid>
      <w:tr w:rsidR="00A05A12" w:rsidRPr="00E8152D" w:rsidTr="00A20E83">
        <w:tc>
          <w:tcPr>
            <w:tcW w:w="2410" w:type="dxa"/>
          </w:tcPr>
          <w:p w:rsidR="00A22285" w:rsidRPr="00E8152D" w:rsidRDefault="00A05A12" w:rsidP="00A22285">
            <w:pPr>
              <w:ind w:left="-80"/>
            </w:pPr>
            <w:r w:rsidRPr="00E8152D">
              <w:t xml:space="preserve">Янчука Виктора </w:t>
            </w:r>
          </w:p>
          <w:p w:rsidR="00A05A12" w:rsidRPr="00E8152D" w:rsidRDefault="00A05A12" w:rsidP="00A22285">
            <w:pPr>
              <w:ind w:left="-80"/>
            </w:pPr>
            <w:r w:rsidRPr="00E8152D">
              <w:t>Михайловича</w:t>
            </w:r>
          </w:p>
        </w:tc>
        <w:tc>
          <w:tcPr>
            <w:tcW w:w="7052" w:type="dxa"/>
          </w:tcPr>
          <w:p w:rsidR="00A05A12" w:rsidRPr="00E8152D" w:rsidRDefault="00A05A12" w:rsidP="00A40928"/>
          <w:p w:rsidR="00A05A12" w:rsidRPr="00E8152D" w:rsidRDefault="006A2C93" w:rsidP="00A22285">
            <w:pPr>
              <w:jc w:val="both"/>
            </w:pPr>
            <w:r>
              <w:t xml:space="preserve">- </w:t>
            </w:r>
            <w:r w:rsidR="00A05A12" w:rsidRPr="00E8152D">
              <w:t>руководителя комитета по делам гражданской обороны и чрезвычайным ситуациям администрации города Ставрополя, членом комиссии;</w:t>
            </w:r>
          </w:p>
        </w:tc>
      </w:tr>
    </w:tbl>
    <w:p w:rsidR="0011318B" w:rsidRPr="00E8152D" w:rsidRDefault="00A40928" w:rsidP="00E8152D">
      <w:pPr>
        <w:pStyle w:val="aa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в</w:t>
      </w:r>
      <w:r w:rsidR="00A20E83" w:rsidRPr="00E8152D">
        <w:rPr>
          <w:rFonts w:eastAsiaTheme="minorHAnsi"/>
          <w:lang w:eastAsia="en-US"/>
        </w:rPr>
        <w:t>) </w:t>
      </w:r>
      <w:r w:rsidR="0011318B" w:rsidRPr="00E8152D">
        <w:rPr>
          <w:rFonts w:eastAsiaTheme="minorHAnsi"/>
          <w:lang w:eastAsia="en-US"/>
        </w:rPr>
        <w:t xml:space="preserve">указать новую </w:t>
      </w:r>
      <w:hyperlink r:id="rId7" w:history="1">
        <w:r w:rsidR="0011318B" w:rsidRPr="00E8152D">
          <w:rPr>
            <w:rFonts w:eastAsiaTheme="minorHAnsi"/>
            <w:lang w:eastAsia="en-US"/>
          </w:rPr>
          <w:t>должность</w:t>
        </w:r>
      </w:hyperlink>
      <w:r w:rsidR="0011318B" w:rsidRPr="00E8152D">
        <w:rPr>
          <w:rFonts w:eastAsiaTheme="minorHAnsi"/>
          <w:lang w:eastAsia="en-US"/>
        </w:rPr>
        <w:t xml:space="preserve"> члена комиссии </w:t>
      </w:r>
      <w:r w:rsidR="0011318B" w:rsidRPr="00E8152D">
        <w:t xml:space="preserve">Кононова Игоря </w:t>
      </w:r>
      <w:r w:rsidR="00A20E83" w:rsidRPr="00E8152D">
        <w:br/>
      </w:r>
      <w:r w:rsidR="0011318B" w:rsidRPr="00E8152D">
        <w:t>Петровича</w:t>
      </w:r>
      <w:r w:rsidR="0020163B">
        <w:t xml:space="preserve"> </w:t>
      </w:r>
      <w:r w:rsidR="00B80217" w:rsidRPr="00E8152D">
        <w:rPr>
          <w:rFonts w:eastAsiaTheme="minorHAnsi"/>
          <w:lang w:eastAsia="en-US"/>
        </w:rPr>
        <w:t>–</w:t>
      </w:r>
      <w:r w:rsidR="0020163B">
        <w:rPr>
          <w:rFonts w:eastAsiaTheme="minorHAnsi"/>
          <w:lang w:eastAsia="en-US"/>
        </w:rPr>
        <w:t xml:space="preserve"> </w:t>
      </w:r>
      <w:r w:rsidR="00B80217" w:rsidRPr="00E8152D">
        <w:rPr>
          <w:rFonts w:eastAsiaTheme="minorHAnsi"/>
          <w:lang w:eastAsia="en-US"/>
        </w:rPr>
        <w:t>начальник линейно-кабельного цеха городского центра технической эксплуатации телекоммуникаций город Ставрополь</w:t>
      </w:r>
      <w:r w:rsidR="0011318B" w:rsidRPr="00E8152D">
        <w:t xml:space="preserve"> Ставропольского филиала Публичного акционерного общества </w:t>
      </w:r>
      <w:r w:rsidR="00E8152D">
        <w:br/>
      </w:r>
      <w:r w:rsidR="0011318B" w:rsidRPr="00E8152D">
        <w:t>междугородной и международной электрической связи «Ростелеком»</w:t>
      </w:r>
      <w:r w:rsidR="00A20E83" w:rsidRPr="00E8152D">
        <w:rPr>
          <w:rFonts w:eastAsiaTheme="minorHAnsi"/>
          <w:lang w:eastAsia="en-US"/>
        </w:rPr>
        <w:br/>
      </w:r>
      <w:r w:rsidR="0011318B" w:rsidRPr="00E8152D">
        <w:rPr>
          <w:rFonts w:eastAsiaTheme="minorHAnsi"/>
          <w:lang w:eastAsia="en-US"/>
        </w:rPr>
        <w:t>(по согласованию).</w:t>
      </w:r>
    </w:p>
    <w:p w:rsidR="00A40928" w:rsidRDefault="00E8152D" w:rsidP="00E8152D">
      <w:pPr>
        <w:pStyle w:val="aa"/>
        <w:tabs>
          <w:tab w:val="left" w:pos="993"/>
        </w:tabs>
        <w:ind w:left="0" w:firstLine="709"/>
        <w:jc w:val="both"/>
      </w:pPr>
      <w:r>
        <w:t>2. </w:t>
      </w:r>
      <w:r w:rsidR="00A40928">
        <w:t>Признать утратившими силу:</w:t>
      </w:r>
    </w:p>
    <w:p w:rsidR="00A40928" w:rsidRDefault="00661D1B" w:rsidP="00E8152D">
      <w:pPr>
        <w:pStyle w:val="aa"/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>
        <w:t>п</w:t>
      </w:r>
      <w:r w:rsidR="00A40928">
        <w:t xml:space="preserve">остановление администрации города Ставрополя от 17.05.2016 № 1037 «О внесении изменений в состав комиссии по повышению </w:t>
      </w:r>
      <w:r w:rsidR="00A40928" w:rsidRPr="00E8152D">
        <w:rPr>
          <w:rFonts w:eastAsiaTheme="minorHAnsi"/>
          <w:lang w:eastAsia="en-US"/>
        </w:rPr>
        <w:t>устойчивости функционирования предприятий, организаций и учреждений в военное время, при угрозе возникновения и возникновении чрезвычайных ситуаций природного и техногенного характера</w:t>
      </w:r>
      <w:r w:rsidR="00A40928">
        <w:rPr>
          <w:rFonts w:eastAsiaTheme="minorHAnsi"/>
          <w:lang w:eastAsia="en-US"/>
        </w:rPr>
        <w:t xml:space="preserve">, утвержденный постановлением администрации города Ставрополя от </w:t>
      </w:r>
      <w:r>
        <w:rPr>
          <w:rFonts w:eastAsiaTheme="minorHAnsi"/>
          <w:lang w:eastAsia="en-US"/>
        </w:rPr>
        <w:t xml:space="preserve">04.10.2011 № 2797 «О </w:t>
      </w:r>
      <w:r>
        <w:t xml:space="preserve">комиссии по повышению </w:t>
      </w:r>
      <w:r w:rsidRPr="00E8152D">
        <w:rPr>
          <w:rFonts w:eastAsiaTheme="minorHAnsi"/>
          <w:lang w:eastAsia="en-US"/>
        </w:rPr>
        <w:t>устойчивости функционирования предприятий, организаций и учреждений в военное время, при угрозе возникновения ивозникновении чрезвычайных ситуаций природного и техногенного характера</w:t>
      </w:r>
      <w:r>
        <w:rPr>
          <w:rFonts w:eastAsiaTheme="minorHAnsi"/>
          <w:lang w:eastAsia="en-US"/>
        </w:rPr>
        <w:t>»;</w:t>
      </w:r>
    </w:p>
    <w:p w:rsidR="00661D1B" w:rsidRDefault="00661D1B" w:rsidP="00E8152D">
      <w:pPr>
        <w:pStyle w:val="aa"/>
        <w:tabs>
          <w:tab w:val="left" w:pos="993"/>
        </w:tabs>
        <w:ind w:left="0" w:firstLine="709"/>
        <w:jc w:val="both"/>
      </w:pPr>
      <w:r>
        <w:t xml:space="preserve">постановление администрации города Ставрополя от 03.08.2016 № 1801 «О внесении изменений в состав комиссии по повышению </w:t>
      </w:r>
      <w:r w:rsidRPr="00E8152D">
        <w:rPr>
          <w:rFonts w:eastAsiaTheme="minorHAnsi"/>
          <w:lang w:eastAsia="en-US"/>
        </w:rPr>
        <w:t>устойчивости функционирования предприятий, организаций и учреждений в военное время, при угрозе возникновения и возникновении чрезвычайных ситуаций природного и техногенного характера</w:t>
      </w:r>
      <w:r>
        <w:rPr>
          <w:rFonts w:eastAsiaTheme="minorHAnsi"/>
          <w:lang w:eastAsia="en-US"/>
        </w:rPr>
        <w:t>, утвержденный постановлением администрации города Ставрополя от 04.10.2011 № 2797».</w:t>
      </w:r>
    </w:p>
    <w:p w:rsidR="00A05A12" w:rsidRPr="00E8152D" w:rsidRDefault="00A40928" w:rsidP="00E8152D">
      <w:pPr>
        <w:pStyle w:val="aa"/>
        <w:tabs>
          <w:tab w:val="left" w:pos="993"/>
        </w:tabs>
        <w:ind w:left="0" w:firstLine="709"/>
        <w:jc w:val="both"/>
      </w:pPr>
      <w:r>
        <w:t>3.</w:t>
      </w:r>
      <w:r w:rsidR="00F114A8">
        <w:t> </w:t>
      </w:r>
      <w:r w:rsidR="00A05A12" w:rsidRPr="00E8152D">
        <w:t>Настоящее постановление вступает в силу со дня его подписания.</w:t>
      </w:r>
    </w:p>
    <w:p w:rsidR="00A05A12" w:rsidRPr="00E8152D" w:rsidRDefault="00A40928" w:rsidP="00E8152D">
      <w:pPr>
        <w:pStyle w:val="aa"/>
        <w:tabs>
          <w:tab w:val="left" w:pos="993"/>
        </w:tabs>
        <w:ind w:left="0" w:firstLine="709"/>
        <w:jc w:val="both"/>
      </w:pPr>
      <w:r>
        <w:t>4</w:t>
      </w:r>
      <w:r w:rsidR="00E8152D">
        <w:t>. </w:t>
      </w:r>
      <w:r w:rsidR="00A05A12" w:rsidRPr="00E8152D">
        <w:t>Контроль исполнения настоящего постановления оставляю за собой.</w:t>
      </w:r>
    </w:p>
    <w:p w:rsidR="00E8152D" w:rsidRDefault="00E8152D" w:rsidP="00A05A12">
      <w:pPr>
        <w:tabs>
          <w:tab w:val="right" w:pos="9356"/>
        </w:tabs>
      </w:pPr>
    </w:p>
    <w:p w:rsidR="00F114A8" w:rsidRPr="00F114A8" w:rsidRDefault="00F114A8" w:rsidP="00A05A12">
      <w:pPr>
        <w:tabs>
          <w:tab w:val="right" w:pos="9356"/>
        </w:tabs>
      </w:pPr>
    </w:p>
    <w:p w:rsidR="00A14818" w:rsidRPr="00F114A8" w:rsidRDefault="00A14818" w:rsidP="00A05A12">
      <w:pPr>
        <w:tabs>
          <w:tab w:val="right" w:pos="9356"/>
        </w:tabs>
      </w:pPr>
    </w:p>
    <w:p w:rsidR="00A05A12" w:rsidRPr="003B7504" w:rsidRDefault="00A05A12" w:rsidP="00A05A12">
      <w:pPr>
        <w:tabs>
          <w:tab w:val="right" w:pos="9356"/>
        </w:tabs>
        <w:spacing w:line="240" w:lineRule="exact"/>
        <w:rPr>
          <w:snapToGrid w:val="0"/>
        </w:rPr>
      </w:pPr>
      <w:r w:rsidRPr="001B4ACC">
        <w:t xml:space="preserve">Глава </w:t>
      </w:r>
      <w:r w:rsidRPr="001B4ACC">
        <w:rPr>
          <w:snapToGrid w:val="0"/>
        </w:rPr>
        <w:t xml:space="preserve">города Ставрополя          </w:t>
      </w:r>
      <w:r w:rsidRPr="001B4ACC">
        <w:rPr>
          <w:rFonts w:ascii="MS Sans Serif" w:hAnsi="MS Sans Serif"/>
          <w:snapToGrid w:val="0"/>
        </w:rPr>
        <w:tab/>
      </w:r>
      <w:r w:rsidRPr="001B4ACC">
        <w:rPr>
          <w:snapToGrid w:val="0"/>
        </w:rPr>
        <w:t>А.Х. Джатдоев</w:t>
      </w:r>
    </w:p>
    <w:sectPr w:rsidR="00A05A12" w:rsidRPr="003B7504" w:rsidSect="00E8152D">
      <w:headerReference w:type="even" r:id="rId8"/>
      <w:headerReference w:type="default" r:id="rId9"/>
      <w:pgSz w:w="11906" w:h="16838"/>
      <w:pgMar w:top="1418" w:right="454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32B" w:rsidRDefault="00FD232B" w:rsidP="00122C81">
      <w:r>
        <w:separator/>
      </w:r>
    </w:p>
  </w:endnote>
  <w:endnote w:type="continuationSeparator" w:id="1">
    <w:p w:rsidR="00FD232B" w:rsidRDefault="00FD232B" w:rsidP="00122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32B" w:rsidRDefault="00FD232B" w:rsidP="00122C81">
      <w:r>
        <w:separator/>
      </w:r>
    </w:p>
  </w:footnote>
  <w:footnote w:type="continuationSeparator" w:id="1">
    <w:p w:rsidR="00FD232B" w:rsidRDefault="00FD232B" w:rsidP="00122C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928" w:rsidRDefault="00052D18" w:rsidP="00A4092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4092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40928" w:rsidRDefault="00A4092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35485"/>
      <w:docPartObj>
        <w:docPartGallery w:val="Page Numbers (Top of Page)"/>
        <w:docPartUnique/>
      </w:docPartObj>
    </w:sdtPr>
    <w:sdtContent>
      <w:p w:rsidR="00A40928" w:rsidRDefault="00052D18">
        <w:pPr>
          <w:pStyle w:val="a7"/>
          <w:jc w:val="center"/>
        </w:pPr>
        <w:r>
          <w:fldChar w:fldCharType="begin"/>
        </w:r>
        <w:r w:rsidR="00032172">
          <w:instrText xml:space="preserve"> PAGE   \* MERGEFORMAT </w:instrText>
        </w:r>
        <w:r>
          <w:fldChar w:fldCharType="separate"/>
        </w:r>
        <w:r w:rsidR="002016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0928" w:rsidRDefault="00A4092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B2484"/>
    <w:multiLevelType w:val="hybridMultilevel"/>
    <w:tmpl w:val="793C660E"/>
    <w:lvl w:ilvl="0" w:tplc="B292FF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B41432"/>
    <w:multiLevelType w:val="hybridMultilevel"/>
    <w:tmpl w:val="E9749EAE"/>
    <w:lvl w:ilvl="0" w:tplc="0B725420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5A12"/>
    <w:rsid w:val="00032172"/>
    <w:rsid w:val="00052D18"/>
    <w:rsid w:val="0011318B"/>
    <w:rsid w:val="00114979"/>
    <w:rsid w:val="00117F68"/>
    <w:rsid w:val="00122C81"/>
    <w:rsid w:val="00171D87"/>
    <w:rsid w:val="0020163B"/>
    <w:rsid w:val="0023328F"/>
    <w:rsid w:val="0033066E"/>
    <w:rsid w:val="00342BD6"/>
    <w:rsid w:val="0036205C"/>
    <w:rsid w:val="00492948"/>
    <w:rsid w:val="004F79ED"/>
    <w:rsid w:val="006419E7"/>
    <w:rsid w:val="00661D1B"/>
    <w:rsid w:val="006A2C93"/>
    <w:rsid w:val="007C56C0"/>
    <w:rsid w:val="0082057F"/>
    <w:rsid w:val="00876199"/>
    <w:rsid w:val="00886415"/>
    <w:rsid w:val="00890265"/>
    <w:rsid w:val="009619C3"/>
    <w:rsid w:val="00983F93"/>
    <w:rsid w:val="00A05A12"/>
    <w:rsid w:val="00A14818"/>
    <w:rsid w:val="00A20E83"/>
    <w:rsid w:val="00A22285"/>
    <w:rsid w:val="00A37E70"/>
    <w:rsid w:val="00A40928"/>
    <w:rsid w:val="00AA6D85"/>
    <w:rsid w:val="00AA6F71"/>
    <w:rsid w:val="00B80217"/>
    <w:rsid w:val="00CA0CEF"/>
    <w:rsid w:val="00CA66D6"/>
    <w:rsid w:val="00CE10C9"/>
    <w:rsid w:val="00E2201C"/>
    <w:rsid w:val="00E8152D"/>
    <w:rsid w:val="00F114A8"/>
    <w:rsid w:val="00FD2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12"/>
    <w:pPr>
      <w:spacing w:after="0" w:line="240" w:lineRule="auto"/>
    </w:pPr>
    <w:rPr>
      <w:rFonts w:eastAsia="Times New Roman"/>
      <w:lang w:eastAsia="ru-RU"/>
    </w:rPr>
  </w:style>
  <w:style w:type="paragraph" w:styleId="3">
    <w:name w:val="heading 3"/>
    <w:basedOn w:val="a"/>
    <w:next w:val="a"/>
    <w:link w:val="30"/>
    <w:qFormat/>
    <w:rsid w:val="00A05A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5A1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A05A12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A05A12"/>
    <w:rPr>
      <w:rFonts w:eastAsia="Arial Unicode MS"/>
      <w:spacing w:val="-20"/>
      <w:sz w:val="36"/>
      <w:szCs w:val="20"/>
      <w:lang w:eastAsia="ru-RU"/>
    </w:rPr>
  </w:style>
  <w:style w:type="paragraph" w:styleId="a5">
    <w:name w:val="Plain Text"/>
    <w:basedOn w:val="a"/>
    <w:link w:val="a6"/>
    <w:rsid w:val="00A05A12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A05A12"/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A05A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A12"/>
    <w:rPr>
      <w:rFonts w:eastAsia="Times New Roman"/>
      <w:lang w:eastAsia="ru-RU"/>
    </w:rPr>
  </w:style>
  <w:style w:type="character" w:styleId="a9">
    <w:name w:val="page number"/>
    <w:basedOn w:val="a0"/>
    <w:rsid w:val="00A05A12"/>
  </w:style>
  <w:style w:type="paragraph" w:styleId="aa">
    <w:name w:val="List Paragraph"/>
    <w:basedOn w:val="a"/>
    <w:uiPriority w:val="34"/>
    <w:qFormat/>
    <w:rsid w:val="00A05A12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A05A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05A12"/>
    <w:rPr>
      <w:rFonts w:eastAsia="Times New Roman"/>
      <w:lang w:eastAsia="ru-RU"/>
    </w:rPr>
  </w:style>
  <w:style w:type="table" w:styleId="ad">
    <w:name w:val="Table Grid"/>
    <w:basedOn w:val="a1"/>
    <w:uiPriority w:val="59"/>
    <w:rsid w:val="00A05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12"/>
    <w:pPr>
      <w:spacing w:after="0" w:line="240" w:lineRule="auto"/>
    </w:pPr>
    <w:rPr>
      <w:rFonts w:eastAsia="Times New Roman"/>
      <w:lang w:eastAsia="ru-RU"/>
    </w:rPr>
  </w:style>
  <w:style w:type="paragraph" w:styleId="3">
    <w:name w:val="heading 3"/>
    <w:basedOn w:val="a"/>
    <w:next w:val="a"/>
    <w:link w:val="30"/>
    <w:qFormat/>
    <w:rsid w:val="00A05A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5A1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A05A12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A05A12"/>
    <w:rPr>
      <w:rFonts w:eastAsia="Arial Unicode MS"/>
      <w:spacing w:val="-20"/>
      <w:sz w:val="36"/>
      <w:szCs w:val="20"/>
      <w:lang w:eastAsia="ru-RU"/>
    </w:rPr>
  </w:style>
  <w:style w:type="paragraph" w:styleId="a5">
    <w:name w:val="Plain Text"/>
    <w:basedOn w:val="a"/>
    <w:link w:val="a6"/>
    <w:rsid w:val="00A05A12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A05A12"/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A05A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5A12"/>
    <w:rPr>
      <w:rFonts w:eastAsia="Times New Roman"/>
      <w:lang w:eastAsia="ru-RU"/>
    </w:rPr>
  </w:style>
  <w:style w:type="character" w:styleId="a9">
    <w:name w:val="page number"/>
    <w:basedOn w:val="a0"/>
    <w:rsid w:val="00A05A12"/>
  </w:style>
  <w:style w:type="paragraph" w:styleId="aa">
    <w:name w:val="List Paragraph"/>
    <w:basedOn w:val="a"/>
    <w:uiPriority w:val="34"/>
    <w:qFormat/>
    <w:rsid w:val="00A05A12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A05A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05A12"/>
    <w:rPr>
      <w:rFonts w:eastAsia="Times New Roman"/>
      <w:lang w:eastAsia="ru-RU"/>
    </w:rPr>
  </w:style>
  <w:style w:type="table" w:styleId="ad">
    <w:name w:val="Table Grid"/>
    <w:basedOn w:val="a1"/>
    <w:uiPriority w:val="59"/>
    <w:rsid w:val="00A05A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4541CBB0C076CD495195D24C4284AA5A56B225F6F5CC9F8C654C44230EE76346C4AFA8D8B97FE673D5121527O2K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CDAF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3207</Characters>
  <Application>Microsoft Office Word</Application>
  <DocSecurity>0</DocSecurity>
  <Lines>91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MiloslavskayaNS</dc:creator>
  <cp:lastModifiedBy>user01</cp:lastModifiedBy>
  <cp:revision>3</cp:revision>
  <dcterms:created xsi:type="dcterms:W3CDTF">2017-03-06T11:02:00Z</dcterms:created>
  <dcterms:modified xsi:type="dcterms:W3CDTF">2017-03-06T12:26:00Z</dcterms:modified>
</cp:coreProperties>
</file>