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AF8" w:rsidRDefault="00FE2AF8" w:rsidP="00FE2A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0D1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483</w:t>
      </w:r>
    </w:p>
    <w:p w:rsidR="00FE2AF8" w:rsidRPr="00FE2AF8" w:rsidRDefault="00FE2AF8" w:rsidP="00FE2A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комиссии по проведению торгов по продаже муниципального имущества города Ставрополя по подведению итогов аукциона </w:t>
      </w:r>
    </w:p>
    <w:p w:rsidR="00FE2AF8" w:rsidRPr="00FE2AF8" w:rsidRDefault="00FE2AF8" w:rsidP="00FE2A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AF8" w:rsidRPr="00FE2AF8" w:rsidRDefault="00FE2AF8" w:rsidP="00FE2A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2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(Процедура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64A8" w:rsidRPr="00A76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178fz23092100176</w:t>
      </w:r>
      <w:r w:rsidRPr="00FE2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 </w:t>
      </w:r>
    </w:p>
    <w:p w:rsidR="00FE2AF8" w:rsidRPr="00FE2AF8" w:rsidRDefault="00FE2AF8" w:rsidP="00FE2A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AF8" w:rsidRDefault="00FE2AF8" w:rsidP="00FE2AF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Ставрополь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646475" w:rsidRDefault="00646475" w:rsidP="00A764A8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4A8" w:rsidRPr="00646475" w:rsidRDefault="00A764A8" w:rsidP="00A764A8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торгов: </w:t>
      </w:r>
      <w:r w:rsidR="00646475" w:rsidRPr="00646475">
        <w:rPr>
          <w:rFonts w:ascii="Times New Roman" w:hAnsi="Times New Roman" w:cs="Times New Roman"/>
          <w:sz w:val="28"/>
          <w:szCs w:val="28"/>
        </w:rPr>
        <w:t>10:00:00 [GMT +</w:t>
      </w:r>
      <w:proofErr w:type="gramStart"/>
      <w:r w:rsidR="00646475" w:rsidRPr="00646475">
        <w:rPr>
          <w:rFonts w:ascii="Times New Roman" w:hAnsi="Times New Roman" w:cs="Times New Roman"/>
          <w:sz w:val="28"/>
          <w:szCs w:val="28"/>
        </w:rPr>
        <w:t>3 ]</w:t>
      </w:r>
      <w:proofErr w:type="gramEnd"/>
      <w:r w:rsidR="00646475" w:rsidRPr="00646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4A8" w:rsidRPr="00FE2AF8" w:rsidRDefault="00A764A8" w:rsidP="00A764A8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торгов: </w:t>
      </w:r>
      <w:r w:rsidR="00646475" w:rsidRPr="00646475">
        <w:rPr>
          <w:rFonts w:ascii="Times New Roman" w:hAnsi="Times New Roman" w:cs="Times New Roman"/>
          <w:sz w:val="28"/>
          <w:szCs w:val="28"/>
        </w:rPr>
        <w:t>10:16:38 [GMT +</w:t>
      </w:r>
      <w:proofErr w:type="gramStart"/>
      <w:r w:rsidR="00646475" w:rsidRPr="00646475">
        <w:rPr>
          <w:rFonts w:ascii="Times New Roman" w:hAnsi="Times New Roman" w:cs="Times New Roman"/>
          <w:sz w:val="28"/>
          <w:szCs w:val="28"/>
        </w:rPr>
        <w:t>3</w:t>
      </w:r>
      <w:r w:rsidR="00646475">
        <w:rPr>
          <w:rFonts w:ascii="Arial" w:hAnsi="Arial" w:cs="Arial"/>
          <w:sz w:val="20"/>
          <w:szCs w:val="20"/>
        </w:rPr>
        <w:t xml:space="preserve"> ]</w:t>
      </w:r>
      <w:proofErr w:type="gramEnd"/>
    </w:p>
    <w:p w:rsidR="00FE2AF8" w:rsidRPr="00FE2AF8" w:rsidRDefault="00FE2AF8" w:rsidP="00FE2AF8">
      <w:pPr>
        <w:tabs>
          <w:tab w:val="left" w:pos="9354"/>
        </w:tabs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AF8" w:rsidRPr="00FE2AF8" w:rsidRDefault="00FE2AF8" w:rsidP="00FE2AF8">
      <w:pPr>
        <w:pStyle w:val="a6"/>
        <w:ind w:firstLine="720"/>
        <w:jc w:val="both"/>
        <w:rPr>
          <w:sz w:val="28"/>
          <w:szCs w:val="28"/>
        </w:rPr>
      </w:pPr>
      <w:r w:rsidRPr="00FE2AF8">
        <w:rPr>
          <w:sz w:val="28"/>
          <w:szCs w:val="28"/>
        </w:rPr>
        <w:t xml:space="preserve">Комиссия по проведению торгов по продаже муниципального имущества города Ставрополя (далее - комиссия) в соответствии с Федеральным законом от 21 декабря 2001 года № 178-ФЗ «О приватизации государственного и муниципального имущества», решением Ставропольской городской Думы от 09 декабря 2020 г. № 504 «О Прогнозном плане (программе) приватизации муниципального имущества города Ставрополя на 2021 год и плановый период 2022 и 2023 годов», постановлением Правительства Российской Федерации от 27 августа 2012 г. № 860                      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форме»), </w:t>
      </w:r>
      <w:r w:rsidRPr="00FE2AF8">
        <w:rPr>
          <w:color w:val="000000"/>
          <w:sz w:val="28"/>
          <w:szCs w:val="28"/>
        </w:rPr>
        <w:t>постановлени</w:t>
      </w:r>
      <w:r w:rsidR="00E75154">
        <w:rPr>
          <w:color w:val="000000"/>
          <w:sz w:val="28"/>
          <w:szCs w:val="28"/>
        </w:rPr>
        <w:t>ем</w:t>
      </w:r>
      <w:r w:rsidRPr="00FE2AF8">
        <w:rPr>
          <w:color w:val="000000"/>
          <w:sz w:val="28"/>
          <w:szCs w:val="28"/>
        </w:rPr>
        <w:t xml:space="preserve"> администрации города Ставрополя от 03.09.2021 № 1971 «Об условиях приватизации муниципального имущества города Ставрополя», постановлени</w:t>
      </w:r>
      <w:r w:rsidR="00E75154">
        <w:rPr>
          <w:color w:val="000000"/>
          <w:sz w:val="28"/>
          <w:szCs w:val="28"/>
        </w:rPr>
        <w:t xml:space="preserve">ем </w:t>
      </w:r>
      <w:r w:rsidRPr="00FE2AF8">
        <w:rPr>
          <w:color w:val="000000"/>
          <w:sz w:val="28"/>
          <w:szCs w:val="28"/>
        </w:rPr>
        <w:t>администрации города С</w:t>
      </w:r>
      <w:r>
        <w:rPr>
          <w:color w:val="000000"/>
          <w:sz w:val="28"/>
          <w:szCs w:val="28"/>
        </w:rPr>
        <w:t>таврополя от 17.09.2021 № 2081</w:t>
      </w:r>
      <w:r w:rsidRPr="00FE2AF8">
        <w:rPr>
          <w:color w:val="000000"/>
          <w:sz w:val="28"/>
          <w:szCs w:val="28"/>
        </w:rPr>
        <w:t xml:space="preserve"> «О внесении изменения в приложение к постановлению администрации города Ставрополя от 03.09.2021 № 1971 «Об условиях приватизации муниципального имущества города Ставрополя» </w:t>
      </w:r>
      <w:r>
        <w:rPr>
          <w:sz w:val="28"/>
          <w:szCs w:val="28"/>
        </w:rPr>
        <w:t xml:space="preserve">подвела  итоги аукциона, </w:t>
      </w:r>
      <w:r w:rsidRPr="00FE2AF8">
        <w:rPr>
          <w:sz w:val="28"/>
          <w:szCs w:val="28"/>
        </w:rPr>
        <w:t>назначенн</w:t>
      </w:r>
      <w:r>
        <w:rPr>
          <w:sz w:val="28"/>
          <w:szCs w:val="28"/>
        </w:rPr>
        <w:t xml:space="preserve">ого </w:t>
      </w:r>
      <w:r w:rsidRPr="00FE2AF8">
        <w:rPr>
          <w:sz w:val="28"/>
          <w:szCs w:val="28"/>
        </w:rPr>
        <w:t xml:space="preserve">на 27.10.2021 года в 10 часов 00 минут на электронной площадке </w:t>
      </w:r>
      <w:hyperlink r:id="rId7" w:history="1">
        <w:r w:rsidRPr="00FE2AF8">
          <w:rPr>
            <w:rStyle w:val="a8"/>
            <w:sz w:val="28"/>
            <w:szCs w:val="28"/>
          </w:rPr>
          <w:t>https://178fz.roseltorg.ru</w:t>
        </w:r>
      </w:hyperlink>
      <w:r w:rsidRPr="00FE2AF8">
        <w:rPr>
          <w:sz w:val="28"/>
          <w:szCs w:val="28"/>
        </w:rPr>
        <w:t>.</w:t>
      </w:r>
    </w:p>
    <w:p w:rsidR="00A764A8" w:rsidRDefault="00A764A8" w:rsidP="00FE2A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2AF8" w:rsidRPr="00FE2AF8" w:rsidRDefault="00FE2AF8" w:rsidP="00FE2A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64A8">
        <w:rPr>
          <w:rFonts w:ascii="Times New Roman" w:hAnsi="Times New Roman" w:cs="Times New Roman"/>
          <w:sz w:val="28"/>
          <w:szCs w:val="28"/>
        </w:rPr>
        <w:t> </w:t>
      </w:r>
      <w:r w:rsidRPr="00FE2AF8">
        <w:rPr>
          <w:rFonts w:ascii="Times New Roman" w:hAnsi="Times New Roman" w:cs="Times New Roman"/>
          <w:sz w:val="28"/>
          <w:szCs w:val="28"/>
        </w:rPr>
        <w:t xml:space="preserve">Состав комиссии: </w:t>
      </w:r>
    </w:p>
    <w:tbl>
      <w:tblPr>
        <w:tblW w:w="9498" w:type="dxa"/>
        <w:tblInd w:w="-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7"/>
        <w:gridCol w:w="6271"/>
      </w:tblGrid>
      <w:tr w:rsidR="00FE2AF8" w:rsidRPr="00FE2AF8" w:rsidTr="00FE2AF8">
        <w:tc>
          <w:tcPr>
            <w:tcW w:w="3227" w:type="dxa"/>
            <w:hideMark/>
          </w:tcPr>
          <w:p w:rsidR="00FE2AF8" w:rsidRPr="00FE2AF8" w:rsidRDefault="00FE2AF8" w:rsidP="00FE2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 Владимир Николаевич </w:t>
            </w:r>
          </w:p>
          <w:p w:rsidR="00FE2AF8" w:rsidRPr="00FE2AF8" w:rsidRDefault="00FE2AF8" w:rsidP="00FE2AF8">
            <w:pPr>
              <w:spacing w:after="0" w:line="240" w:lineRule="auto"/>
              <w:ind w:right="-108"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FE2AF8" w:rsidRPr="00FE2AF8" w:rsidRDefault="00FE2AF8" w:rsidP="00FE2AF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F8" w:rsidRPr="00FE2AF8" w:rsidRDefault="00FE2AF8" w:rsidP="00FE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руководителя комитета по управлению муниципальным имуществом города Ставрополя, председатель комиссии </w:t>
            </w:r>
          </w:p>
        </w:tc>
      </w:tr>
      <w:tr w:rsidR="00FE2AF8" w:rsidRPr="00FE2AF8" w:rsidTr="00FE2AF8">
        <w:tc>
          <w:tcPr>
            <w:tcW w:w="3227" w:type="dxa"/>
          </w:tcPr>
          <w:p w:rsidR="00FE2AF8" w:rsidRPr="00FE2AF8" w:rsidRDefault="00FE2AF8" w:rsidP="00FE2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 xml:space="preserve">Бенедюк Нина </w:t>
            </w:r>
          </w:p>
          <w:p w:rsidR="00FE2AF8" w:rsidRPr="00FE2AF8" w:rsidRDefault="00FE2AF8" w:rsidP="00FE2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 </w:t>
            </w:r>
          </w:p>
          <w:p w:rsidR="00FE2AF8" w:rsidRPr="00FE2AF8" w:rsidRDefault="00FE2AF8" w:rsidP="00FE2AF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FE2AF8" w:rsidRPr="00FE2AF8" w:rsidRDefault="00FE2AF8" w:rsidP="00FE2AF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F8" w:rsidRPr="00FE2AF8" w:rsidRDefault="00FE2AF8" w:rsidP="00FE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нежилых объектов недвижимости комитета по управлению муниципальным имуществом города Ставрополя, заместитель председателя комиссии</w:t>
            </w:r>
          </w:p>
        </w:tc>
      </w:tr>
      <w:tr w:rsidR="00FE2AF8" w:rsidRPr="00FE2AF8" w:rsidTr="00FE2AF8">
        <w:tc>
          <w:tcPr>
            <w:tcW w:w="3227" w:type="dxa"/>
          </w:tcPr>
          <w:p w:rsidR="00FE2AF8" w:rsidRPr="00FE2AF8" w:rsidRDefault="00FE2AF8" w:rsidP="00FE2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 xml:space="preserve">Галда Ольга Александровна </w:t>
            </w:r>
          </w:p>
        </w:tc>
        <w:tc>
          <w:tcPr>
            <w:tcW w:w="6271" w:type="dxa"/>
          </w:tcPr>
          <w:p w:rsidR="00FE2AF8" w:rsidRDefault="00FE2AF8" w:rsidP="00FE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F8" w:rsidRPr="00FE2AF8" w:rsidRDefault="00FE2AF8" w:rsidP="00FE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>консультант отдела по управлению имуществом муниципальных предприятий и учреждений комитета по управлению муниципальным имуществом города Ставрополя, секретарь комиссии</w:t>
            </w:r>
          </w:p>
        </w:tc>
      </w:tr>
      <w:tr w:rsidR="00FE2AF8" w:rsidRPr="00FE2AF8" w:rsidTr="00FE2AF8">
        <w:tc>
          <w:tcPr>
            <w:tcW w:w="3227" w:type="dxa"/>
          </w:tcPr>
          <w:p w:rsidR="00FE2AF8" w:rsidRPr="00FE2AF8" w:rsidRDefault="00FE2AF8" w:rsidP="00FE2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FE2AF8" w:rsidRPr="00FE2AF8" w:rsidRDefault="00FE2AF8" w:rsidP="00FE2AF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BB36E0" w:rsidTr="002F6AB0">
        <w:tc>
          <w:tcPr>
            <w:tcW w:w="3227" w:type="dxa"/>
          </w:tcPr>
          <w:p w:rsidR="00BB36E0" w:rsidRPr="00BB36E0" w:rsidRDefault="00BB36E0" w:rsidP="00BB3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6E0">
              <w:rPr>
                <w:rFonts w:ascii="Times New Roman" w:hAnsi="Times New Roman" w:cs="Times New Roman"/>
                <w:sz w:val="28"/>
                <w:szCs w:val="28"/>
              </w:rPr>
              <w:t xml:space="preserve">Амелина Татьяна </w:t>
            </w:r>
          </w:p>
          <w:p w:rsidR="00BB36E0" w:rsidRPr="00BB36E0" w:rsidRDefault="00BB36E0" w:rsidP="00BB3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6E0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Михайловна </w:t>
            </w:r>
          </w:p>
        </w:tc>
        <w:tc>
          <w:tcPr>
            <w:tcW w:w="6271" w:type="dxa"/>
          </w:tcPr>
          <w:p w:rsidR="00BB36E0" w:rsidRPr="00BB36E0" w:rsidRDefault="00BB36E0" w:rsidP="00BB3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E0" w:rsidRPr="00BB36E0" w:rsidRDefault="00BB36E0" w:rsidP="00BB3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6E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</w:t>
            </w:r>
            <w:r w:rsidRPr="00BB36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 w:rsidRPr="00BB36E0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финансов и бюджета администрации города Ставрополя </w:t>
            </w:r>
          </w:p>
        </w:tc>
      </w:tr>
      <w:tr w:rsidR="00BB36E0" w:rsidTr="002F6AB0">
        <w:tc>
          <w:tcPr>
            <w:tcW w:w="3227" w:type="dxa"/>
          </w:tcPr>
          <w:p w:rsidR="00BB36E0" w:rsidRPr="002F6AB0" w:rsidRDefault="00BB36E0" w:rsidP="00BB3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Андросова Анна Викторовна  </w:t>
            </w:r>
          </w:p>
        </w:tc>
        <w:tc>
          <w:tcPr>
            <w:tcW w:w="6271" w:type="dxa"/>
          </w:tcPr>
          <w:p w:rsidR="00BB36E0" w:rsidRPr="002F6AB0" w:rsidRDefault="00BB36E0" w:rsidP="00BB36E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36E0" w:rsidRPr="002F6AB0" w:rsidRDefault="00BB36E0" w:rsidP="00646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учета и ведения реестра муниципального имущества комитета по управлению муниципальным имуществом                    города Ставрополя</w:t>
            </w:r>
          </w:p>
        </w:tc>
      </w:tr>
      <w:tr w:rsidR="00BB36E0" w:rsidTr="002F6AB0">
        <w:tc>
          <w:tcPr>
            <w:tcW w:w="3227" w:type="dxa"/>
          </w:tcPr>
          <w:p w:rsidR="00BB36E0" w:rsidRDefault="00BB36E0" w:rsidP="00BB3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Заикина Татьяна Владимировна </w:t>
            </w:r>
          </w:p>
        </w:tc>
        <w:tc>
          <w:tcPr>
            <w:tcW w:w="6271" w:type="dxa"/>
          </w:tcPr>
          <w:p w:rsidR="00BB36E0" w:rsidRDefault="00BB36E0" w:rsidP="00BB36E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E0" w:rsidRDefault="00BB36E0" w:rsidP="00646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учета и отчетности комитета по управлению муниципальным имуществом города Ставрополя - главный бухгалтер</w:t>
            </w:r>
          </w:p>
        </w:tc>
      </w:tr>
      <w:tr w:rsidR="00BB36E0" w:rsidTr="002F6AB0">
        <w:tc>
          <w:tcPr>
            <w:tcW w:w="3227" w:type="dxa"/>
          </w:tcPr>
          <w:p w:rsidR="00BB36E0" w:rsidRDefault="00BB36E0" w:rsidP="00BB3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Холод Светлана Викторовна </w:t>
            </w:r>
          </w:p>
        </w:tc>
        <w:tc>
          <w:tcPr>
            <w:tcW w:w="6271" w:type="dxa"/>
          </w:tcPr>
          <w:p w:rsidR="00BB36E0" w:rsidRDefault="00BB36E0" w:rsidP="00BB36E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E0" w:rsidRDefault="00BB36E0" w:rsidP="00BB3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  <w:p w:rsidR="00BB36E0" w:rsidRDefault="00BB36E0" w:rsidP="00BB36E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2AF8" w:rsidRPr="00FE2AF8" w:rsidRDefault="00FE2AF8" w:rsidP="00A764A8">
      <w:pPr>
        <w:keepNext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AF8">
        <w:rPr>
          <w:rFonts w:ascii="Times New Roman" w:hAnsi="Times New Roman" w:cs="Times New Roman"/>
          <w:sz w:val="28"/>
          <w:szCs w:val="28"/>
        </w:rPr>
        <w:t xml:space="preserve">Состав комиссии, утвержден распоряжением комитета по управлению муниципальным имуществом города Ставрополя от 20.11.2019 г. № 714                  </w:t>
      </w:r>
      <w:proofErr w:type="gramStart"/>
      <w:r w:rsidRPr="00FE2AF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FE2AF8">
        <w:rPr>
          <w:rFonts w:ascii="Times New Roman" w:hAnsi="Times New Roman" w:cs="Times New Roman"/>
          <w:sz w:val="28"/>
          <w:szCs w:val="28"/>
        </w:rPr>
        <w:t xml:space="preserve">О создании комиссии по проведению торгов по продаже муниципального имущества города Ставрополя». Всего на заседании присутствовало                         </w:t>
      </w:r>
      <w:r w:rsidR="00BB36E0">
        <w:rPr>
          <w:rFonts w:ascii="Times New Roman" w:hAnsi="Times New Roman" w:cs="Times New Roman"/>
          <w:sz w:val="28"/>
          <w:szCs w:val="28"/>
        </w:rPr>
        <w:t>7</w:t>
      </w:r>
      <w:r w:rsidRPr="00FE2AF8">
        <w:rPr>
          <w:rFonts w:ascii="Times New Roman" w:hAnsi="Times New Roman" w:cs="Times New Roman"/>
          <w:sz w:val="28"/>
          <w:szCs w:val="28"/>
        </w:rPr>
        <w:t xml:space="preserve"> членов комиссии и из 8, что составило </w:t>
      </w:r>
      <w:r w:rsidR="00BB36E0">
        <w:rPr>
          <w:rFonts w:ascii="Times New Roman" w:hAnsi="Times New Roman" w:cs="Times New Roman"/>
          <w:sz w:val="28"/>
          <w:szCs w:val="28"/>
        </w:rPr>
        <w:t>87,</w:t>
      </w:r>
      <w:r w:rsidRPr="00FE2AF8">
        <w:rPr>
          <w:rFonts w:ascii="Times New Roman" w:hAnsi="Times New Roman" w:cs="Times New Roman"/>
          <w:sz w:val="28"/>
          <w:szCs w:val="28"/>
        </w:rPr>
        <w:t xml:space="preserve"> % от общего количества членов комиссии. Кворум имеется, заседание правомочно. </w:t>
      </w:r>
    </w:p>
    <w:p w:rsidR="00FE2AF8" w:rsidRPr="0086442C" w:rsidRDefault="00FE2AF8" w:rsidP="00A764A8">
      <w:pPr>
        <w:pStyle w:val="a6"/>
        <w:ind w:firstLine="709"/>
        <w:jc w:val="both"/>
        <w:rPr>
          <w:sz w:val="28"/>
          <w:szCs w:val="28"/>
        </w:rPr>
      </w:pPr>
      <w:r w:rsidRPr="0086442C">
        <w:rPr>
          <w:sz w:val="28"/>
          <w:szCs w:val="28"/>
        </w:rPr>
        <w:t xml:space="preserve">Извещение о проведении аукциона </w:t>
      </w:r>
      <w:r w:rsidRPr="0086442C">
        <w:rPr>
          <w:bCs/>
          <w:sz w:val="28"/>
          <w:szCs w:val="28"/>
        </w:rPr>
        <w:t xml:space="preserve">№ </w:t>
      </w:r>
      <w:r w:rsidRPr="0086442C">
        <w:rPr>
          <w:sz w:val="28"/>
          <w:szCs w:val="28"/>
        </w:rPr>
        <w:t>240921/0074101/01</w:t>
      </w:r>
      <w:r w:rsidRPr="0086442C">
        <w:rPr>
          <w:b/>
          <w:szCs w:val="28"/>
        </w:rPr>
        <w:t xml:space="preserve"> </w:t>
      </w:r>
      <w:r w:rsidRPr="0086442C">
        <w:rPr>
          <w:rFonts w:ascii="Arial" w:hAnsi="Arial" w:cs="Arial"/>
          <w:sz w:val="18"/>
          <w:szCs w:val="18"/>
        </w:rPr>
        <w:t xml:space="preserve"> </w:t>
      </w:r>
      <w:r w:rsidRPr="0086442C">
        <w:rPr>
          <w:sz w:val="28"/>
          <w:szCs w:val="28"/>
        </w:rPr>
        <w:t xml:space="preserve">было размещено на официальном сайте Российской Федерации для размещения информации о проведении торгов </w:t>
      </w:r>
      <w:hyperlink r:id="rId8" w:history="1">
        <w:r w:rsidRPr="0086442C">
          <w:rPr>
            <w:rStyle w:val="a8"/>
            <w:color w:val="auto"/>
            <w:sz w:val="28"/>
            <w:szCs w:val="28"/>
            <w:u w:val="none"/>
            <w:lang w:val="en-US"/>
          </w:rPr>
          <w:t>http</w:t>
        </w:r>
        <w:r w:rsidRPr="0086442C">
          <w:rPr>
            <w:rStyle w:val="a8"/>
            <w:color w:val="auto"/>
            <w:sz w:val="28"/>
            <w:szCs w:val="28"/>
            <w:u w:val="none"/>
          </w:rPr>
          <w:t>://torgi/gov.ru</w:t>
        </w:r>
      </w:hyperlink>
      <w:r w:rsidRPr="0086442C">
        <w:rPr>
          <w:sz w:val="28"/>
          <w:szCs w:val="28"/>
        </w:rPr>
        <w:t xml:space="preserve">, на сайте администрации города Ставрополя </w:t>
      </w:r>
      <w:proofErr w:type="spellStart"/>
      <w:r w:rsidRPr="0086442C">
        <w:rPr>
          <w:sz w:val="28"/>
          <w:szCs w:val="28"/>
        </w:rPr>
        <w:t>ставрополь.рф</w:t>
      </w:r>
      <w:proofErr w:type="spellEnd"/>
      <w:r w:rsidRPr="0086442C">
        <w:rPr>
          <w:sz w:val="28"/>
          <w:szCs w:val="28"/>
        </w:rPr>
        <w:t xml:space="preserve">, торговой площадке по адресу:                         </w:t>
      </w:r>
      <w:r w:rsidRPr="0086442C">
        <w:rPr>
          <w:rStyle w:val="a8"/>
          <w:color w:val="auto"/>
          <w:sz w:val="28"/>
          <w:szCs w:val="28"/>
          <w:u w:val="none"/>
        </w:rPr>
        <w:t>https://</w:t>
      </w:r>
      <w:hyperlink r:id="rId9" w:history="1">
        <w:r w:rsidRPr="0086442C">
          <w:rPr>
            <w:rStyle w:val="a8"/>
            <w:color w:val="auto"/>
            <w:sz w:val="28"/>
            <w:szCs w:val="28"/>
            <w:u w:val="none"/>
          </w:rPr>
          <w:t>https://roseltorg.ru</w:t>
        </w:r>
      </w:hyperlink>
      <w:r w:rsidRPr="0086442C">
        <w:rPr>
          <w:rStyle w:val="a8"/>
          <w:color w:val="auto"/>
          <w:sz w:val="28"/>
          <w:szCs w:val="28"/>
          <w:u w:val="none"/>
        </w:rPr>
        <w:t xml:space="preserve"> в секции </w:t>
      </w:r>
      <w:r w:rsidRPr="0086442C">
        <w:rPr>
          <w:sz w:val="28"/>
          <w:szCs w:val="28"/>
        </w:rPr>
        <w:t xml:space="preserve">https://178fz.roseltorg.ru, а также опубликовано в газете «Вечерний Ставрополь» 146 (7247) от 25.09.2021 </w:t>
      </w:r>
    </w:p>
    <w:p w:rsidR="00FE2AF8" w:rsidRPr="00FE2AF8" w:rsidRDefault="00FE2AF8" w:rsidP="00FE2AF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4A8" w:rsidRPr="00A764A8" w:rsidRDefault="00FE2AF8" w:rsidP="00A76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4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4A8" w:rsidRPr="00A76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Лот № 2 (процедура </w:t>
      </w:r>
      <w:r w:rsidR="00A764A8" w:rsidRPr="00A76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178fz23092100176)</w:t>
      </w:r>
    </w:p>
    <w:p w:rsidR="00A764A8" w:rsidRPr="00A764A8" w:rsidRDefault="00A764A8" w:rsidP="00A76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Наименование: нежилые помещения, назначение: нежилое помещение, помещения № 1, 71, 72 (литер А), площадью 79,3 </w:t>
      </w:r>
      <w:proofErr w:type="spellStart"/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этаж: 0 (подвал), кадастровый номер 26:12:011604:5420, по адресу: Ставропольский край, город Ставрополь, улица Тухачевского, 3/2;</w:t>
      </w:r>
    </w:p>
    <w:p w:rsidR="00A764A8" w:rsidRPr="00A764A8" w:rsidRDefault="00A764A8" w:rsidP="00A76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Наименование: нежилые помещения, назначение: нежилое помещение, помещение № 2 (литер А), площадью 56,3 </w:t>
      </w:r>
      <w:proofErr w:type="spellStart"/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этаж: 0 (подвал), кадастровый номер 26:12:011604:5419, по адресу: Ставропольский край, город Ставрополь, улица Тухачевского, 3/2.</w:t>
      </w:r>
    </w:p>
    <w:p w:rsidR="00A764A8" w:rsidRPr="00A764A8" w:rsidRDefault="00A764A8" w:rsidP="00A76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Существующие ограничения (обременения) права – не зарегистрированы.</w:t>
      </w:r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A7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т</w:t>
      </w:r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орги, объявленные на 10.02.2020, 28.12.2020, 03.03.2021, признаны несостоявшимися в связи с отсутствием заявок.</w:t>
      </w:r>
    </w:p>
    <w:p w:rsidR="00A764A8" w:rsidRPr="00A764A8" w:rsidRDefault="00A764A8" w:rsidP="00A76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Начальная цена продажи (с учетом НДС 20 %): </w:t>
      </w:r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949 000,00 (Девятьсот сорок девять тысяч) рублей 00 копеек. </w:t>
      </w:r>
    </w:p>
    <w:p w:rsidR="00A764A8" w:rsidRPr="00A764A8" w:rsidRDefault="00A764A8" w:rsidP="00A76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Сумма задатка: </w:t>
      </w:r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189 800,00 (Сто восемьдесят девять тысяч восемьсот) рублей 00 копеек. </w:t>
      </w:r>
    </w:p>
    <w:p w:rsidR="00A764A8" w:rsidRPr="00A764A8" w:rsidRDefault="00A764A8" w:rsidP="00A764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Шаг аукциона (величина повышения начальной цены): </w:t>
      </w:r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47 450,00 (Сорок семь тысяч четыреста пятьдесят) рублей 00 копеек. </w:t>
      </w:r>
    </w:p>
    <w:p w:rsidR="00862791" w:rsidRDefault="00862791" w:rsidP="00FB2A81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4A8" w:rsidRPr="00FB2A81" w:rsidRDefault="00FE2AF8" w:rsidP="00FB2A81">
      <w:pPr>
        <w:pStyle w:val="ab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Комиссией единогласно признан победителем электронного аукциона по лоту № </w:t>
      </w:r>
      <w:r w:rsidR="00A764A8" w:rsidRPr="00FB2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(процедура</w:t>
      </w:r>
      <w:r w:rsidR="00A764A8" w:rsidRPr="00FB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6CD" w:rsidRPr="00FB2A81">
        <w:rPr>
          <w:rFonts w:ascii="Times New Roman" w:eastAsia="Times New Roman" w:hAnsi="Times New Roman" w:cs="Times New Roman"/>
          <w:sz w:val="28"/>
          <w:szCs w:val="28"/>
          <w:lang w:eastAsia="ru-RU"/>
        </w:rPr>
        <w:t>178fz23092100176</w:t>
      </w:r>
      <w:r w:rsidRPr="00FB2A81">
        <w:rPr>
          <w:rFonts w:ascii="Times New Roman" w:hAnsi="Times New Roman" w:cs="Times New Roman"/>
          <w:sz w:val="28"/>
          <w:szCs w:val="28"/>
        </w:rPr>
        <w:t>)</w:t>
      </w:r>
      <w:r w:rsidR="00A764A8" w:rsidRPr="00FB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2A81" w:rsidRPr="00FB2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индивидуальный предприниматель </w:t>
      </w:r>
      <w:r w:rsidR="00FB2A81" w:rsidRPr="00FB2A81">
        <w:rPr>
          <w:rFonts w:ascii="Times New Roman" w:hAnsi="Times New Roman" w:cs="Times New Roman"/>
          <w:b/>
          <w:sz w:val="28"/>
          <w:szCs w:val="28"/>
        </w:rPr>
        <w:t>ФИЛЬКОВ ИВАН МИХАЙЛОВИЧ</w:t>
      </w:r>
      <w:r w:rsidR="00FB2A81" w:rsidRPr="00FB2A81">
        <w:rPr>
          <w:rFonts w:ascii="Times New Roman" w:hAnsi="Times New Roman" w:cs="Times New Roman"/>
          <w:sz w:val="28"/>
          <w:szCs w:val="28"/>
        </w:rPr>
        <w:t xml:space="preserve">, </w:t>
      </w:r>
      <w:r w:rsidRPr="00FB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предложивший наибольшую цену лота в размере </w:t>
      </w:r>
      <w:r w:rsidR="00FB2A81" w:rsidRPr="00FB2A81">
        <w:rPr>
          <w:rFonts w:ascii="Times New Roman" w:eastAsia="Times New Roman" w:hAnsi="Times New Roman" w:cs="Times New Roman"/>
          <w:sz w:val="28"/>
          <w:szCs w:val="28"/>
          <w:lang w:eastAsia="ru-RU"/>
        </w:rPr>
        <w:t>996</w:t>
      </w:r>
      <w:r w:rsidR="00FB2A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B2A81" w:rsidRPr="00FB2A81"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 w:rsidR="00FB2A81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FB2A81" w:rsidRPr="00FB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B2A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B2A81" w:rsidRPr="00FB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евятьсот девяносто шесть тысяч четыреста пятьдесят) </w:t>
      </w:r>
      <w:r w:rsidR="00FB2A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00 копеек</w:t>
      </w:r>
      <w:r w:rsidR="00E7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НДС).</w:t>
      </w:r>
    </w:p>
    <w:p w:rsidR="00A764A8" w:rsidRPr="00FB2A81" w:rsidRDefault="00FE2AF8" w:rsidP="00FB2A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Участник, сделавший предпоследнее предложение </w:t>
      </w:r>
      <w:r w:rsidR="00FB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FB2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Поддубный</w:t>
      </w:r>
      <w:proofErr w:type="spellEnd"/>
      <w:r w:rsidR="00FB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Андреевич (пр</w:t>
      </w:r>
      <w:r w:rsidRPr="00FB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едпоследнее предложение – </w:t>
      </w:r>
      <w:r w:rsidR="00FB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949 000,00 (Девятьсот сорок девять тысяч) </w:t>
      </w:r>
      <w:r w:rsidR="001357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00 копеек</w:t>
      </w:r>
      <w:r w:rsidR="00E75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НДС)</w:t>
      </w:r>
      <w:r w:rsidR="00135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2AF8" w:rsidRPr="00FE2AF8" w:rsidRDefault="00A764A8" w:rsidP="00FE2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подведения итогов аукциона является документом, удостоверяющим право победителя на заключение договора купли-продажи.</w:t>
      </w:r>
    </w:p>
    <w:p w:rsidR="00FE2AF8" w:rsidRPr="00FE2AF8" w:rsidRDefault="00A764A8" w:rsidP="00FE2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течение пяти рабочих дней с даты подведения итогов аукциона с победителем аукциона заключается договор купли-продажи имущества.</w:t>
      </w:r>
    </w:p>
    <w:p w:rsidR="00FE2AF8" w:rsidRPr="00FE2AF8" w:rsidRDefault="00A764A8" w:rsidP="00FE2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уклонении или отказе победителя аукциона от заключения в установленный срок договора купли-продажи результаты аукциона аннулируются Организатором торгов. При этом победитель аукциона утрачивает право на заключение указанного договора, а задаток ему не возвращается.</w:t>
      </w:r>
    </w:p>
    <w:p w:rsidR="00FE2AF8" w:rsidRPr="00FE2AF8" w:rsidRDefault="00A764A8" w:rsidP="00FE2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764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 w:rsidR="00FE2AF8" w:rsidRPr="00FE2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http://178fz.roseltorg.ru</w:t>
        </w:r>
      </w:hyperlink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AF8" w:rsidRDefault="00FE2AF8" w:rsidP="00FE2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D154E" w:rsidTr="00E7094C">
        <w:trPr>
          <w:trHeight w:val="2230"/>
        </w:trPr>
        <w:tc>
          <w:tcPr>
            <w:tcW w:w="4672" w:type="dxa"/>
          </w:tcPr>
          <w:p w:rsidR="001D154E" w:rsidRPr="00A764A8" w:rsidRDefault="001D154E" w:rsidP="00E709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</w:t>
            </w:r>
            <w:r w:rsidRPr="00A76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 Колесников _______________</w:t>
            </w:r>
          </w:p>
          <w:p w:rsidR="001D154E" w:rsidRDefault="001D154E" w:rsidP="00E709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154E" w:rsidRPr="00A764A8" w:rsidRDefault="001D154E" w:rsidP="00E709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154E" w:rsidRPr="00A764A8" w:rsidRDefault="001D154E" w:rsidP="00E7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Бенедюк __________________</w:t>
            </w:r>
          </w:p>
          <w:p w:rsidR="001D154E" w:rsidRDefault="001D154E" w:rsidP="00E709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2A81" w:rsidRDefault="00FB2A81" w:rsidP="00E70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154E" w:rsidRDefault="001D154E" w:rsidP="00E70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6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О.А. Галда ____________________</w:t>
            </w:r>
          </w:p>
        </w:tc>
        <w:tc>
          <w:tcPr>
            <w:tcW w:w="4672" w:type="dxa"/>
          </w:tcPr>
          <w:p w:rsidR="001D154E" w:rsidRPr="00A764A8" w:rsidRDefault="001D154E" w:rsidP="00E70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А.В. </w:t>
            </w:r>
            <w:r w:rsidRPr="00A76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Андросова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_________________</w:t>
            </w:r>
          </w:p>
          <w:p w:rsidR="001D154E" w:rsidRDefault="001D154E" w:rsidP="00E70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154E" w:rsidRPr="00A764A8" w:rsidRDefault="001D154E" w:rsidP="00E70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154E" w:rsidRPr="00A764A8" w:rsidRDefault="001D154E" w:rsidP="00E7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Т.В Заикина </w:t>
            </w:r>
            <w:r w:rsidRPr="00A76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</w:t>
            </w:r>
            <w:r w:rsidRPr="00A76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</w:t>
            </w:r>
          </w:p>
          <w:p w:rsidR="001D154E" w:rsidRDefault="001D154E" w:rsidP="00E70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154E" w:rsidRPr="00A764A8" w:rsidRDefault="001D154E" w:rsidP="00E70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154E" w:rsidRDefault="001D154E" w:rsidP="00E70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6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.В. Холод _____________________</w:t>
            </w:r>
          </w:p>
        </w:tc>
      </w:tr>
    </w:tbl>
    <w:p w:rsidR="001D154E" w:rsidRDefault="001D154E" w:rsidP="00FE2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646475" w:rsidRDefault="00646475" w:rsidP="00FE2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393EC6" w:rsidRDefault="00FB2A81" w:rsidP="00646475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Т.М. Амелина __________________</w:t>
      </w:r>
    </w:p>
    <w:sectPr w:rsidR="00393EC6" w:rsidSect="00FE2AF8">
      <w:headerReference w:type="even" r:id="rId10"/>
      <w:headerReference w:type="default" r:id="rId11"/>
      <w:pgSz w:w="11906" w:h="16838"/>
      <w:pgMar w:top="1418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27E" w:rsidRDefault="0075327E">
      <w:pPr>
        <w:spacing w:after="0" w:line="240" w:lineRule="auto"/>
      </w:pPr>
      <w:r>
        <w:separator/>
      </w:r>
    </w:p>
  </w:endnote>
  <w:endnote w:type="continuationSeparator" w:id="0">
    <w:p w:rsidR="0075327E" w:rsidRDefault="0075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27E" w:rsidRDefault="0075327E">
      <w:pPr>
        <w:spacing w:after="0" w:line="240" w:lineRule="auto"/>
      </w:pPr>
      <w:r>
        <w:separator/>
      </w:r>
    </w:p>
  </w:footnote>
  <w:footnote w:type="continuationSeparator" w:id="0">
    <w:p w:rsidR="0075327E" w:rsidRDefault="00753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78F" w:rsidRDefault="00A764A8" w:rsidP="00D40C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178F" w:rsidRDefault="007532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78F" w:rsidRDefault="00A764A8" w:rsidP="00D40C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2FBF">
      <w:rPr>
        <w:rStyle w:val="a5"/>
        <w:noProof/>
      </w:rPr>
      <w:t>2</w:t>
    </w:r>
    <w:r>
      <w:rPr>
        <w:rStyle w:val="a5"/>
      </w:rPr>
      <w:fldChar w:fldCharType="end"/>
    </w:r>
  </w:p>
  <w:p w:rsidR="004F178F" w:rsidRDefault="0075327E" w:rsidP="00E36E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D64"/>
    <w:multiLevelType w:val="hybridMultilevel"/>
    <w:tmpl w:val="598A8A1E"/>
    <w:lvl w:ilvl="0" w:tplc="55C4A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896E3A"/>
    <w:multiLevelType w:val="hybridMultilevel"/>
    <w:tmpl w:val="4CB4F59C"/>
    <w:lvl w:ilvl="0" w:tplc="E398D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00"/>
    <w:rsid w:val="000D17BA"/>
    <w:rsid w:val="00131B3C"/>
    <w:rsid w:val="00135771"/>
    <w:rsid w:val="00191EA3"/>
    <w:rsid w:val="001D154E"/>
    <w:rsid w:val="00254400"/>
    <w:rsid w:val="002F6AB0"/>
    <w:rsid w:val="00380E3E"/>
    <w:rsid w:val="004076D4"/>
    <w:rsid w:val="004F2FBF"/>
    <w:rsid w:val="00646475"/>
    <w:rsid w:val="0068393B"/>
    <w:rsid w:val="0075327E"/>
    <w:rsid w:val="007D56F6"/>
    <w:rsid w:val="007F489D"/>
    <w:rsid w:val="008010D3"/>
    <w:rsid w:val="00862791"/>
    <w:rsid w:val="0086442C"/>
    <w:rsid w:val="00963C8C"/>
    <w:rsid w:val="00A6541C"/>
    <w:rsid w:val="00A764A8"/>
    <w:rsid w:val="00B076CD"/>
    <w:rsid w:val="00BB36E0"/>
    <w:rsid w:val="00BE244A"/>
    <w:rsid w:val="00C3320F"/>
    <w:rsid w:val="00E75154"/>
    <w:rsid w:val="00FB2A81"/>
    <w:rsid w:val="00F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F07C0-4DB1-4320-B337-4C4B76A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2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E2A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E2AF8"/>
  </w:style>
  <w:style w:type="paragraph" w:styleId="a6">
    <w:name w:val="Body Text"/>
    <w:basedOn w:val="a"/>
    <w:link w:val="a7"/>
    <w:rsid w:val="00FE2A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E2A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FE2AF8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FE2AF8"/>
    <w:pPr>
      <w:ind w:left="720"/>
      <w:contextualSpacing/>
    </w:pPr>
  </w:style>
  <w:style w:type="table" w:styleId="aa">
    <w:name w:val="Table Grid"/>
    <w:basedOn w:val="a1"/>
    <w:uiPriority w:val="39"/>
    <w:rsid w:val="001D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B2A81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FB2A81"/>
    <w:rPr>
      <w:rFonts w:ascii="Calibri" w:hAnsi="Calibri"/>
      <w:szCs w:val="21"/>
    </w:rPr>
  </w:style>
  <w:style w:type="paragraph" w:styleId="ad">
    <w:name w:val="footer"/>
    <w:basedOn w:val="a"/>
    <w:link w:val="ae"/>
    <w:uiPriority w:val="99"/>
    <w:unhideWhenUsed/>
    <w:rsid w:val="00FB2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2A81"/>
  </w:style>
  <w:style w:type="paragraph" w:styleId="af">
    <w:name w:val="Balloon Text"/>
    <w:basedOn w:val="a"/>
    <w:link w:val="af0"/>
    <w:uiPriority w:val="99"/>
    <w:semiHidden/>
    <w:unhideWhenUsed/>
    <w:rsid w:val="00646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46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78fz.roseltor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24</cp:revision>
  <cp:lastPrinted>2021-10-27T08:51:00Z</cp:lastPrinted>
  <dcterms:created xsi:type="dcterms:W3CDTF">2021-10-26T12:46:00Z</dcterms:created>
  <dcterms:modified xsi:type="dcterms:W3CDTF">2021-10-27T08:53:00Z</dcterms:modified>
</cp:coreProperties>
</file>