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A4F" w:rsidRDefault="00AD4A4F"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762810" w:rsidRDefault="00762810" w:rsidP="005560B6">
      <w:pPr>
        <w:jc w:val="both"/>
        <w:rPr>
          <w:rFonts w:eastAsia="Arial Unicode MS"/>
          <w:szCs w:val="28"/>
        </w:rPr>
      </w:pPr>
    </w:p>
    <w:p w:rsidR="00BD0B2F" w:rsidRDefault="00A62DD9" w:rsidP="00661A38">
      <w:pPr>
        <w:spacing w:line="240" w:lineRule="exact"/>
        <w:contextualSpacing/>
        <w:jc w:val="both"/>
        <w:rPr>
          <w:sz w:val="28"/>
        </w:rPr>
      </w:pPr>
      <w:r>
        <w:rPr>
          <w:sz w:val="28"/>
          <w:szCs w:val="28"/>
        </w:rPr>
        <w:t xml:space="preserve">О </w:t>
      </w:r>
      <w:r w:rsidR="00661A38">
        <w:rPr>
          <w:sz w:val="28"/>
          <w:szCs w:val="28"/>
        </w:rPr>
        <w:t xml:space="preserve">внесении изменений </w:t>
      </w:r>
      <w:r w:rsidR="001634C1">
        <w:rPr>
          <w:sz w:val="28"/>
          <w:szCs w:val="28"/>
        </w:rPr>
        <w:t xml:space="preserve">в </w:t>
      </w:r>
      <w:r w:rsidR="001634C1" w:rsidRPr="001634C1">
        <w:rPr>
          <w:sz w:val="28"/>
          <w:szCs w:val="28"/>
        </w:rPr>
        <w:t xml:space="preserve">состав комиссии </w:t>
      </w:r>
      <w:r w:rsidR="001634C1" w:rsidRPr="001634C1">
        <w:rPr>
          <w:color w:val="000000"/>
          <w:sz w:val="28"/>
          <w:szCs w:val="28"/>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 утвержденный</w:t>
      </w:r>
      <w:r w:rsidR="001634C1" w:rsidRPr="001634C1">
        <w:rPr>
          <w:sz w:val="28"/>
          <w:szCs w:val="28"/>
        </w:rPr>
        <w:t xml:space="preserve"> постановлением администрации города Ставрополя  от 18.03.2016 № </w:t>
      </w:r>
      <w:r w:rsidR="001634C1" w:rsidRPr="00E8206B">
        <w:rPr>
          <w:sz w:val="28"/>
          <w:szCs w:val="28"/>
        </w:rPr>
        <w:t>542</w:t>
      </w:r>
      <w:r w:rsidR="00661A38" w:rsidRPr="00E8206B">
        <w:rPr>
          <w:sz w:val="28"/>
          <w:szCs w:val="28"/>
        </w:rPr>
        <w:t xml:space="preserve"> </w:t>
      </w:r>
    </w:p>
    <w:p w:rsidR="00AA3515" w:rsidRPr="008D742F" w:rsidRDefault="00AA3515" w:rsidP="00AA3515">
      <w:pPr>
        <w:jc w:val="both"/>
        <w:rPr>
          <w:sz w:val="28"/>
        </w:rPr>
      </w:pPr>
    </w:p>
    <w:p w:rsidR="00BD0B2F" w:rsidRPr="002E5C79" w:rsidRDefault="0029575C" w:rsidP="00BD0B2F">
      <w:pPr>
        <w:pStyle w:val="ConsPlusNormal"/>
        <w:ind w:firstLine="709"/>
        <w:jc w:val="both"/>
      </w:pPr>
      <w:r>
        <w:rPr>
          <w:color w:val="000000" w:themeColor="text1"/>
        </w:rPr>
        <w:t xml:space="preserve">В  </w:t>
      </w:r>
      <w:r w:rsidR="00661A38">
        <w:rPr>
          <w:color w:val="000000" w:themeColor="text1"/>
        </w:rPr>
        <w:t>связи с произошедшими кадровыми изменениями</w:t>
      </w:r>
      <w:r>
        <w:rPr>
          <w:color w:val="000000" w:themeColor="text1"/>
        </w:rPr>
        <w:t xml:space="preserve"> </w:t>
      </w:r>
      <w:r w:rsidR="00BD0B2F" w:rsidRPr="00BD0B2F">
        <w:rPr>
          <w:color w:val="000000" w:themeColor="text1"/>
        </w:rPr>
        <w:t xml:space="preserve"> </w:t>
      </w:r>
    </w:p>
    <w:p w:rsidR="00947F9A" w:rsidRPr="008D742F" w:rsidRDefault="00947F9A" w:rsidP="00617C7B">
      <w:pPr>
        <w:jc w:val="both"/>
        <w:rPr>
          <w:sz w:val="28"/>
        </w:rPr>
      </w:pPr>
    </w:p>
    <w:p w:rsidR="008D742F" w:rsidRPr="008D742F" w:rsidRDefault="008D742F" w:rsidP="008D742F">
      <w:pPr>
        <w:jc w:val="both"/>
        <w:rPr>
          <w:sz w:val="28"/>
        </w:rPr>
      </w:pPr>
      <w:r w:rsidRPr="008D742F">
        <w:rPr>
          <w:sz w:val="28"/>
        </w:rPr>
        <w:t>ПОСТАНОВЛЯЮ:</w:t>
      </w:r>
    </w:p>
    <w:p w:rsidR="008D742F" w:rsidRPr="008D742F" w:rsidRDefault="008D742F" w:rsidP="008D742F">
      <w:pPr>
        <w:jc w:val="both"/>
        <w:rPr>
          <w:sz w:val="28"/>
        </w:rPr>
      </w:pPr>
    </w:p>
    <w:p w:rsidR="00661A38" w:rsidRDefault="00BD0B2F" w:rsidP="00661A38">
      <w:pPr>
        <w:pStyle w:val="ConsPlusNormal"/>
        <w:ind w:firstLine="709"/>
        <w:contextualSpacing/>
        <w:jc w:val="both"/>
        <w:rPr>
          <w:color w:val="000000"/>
        </w:rPr>
      </w:pPr>
      <w:r w:rsidRPr="00A62DD9">
        <w:t>1.</w:t>
      </w:r>
      <w:r w:rsidR="00661A38">
        <w:t xml:space="preserve"> Внести </w:t>
      </w:r>
      <w:r w:rsidR="001634C1">
        <w:t xml:space="preserve">изменения в состав комиссии </w:t>
      </w:r>
      <w:r w:rsidR="001634C1" w:rsidRPr="00661A38">
        <w:rPr>
          <w:color w:val="000000"/>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1634C1">
        <w:rPr>
          <w:color w:val="000000"/>
        </w:rPr>
        <w:t>, утвержденный</w:t>
      </w:r>
      <w:r w:rsidR="00661A38">
        <w:t xml:space="preserve"> постановление</w:t>
      </w:r>
      <w:r w:rsidR="001634C1">
        <w:t>м</w:t>
      </w:r>
      <w:r w:rsidR="00661A38">
        <w:t xml:space="preserve"> администрации города Ставрополя  от 18.03.2016 № 542 </w:t>
      </w:r>
      <w:r w:rsidR="00661A38" w:rsidRPr="00661A38">
        <w:t>«</w:t>
      </w:r>
      <w:r w:rsidR="00661A38" w:rsidRPr="00661A38">
        <w:rPr>
          <w:color w:val="000000"/>
        </w:rPr>
        <w:t>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1634C1">
        <w:rPr>
          <w:color w:val="000000"/>
        </w:rPr>
        <w:t xml:space="preserve">, изложив </w:t>
      </w:r>
      <w:r w:rsidR="00B67E36">
        <w:rPr>
          <w:color w:val="000000"/>
        </w:rPr>
        <w:t xml:space="preserve">его </w:t>
      </w:r>
      <w:r w:rsidR="001634C1">
        <w:rPr>
          <w:color w:val="000000"/>
        </w:rPr>
        <w:t>в новой редакции согласно приложению.</w:t>
      </w:r>
    </w:p>
    <w:p w:rsidR="001934F7" w:rsidRDefault="00BD0B2F" w:rsidP="00A62DD9">
      <w:pPr>
        <w:pStyle w:val="ConsPlusNormal"/>
        <w:ind w:firstLine="709"/>
        <w:jc w:val="both"/>
      </w:pPr>
      <w:r w:rsidRPr="00A62DD9">
        <w:t xml:space="preserve">2. </w:t>
      </w:r>
      <w:r w:rsidR="00A62DD9" w:rsidRPr="00D33380">
        <w:t>Настоящее постановление вступает в силу на следующий день после дня его официального опубликования в газете «Вечерний Ставрополь»</w:t>
      </w:r>
      <w:r w:rsidR="00A62DD9">
        <w:t>.</w:t>
      </w:r>
    </w:p>
    <w:p w:rsidR="00A62DD9" w:rsidRDefault="00A62DD9" w:rsidP="00A62DD9">
      <w:pPr>
        <w:pStyle w:val="ConsPlusNormal"/>
        <w:tabs>
          <w:tab w:val="left" w:pos="993"/>
        </w:tabs>
        <w:ind w:firstLine="709"/>
        <w:jc w:val="both"/>
      </w:pPr>
      <w:r>
        <w:lastRenderedPageBreak/>
        <w:t>3. Разместить н</w:t>
      </w:r>
      <w:r w:rsidRPr="00D33380">
        <w:t>астоящее постановление на официальном сайте администрации города Ставрополя в информационно-телекоммуникационной сети «Интернет».</w:t>
      </w:r>
    </w:p>
    <w:p w:rsidR="00F031EC" w:rsidRPr="00F031EC" w:rsidRDefault="00F031EC" w:rsidP="00873995">
      <w:pPr>
        <w:jc w:val="both"/>
        <w:rPr>
          <w:sz w:val="28"/>
        </w:rPr>
      </w:pPr>
    </w:p>
    <w:p w:rsidR="00AA34DA" w:rsidRDefault="00AA34DA" w:rsidP="008D742F">
      <w:pPr>
        <w:spacing w:line="240" w:lineRule="exact"/>
        <w:jc w:val="both"/>
        <w:rPr>
          <w:sz w:val="28"/>
        </w:rPr>
      </w:pPr>
    </w:p>
    <w:p w:rsidR="00850D88" w:rsidRPr="00E4600D" w:rsidRDefault="00850D88" w:rsidP="00873995">
      <w:pPr>
        <w:spacing w:line="240" w:lineRule="exact"/>
        <w:jc w:val="both"/>
        <w:rPr>
          <w:sz w:val="28"/>
        </w:rPr>
      </w:pPr>
    </w:p>
    <w:p w:rsidR="00661A38" w:rsidRDefault="00BD0B2F" w:rsidP="00A62DD9">
      <w:pPr>
        <w:spacing w:line="240" w:lineRule="exact"/>
        <w:contextualSpacing/>
        <w:jc w:val="both"/>
        <w:rPr>
          <w:sz w:val="28"/>
          <w:szCs w:val="28"/>
        </w:rPr>
      </w:pPr>
      <w:r>
        <w:rPr>
          <w:sz w:val="28"/>
          <w:szCs w:val="28"/>
        </w:rPr>
        <w:t>Глава</w:t>
      </w:r>
      <w:r w:rsidR="00873995" w:rsidRPr="000D08DD">
        <w:rPr>
          <w:sz w:val="28"/>
          <w:szCs w:val="28"/>
        </w:rPr>
        <w:t xml:space="preserve"> города Ставрополя</w:t>
      </w:r>
      <w:r w:rsidR="00873995">
        <w:rPr>
          <w:sz w:val="28"/>
          <w:szCs w:val="28"/>
        </w:rPr>
        <w:t xml:space="preserve"> </w:t>
      </w:r>
      <w:r w:rsidR="00873995">
        <w:rPr>
          <w:sz w:val="28"/>
          <w:szCs w:val="28"/>
        </w:rPr>
        <w:tab/>
      </w:r>
      <w:r w:rsidR="00873995">
        <w:rPr>
          <w:sz w:val="28"/>
          <w:szCs w:val="28"/>
        </w:rPr>
        <w:tab/>
      </w:r>
      <w:r w:rsidR="00873995">
        <w:rPr>
          <w:sz w:val="28"/>
          <w:szCs w:val="28"/>
        </w:rPr>
        <w:tab/>
      </w:r>
      <w:r w:rsidR="009C09FA">
        <w:rPr>
          <w:sz w:val="28"/>
          <w:szCs w:val="28"/>
        </w:rPr>
        <w:tab/>
      </w:r>
      <w:r w:rsidR="009C09FA">
        <w:rPr>
          <w:sz w:val="28"/>
          <w:szCs w:val="28"/>
        </w:rPr>
        <w:tab/>
      </w:r>
      <w:r w:rsidR="009C09FA">
        <w:rPr>
          <w:sz w:val="28"/>
          <w:szCs w:val="28"/>
        </w:rPr>
        <w:tab/>
        <w:t xml:space="preserve">      </w:t>
      </w:r>
      <w:r>
        <w:rPr>
          <w:sz w:val="28"/>
          <w:szCs w:val="28"/>
        </w:rPr>
        <w:t>А.Х. Джатдоев</w:t>
      </w:r>
    </w:p>
    <w:p w:rsidR="00D17BF0" w:rsidRDefault="00D17BF0" w:rsidP="00A62DD9">
      <w:pPr>
        <w:spacing w:line="240" w:lineRule="exact"/>
        <w:contextualSpacing/>
        <w:jc w:val="both"/>
        <w:rPr>
          <w:sz w:val="28"/>
          <w:szCs w:val="28"/>
        </w:rPr>
      </w:pPr>
    </w:p>
    <w:p w:rsidR="00D17BF0" w:rsidRDefault="00D17BF0" w:rsidP="00A62DD9">
      <w:pPr>
        <w:spacing w:line="240" w:lineRule="exact"/>
        <w:contextualSpacing/>
        <w:jc w:val="both"/>
        <w:rPr>
          <w:sz w:val="28"/>
          <w:szCs w:val="28"/>
        </w:rPr>
      </w:pPr>
      <w:r>
        <w:rPr>
          <w:sz w:val="28"/>
          <w:szCs w:val="28"/>
        </w:rPr>
        <w:br w:type="page"/>
      </w:r>
    </w:p>
    <w:p w:rsidR="00D17BF0" w:rsidRPr="00D17BF0" w:rsidRDefault="00D17BF0" w:rsidP="00D17BF0">
      <w:pPr>
        <w:tabs>
          <w:tab w:val="left" w:pos="4962"/>
        </w:tabs>
        <w:spacing w:line="240" w:lineRule="exact"/>
        <w:ind w:firstLine="5245"/>
        <w:rPr>
          <w:sz w:val="28"/>
          <w:szCs w:val="28"/>
        </w:rPr>
      </w:pPr>
      <w:r w:rsidRPr="00D17BF0">
        <w:rPr>
          <w:sz w:val="28"/>
          <w:szCs w:val="28"/>
        </w:rPr>
        <w:lastRenderedPageBreak/>
        <w:t xml:space="preserve">Приложение </w:t>
      </w:r>
    </w:p>
    <w:p w:rsidR="00D17BF0" w:rsidRPr="00D17BF0" w:rsidRDefault="00D17BF0" w:rsidP="00D17BF0">
      <w:pPr>
        <w:tabs>
          <w:tab w:val="left" w:pos="4962"/>
        </w:tabs>
        <w:spacing w:line="240" w:lineRule="exact"/>
        <w:ind w:firstLine="5245"/>
        <w:rPr>
          <w:rFonts w:eastAsia="Calibri"/>
          <w:sz w:val="28"/>
          <w:szCs w:val="28"/>
        </w:rPr>
      </w:pPr>
    </w:p>
    <w:p w:rsidR="00D17BF0" w:rsidRPr="00D17BF0" w:rsidRDefault="00D17BF0" w:rsidP="00D17BF0">
      <w:pPr>
        <w:spacing w:line="240" w:lineRule="exact"/>
        <w:ind w:firstLine="5245"/>
        <w:rPr>
          <w:rFonts w:eastAsia="Calibri"/>
          <w:sz w:val="28"/>
          <w:szCs w:val="28"/>
        </w:rPr>
      </w:pPr>
      <w:r w:rsidRPr="00D17BF0">
        <w:rPr>
          <w:rFonts w:eastAsia="Calibri"/>
          <w:sz w:val="28"/>
          <w:szCs w:val="28"/>
        </w:rPr>
        <w:t>к постановлению администрации</w:t>
      </w:r>
    </w:p>
    <w:p w:rsidR="00D17BF0" w:rsidRPr="00D17BF0" w:rsidRDefault="00D17BF0" w:rsidP="00D17BF0">
      <w:pPr>
        <w:spacing w:line="240" w:lineRule="exact"/>
        <w:ind w:firstLine="5245"/>
        <w:rPr>
          <w:rFonts w:eastAsia="Calibri"/>
          <w:sz w:val="28"/>
          <w:szCs w:val="28"/>
        </w:rPr>
      </w:pPr>
      <w:r w:rsidRPr="00D17BF0">
        <w:rPr>
          <w:rFonts w:eastAsia="Calibri"/>
          <w:sz w:val="28"/>
          <w:szCs w:val="28"/>
        </w:rPr>
        <w:t xml:space="preserve">города Ставрополя  </w:t>
      </w:r>
    </w:p>
    <w:p w:rsidR="00D17BF0" w:rsidRPr="00D17BF0" w:rsidRDefault="00D17BF0" w:rsidP="00D17BF0">
      <w:pPr>
        <w:tabs>
          <w:tab w:val="left" w:pos="4860"/>
          <w:tab w:val="right" w:pos="9076"/>
        </w:tabs>
        <w:spacing w:line="240" w:lineRule="exact"/>
        <w:ind w:firstLine="5245"/>
        <w:rPr>
          <w:rFonts w:eastAsia="Calibri"/>
          <w:sz w:val="28"/>
          <w:szCs w:val="28"/>
        </w:rPr>
      </w:pPr>
      <w:r w:rsidRPr="00D17BF0">
        <w:rPr>
          <w:rFonts w:eastAsia="Calibri"/>
          <w:sz w:val="28"/>
          <w:szCs w:val="28"/>
        </w:rPr>
        <w:t xml:space="preserve">от     .     .2018     №     </w:t>
      </w:r>
    </w:p>
    <w:p w:rsidR="00D17BF0" w:rsidRPr="00D17BF0" w:rsidRDefault="00D17BF0" w:rsidP="00D17BF0">
      <w:pPr>
        <w:jc w:val="center"/>
        <w:rPr>
          <w:sz w:val="28"/>
          <w:szCs w:val="28"/>
        </w:rPr>
      </w:pPr>
    </w:p>
    <w:p w:rsidR="00D17BF0" w:rsidRPr="00D17BF0" w:rsidRDefault="00D17BF0" w:rsidP="00D17BF0">
      <w:pPr>
        <w:jc w:val="center"/>
        <w:rPr>
          <w:sz w:val="28"/>
          <w:szCs w:val="28"/>
        </w:rPr>
      </w:pPr>
    </w:p>
    <w:p w:rsidR="00D17BF0" w:rsidRPr="00D17BF0" w:rsidRDefault="00D17BF0" w:rsidP="00D17BF0">
      <w:pPr>
        <w:jc w:val="center"/>
        <w:rPr>
          <w:sz w:val="28"/>
          <w:szCs w:val="28"/>
        </w:rPr>
      </w:pPr>
    </w:p>
    <w:p w:rsidR="00D17BF0" w:rsidRPr="00D17BF0" w:rsidRDefault="00D17BF0" w:rsidP="00D17BF0">
      <w:pPr>
        <w:spacing w:line="240" w:lineRule="exact"/>
        <w:jc w:val="center"/>
        <w:rPr>
          <w:sz w:val="28"/>
          <w:szCs w:val="28"/>
        </w:rPr>
      </w:pPr>
      <w:r w:rsidRPr="00D17BF0">
        <w:rPr>
          <w:sz w:val="28"/>
          <w:szCs w:val="28"/>
        </w:rPr>
        <w:t>СОСТАВ</w:t>
      </w:r>
    </w:p>
    <w:p w:rsidR="00D17BF0" w:rsidRPr="00D17BF0" w:rsidRDefault="00D17BF0" w:rsidP="00D17BF0">
      <w:pPr>
        <w:spacing w:line="240" w:lineRule="exact"/>
        <w:jc w:val="center"/>
        <w:rPr>
          <w:rFonts w:eastAsiaTheme="minorHAnsi"/>
          <w:sz w:val="28"/>
          <w:szCs w:val="28"/>
        </w:rPr>
      </w:pPr>
      <w:r w:rsidRPr="00D17BF0">
        <w:rPr>
          <w:sz w:val="28"/>
          <w:szCs w:val="28"/>
        </w:rPr>
        <w:t>комиссии по оценке последствий принятия решения</w:t>
      </w:r>
    </w:p>
    <w:p w:rsidR="00D17BF0" w:rsidRPr="00D17BF0" w:rsidRDefault="00D17BF0" w:rsidP="00D17BF0">
      <w:pPr>
        <w:spacing w:line="240" w:lineRule="exact"/>
        <w:jc w:val="center"/>
        <w:rPr>
          <w:sz w:val="28"/>
          <w:szCs w:val="28"/>
        </w:rPr>
      </w:pPr>
      <w:r w:rsidRPr="00D17BF0">
        <w:rPr>
          <w:sz w:val="28"/>
          <w:szCs w:val="28"/>
        </w:rPr>
        <w:t>о реконструкции, модернизации, об изменении назначения</w:t>
      </w:r>
    </w:p>
    <w:p w:rsidR="00D17BF0" w:rsidRPr="00D17BF0" w:rsidRDefault="00D17BF0" w:rsidP="00D17BF0">
      <w:pPr>
        <w:spacing w:line="240" w:lineRule="exact"/>
        <w:jc w:val="center"/>
        <w:rPr>
          <w:sz w:val="28"/>
          <w:szCs w:val="28"/>
        </w:rPr>
      </w:pPr>
      <w:r w:rsidRPr="00D17BF0">
        <w:rPr>
          <w:sz w:val="28"/>
          <w:szCs w:val="28"/>
        </w:rPr>
        <w:t>или о ликвидации объекта социальной инфраструктуры</w:t>
      </w:r>
    </w:p>
    <w:p w:rsidR="00D17BF0" w:rsidRPr="00D17BF0" w:rsidRDefault="00D17BF0" w:rsidP="00D17BF0">
      <w:pPr>
        <w:spacing w:line="240" w:lineRule="exact"/>
        <w:jc w:val="center"/>
        <w:rPr>
          <w:sz w:val="28"/>
          <w:szCs w:val="28"/>
        </w:rPr>
      </w:pPr>
      <w:r w:rsidRPr="00D17BF0">
        <w:rPr>
          <w:sz w:val="28"/>
          <w:szCs w:val="28"/>
        </w:rPr>
        <w:t xml:space="preserve">для детей, являющегося муниципальной собственностью города </w:t>
      </w:r>
    </w:p>
    <w:p w:rsidR="00D17BF0" w:rsidRPr="00D17BF0" w:rsidRDefault="00D17BF0" w:rsidP="00D17BF0">
      <w:pPr>
        <w:spacing w:line="240" w:lineRule="exact"/>
        <w:jc w:val="center"/>
        <w:rPr>
          <w:sz w:val="28"/>
          <w:szCs w:val="28"/>
        </w:rPr>
      </w:pPr>
      <w:r w:rsidRPr="00D17BF0">
        <w:rPr>
          <w:sz w:val="28"/>
          <w:szCs w:val="28"/>
        </w:rPr>
        <w:t>Ставрополя, заключении муниципальными организациями города</w:t>
      </w:r>
    </w:p>
    <w:p w:rsidR="00D17BF0" w:rsidRPr="00D17BF0" w:rsidRDefault="00D17BF0" w:rsidP="00D17BF0">
      <w:pPr>
        <w:spacing w:line="240" w:lineRule="exact"/>
        <w:jc w:val="center"/>
        <w:rPr>
          <w:sz w:val="28"/>
          <w:szCs w:val="28"/>
        </w:rPr>
      </w:pPr>
      <w:r w:rsidRPr="00D17BF0">
        <w:rPr>
          <w:sz w:val="28"/>
          <w:szCs w:val="28"/>
        </w:rPr>
        <w:t>Ставрополя, образующими социальную инфраструктуру</w:t>
      </w:r>
    </w:p>
    <w:p w:rsidR="00D17BF0" w:rsidRPr="00D17BF0" w:rsidRDefault="00D17BF0" w:rsidP="00D17BF0">
      <w:pPr>
        <w:spacing w:line="240" w:lineRule="exact"/>
        <w:jc w:val="center"/>
        <w:rPr>
          <w:sz w:val="28"/>
          <w:szCs w:val="28"/>
        </w:rPr>
      </w:pPr>
      <w:r w:rsidRPr="00D17BF0">
        <w:rPr>
          <w:sz w:val="28"/>
          <w:szCs w:val="28"/>
        </w:rPr>
        <w:t>для детей, договоров аренды закрепленных за ними</w:t>
      </w:r>
    </w:p>
    <w:p w:rsidR="00D17BF0" w:rsidRPr="00D17BF0" w:rsidRDefault="00D17BF0" w:rsidP="00D17BF0">
      <w:pPr>
        <w:spacing w:line="240" w:lineRule="exact"/>
        <w:jc w:val="center"/>
        <w:rPr>
          <w:sz w:val="28"/>
          <w:szCs w:val="28"/>
        </w:rPr>
      </w:pPr>
      <w:r w:rsidRPr="00D17BF0">
        <w:rPr>
          <w:sz w:val="28"/>
          <w:szCs w:val="28"/>
        </w:rPr>
        <w:t xml:space="preserve">имущественных объектов муниципальной собственности города </w:t>
      </w:r>
    </w:p>
    <w:p w:rsidR="00D17BF0" w:rsidRPr="00D17BF0" w:rsidRDefault="00D17BF0" w:rsidP="00D17BF0">
      <w:pPr>
        <w:spacing w:line="240" w:lineRule="exact"/>
        <w:jc w:val="center"/>
        <w:rPr>
          <w:sz w:val="28"/>
          <w:szCs w:val="28"/>
        </w:rPr>
      </w:pPr>
      <w:r w:rsidRPr="00D17BF0">
        <w:rPr>
          <w:sz w:val="28"/>
          <w:szCs w:val="28"/>
        </w:rPr>
        <w:t>Ставрополя, а также о реорганизации или ликвидации муниципальных</w:t>
      </w:r>
    </w:p>
    <w:p w:rsidR="00D17BF0" w:rsidRPr="00D17BF0" w:rsidRDefault="00D17BF0" w:rsidP="00D17BF0">
      <w:pPr>
        <w:spacing w:line="240" w:lineRule="exact"/>
        <w:jc w:val="center"/>
        <w:rPr>
          <w:sz w:val="28"/>
          <w:szCs w:val="28"/>
        </w:rPr>
      </w:pPr>
      <w:r w:rsidRPr="00D17BF0">
        <w:rPr>
          <w:sz w:val="28"/>
          <w:szCs w:val="28"/>
        </w:rPr>
        <w:t>организаций города Ставрополя, образующих социальную</w:t>
      </w:r>
    </w:p>
    <w:p w:rsidR="00D17BF0" w:rsidRPr="00D17BF0" w:rsidRDefault="00D17BF0" w:rsidP="00D17BF0">
      <w:pPr>
        <w:spacing w:line="240" w:lineRule="exact"/>
        <w:jc w:val="center"/>
        <w:rPr>
          <w:sz w:val="28"/>
          <w:szCs w:val="28"/>
        </w:rPr>
      </w:pPr>
      <w:r w:rsidRPr="00D17BF0">
        <w:rPr>
          <w:sz w:val="28"/>
          <w:szCs w:val="28"/>
        </w:rPr>
        <w:t>инфраструктуру для детей</w:t>
      </w:r>
    </w:p>
    <w:p w:rsidR="00D17BF0" w:rsidRPr="00D17BF0" w:rsidRDefault="00D17BF0" w:rsidP="00D17BF0">
      <w:pPr>
        <w:spacing w:line="240" w:lineRule="exact"/>
        <w:jc w:val="center"/>
        <w:rPr>
          <w:sz w:val="28"/>
          <w:szCs w:val="28"/>
        </w:rPr>
      </w:pPr>
    </w:p>
    <w:p w:rsidR="00D17BF0" w:rsidRPr="00D17BF0" w:rsidRDefault="00D17BF0" w:rsidP="00D17BF0">
      <w:pPr>
        <w:spacing w:line="240" w:lineRule="exact"/>
        <w:jc w:val="cente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D17BF0" w:rsidRPr="00D17BF0" w:rsidTr="00707386">
        <w:trPr>
          <w:trHeight w:val="990"/>
        </w:trPr>
        <w:tc>
          <w:tcPr>
            <w:tcW w:w="3782" w:type="dxa"/>
            <w:hideMark/>
          </w:tcPr>
          <w:p w:rsidR="00D17BF0" w:rsidRPr="00D17BF0" w:rsidRDefault="00D17BF0" w:rsidP="00707386">
            <w:pPr>
              <w:tabs>
                <w:tab w:val="left" w:pos="2835"/>
              </w:tabs>
              <w:jc w:val="both"/>
              <w:rPr>
                <w:rFonts w:ascii="Times New Roman" w:hAnsi="Times New Roman" w:cs="Times New Roman"/>
                <w:sz w:val="28"/>
                <w:szCs w:val="28"/>
              </w:rPr>
            </w:pPr>
            <w:r w:rsidRPr="00D17BF0">
              <w:rPr>
                <w:rFonts w:ascii="Times New Roman" w:hAnsi="Times New Roman" w:cs="Times New Roman"/>
                <w:sz w:val="28"/>
                <w:szCs w:val="28"/>
              </w:rPr>
              <w:t>Середа Татьяна</w:t>
            </w:r>
          </w:p>
          <w:p w:rsidR="00D17BF0" w:rsidRPr="00D17BF0" w:rsidRDefault="00D17BF0" w:rsidP="00707386">
            <w:pPr>
              <w:rPr>
                <w:rFonts w:ascii="Times New Roman" w:hAnsi="Times New Roman" w:cs="Times New Roman"/>
                <w:sz w:val="28"/>
                <w:szCs w:val="28"/>
              </w:rPr>
            </w:pPr>
            <w:r w:rsidRPr="00D17BF0">
              <w:rPr>
                <w:rFonts w:ascii="Times New Roman" w:hAnsi="Times New Roman" w:cs="Times New Roman"/>
                <w:sz w:val="28"/>
                <w:szCs w:val="28"/>
              </w:rPr>
              <w:t>Викторовна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заместитель главы администрации города Ставрополя, председатель комиссии</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283"/>
        </w:trPr>
        <w:tc>
          <w:tcPr>
            <w:tcW w:w="3782" w:type="dxa"/>
            <w:hideMark/>
          </w:tcPr>
          <w:p w:rsidR="00D17BF0" w:rsidRPr="00D17BF0" w:rsidRDefault="00D17BF0" w:rsidP="00707386">
            <w:pPr>
              <w:tabs>
                <w:tab w:val="left" w:pos="2835"/>
              </w:tabs>
              <w:ind w:right="152"/>
              <w:rPr>
                <w:rFonts w:ascii="Times New Roman" w:hAnsi="Times New Roman" w:cs="Times New Roman"/>
                <w:sz w:val="28"/>
                <w:szCs w:val="28"/>
              </w:rPr>
            </w:pPr>
            <w:r w:rsidRPr="00D17BF0">
              <w:rPr>
                <w:rFonts w:ascii="Times New Roman" w:hAnsi="Times New Roman" w:cs="Times New Roman"/>
                <w:sz w:val="28"/>
                <w:szCs w:val="28"/>
              </w:rPr>
              <w:t xml:space="preserve">Диреганова Ангелина </w:t>
            </w: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Владимировна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руководитель комитета образования администрации города Ставрополя, заместитель председателя комиссии</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1590"/>
        </w:trPr>
        <w:tc>
          <w:tcPr>
            <w:tcW w:w="3782" w:type="dxa"/>
            <w:hideMark/>
          </w:tcPr>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Кудинова Станислава</w:t>
            </w: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Семеновна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консультант отдела дошкольного образования и организационной работы комитета образования администрации города Ставрополя, секретарь комиссии</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330"/>
        </w:trPr>
        <w:tc>
          <w:tcPr>
            <w:tcW w:w="3782" w:type="dxa"/>
          </w:tcPr>
          <w:p w:rsidR="00D17BF0" w:rsidRPr="00D17BF0" w:rsidRDefault="00D17BF0" w:rsidP="00707386">
            <w:pPr>
              <w:jc w:val="both"/>
              <w:rPr>
                <w:rFonts w:ascii="Times New Roman" w:hAnsi="Times New Roman" w:cs="Times New Roman"/>
                <w:sz w:val="28"/>
                <w:szCs w:val="28"/>
              </w:rPr>
            </w:pPr>
          </w:p>
        </w:tc>
        <w:tc>
          <w:tcPr>
            <w:tcW w:w="5682" w:type="dxa"/>
            <w:hideMark/>
          </w:tcPr>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Члены комиссии:</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1211"/>
        </w:trPr>
        <w:tc>
          <w:tcPr>
            <w:tcW w:w="3782" w:type="dxa"/>
            <w:hideMark/>
          </w:tcPr>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xml:space="preserve">Балаба Екатерина </w:t>
            </w: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Владимировна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заместитель руководителя комитета образования администрации города Ставрополя</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1046"/>
        </w:trPr>
        <w:tc>
          <w:tcPr>
            <w:tcW w:w="3782" w:type="dxa"/>
            <w:hideMark/>
          </w:tcPr>
          <w:p w:rsidR="00D17BF0" w:rsidRPr="00D17BF0" w:rsidRDefault="00D17BF0" w:rsidP="00707386">
            <w:pPr>
              <w:tabs>
                <w:tab w:val="left" w:pos="2835"/>
              </w:tabs>
              <w:ind w:right="152"/>
              <w:rPr>
                <w:rFonts w:ascii="Times New Roman" w:hAnsi="Times New Roman" w:cs="Times New Roman"/>
                <w:sz w:val="28"/>
                <w:szCs w:val="28"/>
              </w:rPr>
            </w:pPr>
            <w:r w:rsidRPr="00D17BF0">
              <w:rPr>
                <w:rFonts w:ascii="Times New Roman" w:hAnsi="Times New Roman" w:cs="Times New Roman"/>
                <w:sz w:val="28"/>
                <w:szCs w:val="28"/>
              </w:rPr>
              <w:t>Емельянова Елена</w:t>
            </w:r>
          </w:p>
          <w:p w:rsidR="00D17BF0" w:rsidRPr="00D17BF0" w:rsidRDefault="00D17BF0" w:rsidP="00707386">
            <w:pPr>
              <w:tabs>
                <w:tab w:val="left" w:pos="2835"/>
              </w:tabs>
              <w:ind w:right="152"/>
              <w:rPr>
                <w:rFonts w:ascii="Times New Roman" w:hAnsi="Times New Roman" w:cs="Times New Roman"/>
                <w:sz w:val="28"/>
                <w:szCs w:val="28"/>
              </w:rPr>
            </w:pPr>
            <w:r w:rsidRPr="00D17BF0">
              <w:rPr>
                <w:rFonts w:ascii="Times New Roman" w:hAnsi="Times New Roman" w:cs="Times New Roman"/>
                <w:sz w:val="28"/>
                <w:szCs w:val="28"/>
              </w:rPr>
              <w:t>Юрьевна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1497"/>
        </w:trPr>
        <w:tc>
          <w:tcPr>
            <w:tcW w:w="3782" w:type="dxa"/>
            <w:hideMark/>
          </w:tcPr>
          <w:p w:rsidR="00D17BF0" w:rsidRPr="00D17BF0" w:rsidRDefault="00D17BF0" w:rsidP="00707386">
            <w:pPr>
              <w:tabs>
                <w:tab w:val="left" w:pos="2835"/>
              </w:tabs>
              <w:ind w:right="152"/>
              <w:rPr>
                <w:rFonts w:ascii="Times New Roman" w:hAnsi="Times New Roman" w:cs="Times New Roman"/>
                <w:sz w:val="28"/>
                <w:szCs w:val="28"/>
              </w:rPr>
            </w:pPr>
            <w:r w:rsidRPr="00D17BF0">
              <w:rPr>
                <w:rFonts w:ascii="Times New Roman" w:hAnsi="Times New Roman" w:cs="Times New Roman"/>
                <w:sz w:val="28"/>
                <w:szCs w:val="28"/>
              </w:rPr>
              <w:lastRenderedPageBreak/>
              <w:t xml:space="preserve">Мазурина Светлана </w:t>
            </w:r>
          </w:p>
          <w:p w:rsidR="00D17BF0" w:rsidRPr="00D17BF0" w:rsidRDefault="00D17BF0" w:rsidP="00707386">
            <w:pPr>
              <w:tabs>
                <w:tab w:val="left" w:pos="2835"/>
              </w:tabs>
              <w:ind w:right="152"/>
              <w:rPr>
                <w:rFonts w:ascii="Times New Roman" w:hAnsi="Times New Roman" w:cs="Times New Roman"/>
                <w:sz w:val="28"/>
                <w:szCs w:val="28"/>
              </w:rPr>
            </w:pPr>
            <w:r w:rsidRPr="00D17BF0">
              <w:rPr>
                <w:rFonts w:ascii="Times New Roman" w:hAnsi="Times New Roman" w:cs="Times New Roman"/>
                <w:sz w:val="28"/>
                <w:szCs w:val="28"/>
              </w:rPr>
              <w:t>Александровна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руководитель отдела по управлению имуществом муниципальных предприятий               и учреждений комитета по управлению  муниципальным имуществом города Ставрополя</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1827"/>
        </w:trPr>
        <w:tc>
          <w:tcPr>
            <w:tcW w:w="3782" w:type="dxa"/>
          </w:tcPr>
          <w:p w:rsidR="00D17BF0" w:rsidRPr="00D17BF0" w:rsidRDefault="00D17BF0" w:rsidP="00707386">
            <w:pPr>
              <w:tabs>
                <w:tab w:val="left" w:pos="2835"/>
              </w:tabs>
              <w:ind w:right="152"/>
              <w:rPr>
                <w:rFonts w:ascii="Times New Roman" w:hAnsi="Times New Roman" w:cs="Times New Roman"/>
                <w:sz w:val="28"/>
                <w:szCs w:val="28"/>
              </w:rPr>
            </w:pPr>
            <w:r w:rsidRPr="00D17BF0">
              <w:rPr>
                <w:rFonts w:ascii="Times New Roman" w:hAnsi="Times New Roman" w:cs="Times New Roman"/>
                <w:sz w:val="28"/>
                <w:szCs w:val="28"/>
              </w:rPr>
              <w:t xml:space="preserve">Павлиди Георгий </w:t>
            </w: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Васильевич</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руководитель отдела по физической культуре и спорту комитета физической культуры и спорта администрации города Ставрополя</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703"/>
        </w:trPr>
        <w:tc>
          <w:tcPr>
            <w:tcW w:w="3782" w:type="dxa"/>
          </w:tcPr>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Попова Оксана</w:t>
            </w: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xml:space="preserve">Петровна </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xml:space="preserve">- заместитель руководителя </w:t>
            </w:r>
            <w:bookmarkStart w:id="0" w:name="_GoBack"/>
            <w:bookmarkEnd w:id="0"/>
            <w:r w:rsidRPr="00D17BF0">
              <w:rPr>
                <w:rFonts w:ascii="Times New Roman" w:hAnsi="Times New Roman" w:cs="Times New Roman"/>
                <w:sz w:val="28"/>
                <w:szCs w:val="28"/>
              </w:rPr>
              <w:t>комитета физической культуры и спорта администрации города Ставрополя</w:t>
            </w:r>
          </w:p>
          <w:p w:rsidR="00D17BF0" w:rsidRPr="00D17BF0" w:rsidRDefault="00D17BF0" w:rsidP="00707386">
            <w:pPr>
              <w:jc w:val="both"/>
              <w:rPr>
                <w:rFonts w:ascii="Times New Roman" w:hAnsi="Times New Roman" w:cs="Times New Roman"/>
                <w:sz w:val="28"/>
                <w:szCs w:val="28"/>
              </w:rPr>
            </w:pPr>
          </w:p>
        </w:tc>
      </w:tr>
      <w:tr w:rsidR="00D17BF0" w:rsidRPr="00D17BF0" w:rsidTr="00707386">
        <w:trPr>
          <w:trHeight w:val="703"/>
        </w:trPr>
        <w:tc>
          <w:tcPr>
            <w:tcW w:w="3782" w:type="dxa"/>
          </w:tcPr>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Урчукова Мария Хазреталиевна</w:t>
            </w:r>
          </w:p>
        </w:tc>
        <w:tc>
          <w:tcPr>
            <w:tcW w:w="5682" w:type="dxa"/>
          </w:tcPr>
          <w:p w:rsidR="00D17BF0" w:rsidRPr="00D17BF0" w:rsidRDefault="00D17BF0" w:rsidP="00707386">
            <w:pPr>
              <w:jc w:val="both"/>
              <w:rPr>
                <w:rFonts w:ascii="Times New Roman" w:hAnsi="Times New Roman" w:cs="Times New Roman"/>
                <w:sz w:val="28"/>
                <w:szCs w:val="28"/>
              </w:rPr>
            </w:pPr>
          </w:p>
          <w:p w:rsidR="00D17BF0" w:rsidRPr="00D17BF0" w:rsidRDefault="00D17BF0" w:rsidP="00707386">
            <w:pPr>
              <w:jc w:val="both"/>
              <w:rPr>
                <w:rFonts w:ascii="Times New Roman" w:hAnsi="Times New Roman" w:cs="Times New Roman"/>
                <w:sz w:val="28"/>
                <w:szCs w:val="28"/>
              </w:rPr>
            </w:pPr>
            <w:r w:rsidRPr="00D17BF0">
              <w:rPr>
                <w:rFonts w:ascii="Times New Roman" w:hAnsi="Times New Roman" w:cs="Times New Roman"/>
                <w:sz w:val="28"/>
                <w:szCs w:val="28"/>
              </w:rPr>
              <w:t>- главный специалист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p w:rsidR="00D17BF0" w:rsidRPr="00D17BF0" w:rsidRDefault="00D17BF0" w:rsidP="00707386">
            <w:pPr>
              <w:jc w:val="both"/>
              <w:rPr>
                <w:rFonts w:ascii="Times New Roman" w:hAnsi="Times New Roman" w:cs="Times New Roman"/>
                <w:sz w:val="28"/>
                <w:szCs w:val="28"/>
              </w:rPr>
            </w:pPr>
          </w:p>
        </w:tc>
      </w:tr>
    </w:tbl>
    <w:p w:rsidR="00D17BF0" w:rsidRPr="00D17BF0" w:rsidRDefault="00D17BF0" w:rsidP="00D17BF0">
      <w:pPr>
        <w:jc w:val="both"/>
        <w:rPr>
          <w:sz w:val="28"/>
          <w:szCs w:val="28"/>
          <w:lang w:eastAsia="en-US"/>
        </w:rPr>
      </w:pPr>
    </w:p>
    <w:p w:rsidR="00D17BF0" w:rsidRPr="00D17BF0" w:rsidRDefault="00D17BF0" w:rsidP="00D17BF0">
      <w:pPr>
        <w:jc w:val="both"/>
        <w:rPr>
          <w:sz w:val="28"/>
          <w:szCs w:val="28"/>
        </w:rPr>
      </w:pPr>
    </w:p>
    <w:p w:rsidR="00D17BF0" w:rsidRPr="00D17BF0" w:rsidRDefault="00D17BF0" w:rsidP="00D17BF0">
      <w:pPr>
        <w:spacing w:line="240" w:lineRule="exact"/>
        <w:jc w:val="both"/>
        <w:rPr>
          <w:sz w:val="28"/>
          <w:szCs w:val="28"/>
        </w:rPr>
      </w:pPr>
    </w:p>
    <w:tbl>
      <w:tblPr>
        <w:tblStyle w:val="a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17BF0" w:rsidRPr="00D17BF0" w:rsidTr="00707386">
        <w:trPr>
          <w:trHeight w:val="409"/>
        </w:trPr>
        <w:tc>
          <w:tcPr>
            <w:tcW w:w="9498" w:type="dxa"/>
          </w:tcPr>
          <w:p w:rsidR="00D17BF0" w:rsidRPr="00D17BF0" w:rsidRDefault="00D17BF0" w:rsidP="00707386">
            <w:pPr>
              <w:widowControl w:val="0"/>
              <w:tabs>
                <w:tab w:val="left" w:pos="90"/>
              </w:tabs>
              <w:autoSpaceDE w:val="0"/>
              <w:autoSpaceDN w:val="0"/>
              <w:adjustRightInd w:val="0"/>
              <w:spacing w:line="240" w:lineRule="exact"/>
              <w:ind w:hanging="108"/>
              <w:rPr>
                <w:rFonts w:ascii="Times New Roman" w:hAnsi="Times New Roman" w:cs="Times New Roman"/>
                <w:color w:val="000000"/>
                <w:sz w:val="28"/>
                <w:szCs w:val="28"/>
              </w:rPr>
            </w:pPr>
            <w:r w:rsidRPr="00D17BF0">
              <w:rPr>
                <w:rFonts w:ascii="Times New Roman" w:hAnsi="Times New Roman" w:cs="Times New Roman"/>
                <w:color w:val="000000"/>
                <w:sz w:val="28"/>
                <w:szCs w:val="28"/>
              </w:rPr>
              <w:t xml:space="preserve">Первый заместитель главы </w:t>
            </w:r>
          </w:p>
          <w:p w:rsidR="00D17BF0" w:rsidRPr="00D17BF0" w:rsidRDefault="00D17BF0" w:rsidP="00707386">
            <w:pPr>
              <w:widowControl w:val="0"/>
              <w:tabs>
                <w:tab w:val="left" w:pos="90"/>
              </w:tabs>
              <w:autoSpaceDE w:val="0"/>
              <w:autoSpaceDN w:val="0"/>
              <w:adjustRightInd w:val="0"/>
              <w:spacing w:line="240" w:lineRule="exact"/>
              <w:ind w:hanging="108"/>
              <w:rPr>
                <w:rFonts w:ascii="Times New Roman" w:hAnsi="Times New Roman" w:cs="Times New Roman"/>
                <w:color w:val="000000"/>
                <w:sz w:val="28"/>
                <w:szCs w:val="28"/>
              </w:rPr>
            </w:pPr>
            <w:r w:rsidRPr="00D17BF0">
              <w:rPr>
                <w:rFonts w:ascii="Times New Roman" w:hAnsi="Times New Roman" w:cs="Times New Roman"/>
                <w:color w:val="000000"/>
                <w:sz w:val="28"/>
                <w:szCs w:val="28"/>
              </w:rPr>
              <w:t>администрации города Ставрополя                                          Ю.В. Белолапенко</w:t>
            </w:r>
          </w:p>
        </w:tc>
      </w:tr>
    </w:tbl>
    <w:p w:rsidR="00D17BF0" w:rsidRDefault="00D17BF0" w:rsidP="00D17BF0">
      <w:pPr>
        <w:jc w:val="both"/>
        <w:rPr>
          <w:sz w:val="28"/>
          <w:szCs w:val="28"/>
        </w:rPr>
      </w:pPr>
    </w:p>
    <w:p w:rsidR="00D17BF0" w:rsidRDefault="00D17BF0" w:rsidP="00D17BF0">
      <w:pPr>
        <w:spacing w:line="240" w:lineRule="exact"/>
        <w:contextualSpacing/>
        <w:jc w:val="both"/>
        <w:rPr>
          <w:sz w:val="28"/>
          <w:szCs w:val="28"/>
        </w:rPr>
      </w:pPr>
    </w:p>
    <w:p w:rsidR="00D17BF0" w:rsidRDefault="00D17BF0" w:rsidP="00D17BF0"/>
    <w:p w:rsidR="00D17BF0" w:rsidRDefault="00D17BF0" w:rsidP="00D17BF0">
      <w:pPr>
        <w:spacing w:line="240" w:lineRule="exact"/>
        <w:ind w:left="5103"/>
        <w:contextualSpacing/>
        <w:jc w:val="both"/>
        <w:rPr>
          <w:sz w:val="28"/>
          <w:szCs w:val="28"/>
        </w:rPr>
      </w:pPr>
    </w:p>
    <w:sectPr w:rsidR="00D17BF0" w:rsidSect="00BD0B2F">
      <w:headerReference w:type="even" r:id="rId8"/>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731" w:rsidRDefault="00354731">
      <w:r>
        <w:separator/>
      </w:r>
    </w:p>
  </w:endnote>
  <w:endnote w:type="continuationSeparator" w:id="0">
    <w:p w:rsidR="00354731" w:rsidRDefault="0035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731" w:rsidRDefault="00354731">
      <w:r>
        <w:separator/>
      </w:r>
    </w:p>
  </w:footnote>
  <w:footnote w:type="continuationSeparator" w:id="0">
    <w:p w:rsidR="00354731" w:rsidRDefault="00354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837" w:rsidRDefault="00BA4625" w:rsidP="008949C9">
    <w:pPr>
      <w:pStyle w:val="a7"/>
      <w:framePr w:wrap="around" w:vAnchor="text" w:hAnchor="margin" w:xAlign="center" w:y="1"/>
      <w:rPr>
        <w:rStyle w:val="a9"/>
      </w:rPr>
    </w:pPr>
    <w:r>
      <w:rPr>
        <w:rStyle w:val="a9"/>
      </w:rPr>
      <w:fldChar w:fldCharType="begin"/>
    </w:r>
    <w:r w:rsidR="00101837">
      <w:rPr>
        <w:rStyle w:val="a9"/>
      </w:rPr>
      <w:instrText xml:space="preserve">PAGE  </w:instrText>
    </w:r>
    <w:r>
      <w:rPr>
        <w:rStyle w:val="a9"/>
      </w:rPr>
      <w:fldChar w:fldCharType="end"/>
    </w:r>
  </w:p>
  <w:p w:rsidR="00101837" w:rsidRDefault="0010183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5083"/>
      <w:docPartObj>
        <w:docPartGallery w:val="Page Numbers (Top of Page)"/>
        <w:docPartUnique/>
      </w:docPartObj>
    </w:sdtPr>
    <w:sdtEndPr>
      <w:rPr>
        <w:sz w:val="28"/>
        <w:szCs w:val="28"/>
      </w:rPr>
    </w:sdtEndPr>
    <w:sdtContent>
      <w:p w:rsidR="00694258" w:rsidRPr="00076047" w:rsidRDefault="00BA4625" w:rsidP="00FD61BC">
        <w:pPr>
          <w:pStyle w:val="a7"/>
          <w:spacing w:line="240" w:lineRule="exact"/>
          <w:jc w:val="center"/>
          <w:rPr>
            <w:sz w:val="28"/>
            <w:szCs w:val="28"/>
          </w:rPr>
        </w:pPr>
        <w:r w:rsidRPr="00076047">
          <w:rPr>
            <w:sz w:val="28"/>
            <w:szCs w:val="28"/>
          </w:rPr>
          <w:fldChar w:fldCharType="begin"/>
        </w:r>
        <w:r w:rsidR="00F44432" w:rsidRPr="00076047">
          <w:rPr>
            <w:sz w:val="28"/>
            <w:szCs w:val="28"/>
          </w:rPr>
          <w:instrText xml:space="preserve"> PAGE   \* MERGEFORMAT </w:instrText>
        </w:r>
        <w:r w:rsidRPr="00076047">
          <w:rPr>
            <w:sz w:val="28"/>
            <w:szCs w:val="28"/>
          </w:rPr>
          <w:fldChar w:fldCharType="separate"/>
        </w:r>
        <w:r w:rsidR="00D17BF0">
          <w:rPr>
            <w:noProof/>
            <w:sz w:val="28"/>
            <w:szCs w:val="28"/>
          </w:rPr>
          <w:t>2</w:t>
        </w:r>
        <w:r w:rsidRPr="00076047">
          <w:rPr>
            <w:noProof/>
            <w:sz w:val="28"/>
            <w:szCs w:val="28"/>
          </w:rPr>
          <w:fldChar w:fldCharType="end"/>
        </w:r>
      </w:p>
    </w:sdtContent>
  </w:sdt>
  <w:p w:rsidR="000E0DB6" w:rsidRDefault="000E0D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456E3C"/>
    <w:multiLevelType w:val="hybridMultilevel"/>
    <w:tmpl w:val="03BA5F3A"/>
    <w:lvl w:ilvl="0" w:tplc="E0D6151A">
      <w:start w:val="1"/>
      <w:numFmt w:val="decimal"/>
      <w:lvlText w:val="%1."/>
      <w:lvlJc w:val="left"/>
      <w:pPr>
        <w:tabs>
          <w:tab w:val="num" w:pos="1065"/>
        </w:tabs>
        <w:ind w:left="0" w:firstLine="709"/>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6B863365"/>
    <w:multiLevelType w:val="multilevel"/>
    <w:tmpl w:val="B798F5A6"/>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F0A1F9D"/>
    <w:multiLevelType w:val="multilevel"/>
    <w:tmpl w:val="850EF414"/>
    <w:lvl w:ilvl="0">
      <w:start w:val="3"/>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B856357"/>
    <w:multiLevelType w:val="hybridMultilevel"/>
    <w:tmpl w:val="3A24D47A"/>
    <w:lvl w:ilvl="0" w:tplc="BADAAEA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2"/>
  </w:num>
  <w:num w:numId="2">
    <w:abstractNumId w:val="5"/>
  </w:num>
  <w:num w:numId="3">
    <w:abstractNumId w:val="0"/>
  </w:num>
  <w:num w:numId="4">
    <w:abstractNumId w:val="3"/>
  </w:num>
  <w:num w:numId="5">
    <w:abstractNumId w:val="6"/>
  </w:num>
  <w:num w:numId="6">
    <w:abstractNumId w:val="2"/>
  </w:num>
  <w:num w:numId="7">
    <w:abstractNumId w:val="10"/>
  </w:num>
  <w:num w:numId="8">
    <w:abstractNumId w:val="8"/>
  </w:num>
  <w:num w:numId="9">
    <w:abstractNumId w:val="1"/>
  </w:num>
  <w:num w:numId="10">
    <w:abstractNumId w:val="4"/>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6"/>
    <w:rsid w:val="00000B05"/>
    <w:rsid w:val="000022BC"/>
    <w:rsid w:val="0001528B"/>
    <w:rsid w:val="00026C60"/>
    <w:rsid w:val="00026F86"/>
    <w:rsid w:val="0002794B"/>
    <w:rsid w:val="00027995"/>
    <w:rsid w:val="00031468"/>
    <w:rsid w:val="00031B78"/>
    <w:rsid w:val="000323F6"/>
    <w:rsid w:val="000366C2"/>
    <w:rsid w:val="000402B9"/>
    <w:rsid w:val="000427F6"/>
    <w:rsid w:val="000644E1"/>
    <w:rsid w:val="00070B96"/>
    <w:rsid w:val="00072DCD"/>
    <w:rsid w:val="00075103"/>
    <w:rsid w:val="00076047"/>
    <w:rsid w:val="00091BA7"/>
    <w:rsid w:val="0009456F"/>
    <w:rsid w:val="000A0D87"/>
    <w:rsid w:val="000B4500"/>
    <w:rsid w:val="000B75BE"/>
    <w:rsid w:val="000E0DB6"/>
    <w:rsid w:val="000E17F3"/>
    <w:rsid w:val="000F38B2"/>
    <w:rsid w:val="00101837"/>
    <w:rsid w:val="00110A8C"/>
    <w:rsid w:val="00114039"/>
    <w:rsid w:val="001240E6"/>
    <w:rsid w:val="00125DC2"/>
    <w:rsid w:val="001277E1"/>
    <w:rsid w:val="00130AB7"/>
    <w:rsid w:val="00133828"/>
    <w:rsid w:val="00142A58"/>
    <w:rsid w:val="00153B03"/>
    <w:rsid w:val="00155019"/>
    <w:rsid w:val="001576A8"/>
    <w:rsid w:val="001634C1"/>
    <w:rsid w:val="00165BFD"/>
    <w:rsid w:val="00167029"/>
    <w:rsid w:val="001705D7"/>
    <w:rsid w:val="0017743A"/>
    <w:rsid w:val="00177F68"/>
    <w:rsid w:val="00184741"/>
    <w:rsid w:val="00193246"/>
    <w:rsid w:val="001934F7"/>
    <w:rsid w:val="00193958"/>
    <w:rsid w:val="001A48AF"/>
    <w:rsid w:val="001B5C9F"/>
    <w:rsid w:val="001B633A"/>
    <w:rsid w:val="001B67F3"/>
    <w:rsid w:val="001C0762"/>
    <w:rsid w:val="001C159B"/>
    <w:rsid w:val="001C4F60"/>
    <w:rsid w:val="001D0C65"/>
    <w:rsid w:val="001D1E25"/>
    <w:rsid w:val="001D7D9D"/>
    <w:rsid w:val="001E19D9"/>
    <w:rsid w:val="001E3D06"/>
    <w:rsid w:val="001E7363"/>
    <w:rsid w:val="001F1E5D"/>
    <w:rsid w:val="00211236"/>
    <w:rsid w:val="00213EFB"/>
    <w:rsid w:val="00216444"/>
    <w:rsid w:val="00216BE2"/>
    <w:rsid w:val="002177BA"/>
    <w:rsid w:val="00226649"/>
    <w:rsid w:val="00242C40"/>
    <w:rsid w:val="0026227A"/>
    <w:rsid w:val="00262764"/>
    <w:rsid w:val="00277302"/>
    <w:rsid w:val="0028311F"/>
    <w:rsid w:val="00284580"/>
    <w:rsid w:val="00287C77"/>
    <w:rsid w:val="0029370A"/>
    <w:rsid w:val="0029575C"/>
    <w:rsid w:val="002A4060"/>
    <w:rsid w:val="002B0184"/>
    <w:rsid w:val="002B0A43"/>
    <w:rsid w:val="002C7DA5"/>
    <w:rsid w:val="002C7FAE"/>
    <w:rsid w:val="002E5C79"/>
    <w:rsid w:val="00303CAD"/>
    <w:rsid w:val="00311DE6"/>
    <w:rsid w:val="00313EF9"/>
    <w:rsid w:val="0031676D"/>
    <w:rsid w:val="00323B0C"/>
    <w:rsid w:val="00352459"/>
    <w:rsid w:val="00352964"/>
    <w:rsid w:val="00354731"/>
    <w:rsid w:val="003547FD"/>
    <w:rsid w:val="0036241F"/>
    <w:rsid w:val="003774A5"/>
    <w:rsid w:val="00384621"/>
    <w:rsid w:val="00387966"/>
    <w:rsid w:val="00393EB2"/>
    <w:rsid w:val="003A67F2"/>
    <w:rsid w:val="003B4372"/>
    <w:rsid w:val="003B6174"/>
    <w:rsid w:val="003C6A29"/>
    <w:rsid w:val="003D3DC9"/>
    <w:rsid w:val="003E0E78"/>
    <w:rsid w:val="003E7252"/>
    <w:rsid w:val="003F0C0B"/>
    <w:rsid w:val="0040290D"/>
    <w:rsid w:val="004065F0"/>
    <w:rsid w:val="00407E98"/>
    <w:rsid w:val="00420EE8"/>
    <w:rsid w:val="004330CE"/>
    <w:rsid w:val="00433A2A"/>
    <w:rsid w:val="0043614F"/>
    <w:rsid w:val="0044027A"/>
    <w:rsid w:val="0044714D"/>
    <w:rsid w:val="00453A27"/>
    <w:rsid w:val="00455F7E"/>
    <w:rsid w:val="00457CE7"/>
    <w:rsid w:val="004837BD"/>
    <w:rsid w:val="00484C32"/>
    <w:rsid w:val="00486886"/>
    <w:rsid w:val="00491A4E"/>
    <w:rsid w:val="00494B2A"/>
    <w:rsid w:val="004A1AE6"/>
    <w:rsid w:val="004A2F02"/>
    <w:rsid w:val="004A558B"/>
    <w:rsid w:val="004A585C"/>
    <w:rsid w:val="004B3BC1"/>
    <w:rsid w:val="004C66D1"/>
    <w:rsid w:val="004E6CA4"/>
    <w:rsid w:val="004F0993"/>
    <w:rsid w:val="00527BC7"/>
    <w:rsid w:val="00527D71"/>
    <w:rsid w:val="005447C9"/>
    <w:rsid w:val="00555866"/>
    <w:rsid w:val="005560B6"/>
    <w:rsid w:val="00561E6F"/>
    <w:rsid w:val="00562C51"/>
    <w:rsid w:val="00566842"/>
    <w:rsid w:val="00567208"/>
    <w:rsid w:val="00567501"/>
    <w:rsid w:val="00581381"/>
    <w:rsid w:val="00590B51"/>
    <w:rsid w:val="00591ED2"/>
    <w:rsid w:val="005A0A8F"/>
    <w:rsid w:val="005B6A31"/>
    <w:rsid w:val="005F17BA"/>
    <w:rsid w:val="00600110"/>
    <w:rsid w:val="00605FC2"/>
    <w:rsid w:val="006065E7"/>
    <w:rsid w:val="006116BA"/>
    <w:rsid w:val="00617C7B"/>
    <w:rsid w:val="0062675B"/>
    <w:rsid w:val="00626E0A"/>
    <w:rsid w:val="006428E0"/>
    <w:rsid w:val="00643E37"/>
    <w:rsid w:val="0064770B"/>
    <w:rsid w:val="006548AD"/>
    <w:rsid w:val="0065508D"/>
    <w:rsid w:val="00656820"/>
    <w:rsid w:val="00661A38"/>
    <w:rsid w:val="00664E84"/>
    <w:rsid w:val="00673127"/>
    <w:rsid w:val="00675B1B"/>
    <w:rsid w:val="0068053C"/>
    <w:rsid w:val="00684471"/>
    <w:rsid w:val="0068746D"/>
    <w:rsid w:val="006932FD"/>
    <w:rsid w:val="00693617"/>
    <w:rsid w:val="00693BD7"/>
    <w:rsid w:val="00694258"/>
    <w:rsid w:val="006A1598"/>
    <w:rsid w:val="006A1FA7"/>
    <w:rsid w:val="006B6636"/>
    <w:rsid w:val="006C14A7"/>
    <w:rsid w:val="006D1DAF"/>
    <w:rsid w:val="00707CE1"/>
    <w:rsid w:val="0071167F"/>
    <w:rsid w:val="00720A76"/>
    <w:rsid w:val="00722112"/>
    <w:rsid w:val="00725BCD"/>
    <w:rsid w:val="0074725E"/>
    <w:rsid w:val="00752AEA"/>
    <w:rsid w:val="00756A3D"/>
    <w:rsid w:val="00762810"/>
    <w:rsid w:val="00763E56"/>
    <w:rsid w:val="0077087D"/>
    <w:rsid w:val="00787BC7"/>
    <w:rsid w:val="00794F5E"/>
    <w:rsid w:val="007B3AC4"/>
    <w:rsid w:val="007B6A94"/>
    <w:rsid w:val="007C2FA6"/>
    <w:rsid w:val="007D0BD3"/>
    <w:rsid w:val="007D1AB2"/>
    <w:rsid w:val="007D36D6"/>
    <w:rsid w:val="007D5651"/>
    <w:rsid w:val="007D616E"/>
    <w:rsid w:val="007E3AB1"/>
    <w:rsid w:val="007E7E23"/>
    <w:rsid w:val="007F6A63"/>
    <w:rsid w:val="007F7137"/>
    <w:rsid w:val="00806F39"/>
    <w:rsid w:val="00810720"/>
    <w:rsid w:val="00850D88"/>
    <w:rsid w:val="00866726"/>
    <w:rsid w:val="00867ECC"/>
    <w:rsid w:val="00872B76"/>
    <w:rsid w:val="00873995"/>
    <w:rsid w:val="0088144A"/>
    <w:rsid w:val="008838BB"/>
    <w:rsid w:val="008949C9"/>
    <w:rsid w:val="008A0210"/>
    <w:rsid w:val="008A0C0A"/>
    <w:rsid w:val="008A68DE"/>
    <w:rsid w:val="008A6E78"/>
    <w:rsid w:val="008B44B0"/>
    <w:rsid w:val="008C0B56"/>
    <w:rsid w:val="008D4349"/>
    <w:rsid w:val="008D46FA"/>
    <w:rsid w:val="008D742F"/>
    <w:rsid w:val="008E1021"/>
    <w:rsid w:val="008E1A57"/>
    <w:rsid w:val="008E7DE0"/>
    <w:rsid w:val="008F1942"/>
    <w:rsid w:val="008F1E8A"/>
    <w:rsid w:val="008F411F"/>
    <w:rsid w:val="00901928"/>
    <w:rsid w:val="009053F6"/>
    <w:rsid w:val="0091110C"/>
    <w:rsid w:val="00945ADC"/>
    <w:rsid w:val="00947F9A"/>
    <w:rsid w:val="009529EF"/>
    <w:rsid w:val="00955E70"/>
    <w:rsid w:val="00956490"/>
    <w:rsid w:val="009606D3"/>
    <w:rsid w:val="00973F64"/>
    <w:rsid w:val="0097498B"/>
    <w:rsid w:val="00990A7A"/>
    <w:rsid w:val="00995F30"/>
    <w:rsid w:val="00996240"/>
    <w:rsid w:val="009B0E72"/>
    <w:rsid w:val="009B27DC"/>
    <w:rsid w:val="009B2EAB"/>
    <w:rsid w:val="009C089B"/>
    <w:rsid w:val="009C09FA"/>
    <w:rsid w:val="009C0A82"/>
    <w:rsid w:val="009C1EFA"/>
    <w:rsid w:val="009C61ED"/>
    <w:rsid w:val="009D4856"/>
    <w:rsid w:val="009D4D98"/>
    <w:rsid w:val="009E2991"/>
    <w:rsid w:val="009F1780"/>
    <w:rsid w:val="00A0216C"/>
    <w:rsid w:val="00A26E89"/>
    <w:rsid w:val="00A40CD5"/>
    <w:rsid w:val="00A41C33"/>
    <w:rsid w:val="00A47212"/>
    <w:rsid w:val="00A62DD9"/>
    <w:rsid w:val="00A636BD"/>
    <w:rsid w:val="00A678FC"/>
    <w:rsid w:val="00A70915"/>
    <w:rsid w:val="00A73FE8"/>
    <w:rsid w:val="00A7747C"/>
    <w:rsid w:val="00A81A0D"/>
    <w:rsid w:val="00A8467D"/>
    <w:rsid w:val="00A85121"/>
    <w:rsid w:val="00AA02C9"/>
    <w:rsid w:val="00AA34DA"/>
    <w:rsid w:val="00AA34EB"/>
    <w:rsid w:val="00AA3515"/>
    <w:rsid w:val="00AB23DA"/>
    <w:rsid w:val="00AB39BC"/>
    <w:rsid w:val="00AC0A41"/>
    <w:rsid w:val="00AC327A"/>
    <w:rsid w:val="00AD4A4F"/>
    <w:rsid w:val="00AD56DC"/>
    <w:rsid w:val="00AE739A"/>
    <w:rsid w:val="00AF3239"/>
    <w:rsid w:val="00AF3534"/>
    <w:rsid w:val="00AF3BC2"/>
    <w:rsid w:val="00B04959"/>
    <w:rsid w:val="00B2007B"/>
    <w:rsid w:val="00B35644"/>
    <w:rsid w:val="00B405C9"/>
    <w:rsid w:val="00B42CDE"/>
    <w:rsid w:val="00B44477"/>
    <w:rsid w:val="00B46F9A"/>
    <w:rsid w:val="00B636C7"/>
    <w:rsid w:val="00B64B6A"/>
    <w:rsid w:val="00B66E33"/>
    <w:rsid w:val="00B6788D"/>
    <w:rsid w:val="00B67E36"/>
    <w:rsid w:val="00B75775"/>
    <w:rsid w:val="00B877AC"/>
    <w:rsid w:val="00B91AD7"/>
    <w:rsid w:val="00B92196"/>
    <w:rsid w:val="00B97BDC"/>
    <w:rsid w:val="00BA0026"/>
    <w:rsid w:val="00BA1509"/>
    <w:rsid w:val="00BA4625"/>
    <w:rsid w:val="00BA7934"/>
    <w:rsid w:val="00BB2A0D"/>
    <w:rsid w:val="00BD0B2F"/>
    <w:rsid w:val="00BE343F"/>
    <w:rsid w:val="00BE498E"/>
    <w:rsid w:val="00BF03FE"/>
    <w:rsid w:val="00BF0E07"/>
    <w:rsid w:val="00BF1F37"/>
    <w:rsid w:val="00C04627"/>
    <w:rsid w:val="00C10855"/>
    <w:rsid w:val="00C12074"/>
    <w:rsid w:val="00C14074"/>
    <w:rsid w:val="00C45AC4"/>
    <w:rsid w:val="00C611CE"/>
    <w:rsid w:val="00C95609"/>
    <w:rsid w:val="00CA0516"/>
    <w:rsid w:val="00CA1CBF"/>
    <w:rsid w:val="00CC2F73"/>
    <w:rsid w:val="00CD4688"/>
    <w:rsid w:val="00CD5668"/>
    <w:rsid w:val="00CD716E"/>
    <w:rsid w:val="00CE5B8C"/>
    <w:rsid w:val="00CF47EB"/>
    <w:rsid w:val="00CF54FA"/>
    <w:rsid w:val="00D01969"/>
    <w:rsid w:val="00D135F0"/>
    <w:rsid w:val="00D14EC0"/>
    <w:rsid w:val="00D174EB"/>
    <w:rsid w:val="00D17BF0"/>
    <w:rsid w:val="00D205D3"/>
    <w:rsid w:val="00D24BDA"/>
    <w:rsid w:val="00D30CC5"/>
    <w:rsid w:val="00D31501"/>
    <w:rsid w:val="00D33B90"/>
    <w:rsid w:val="00D347CA"/>
    <w:rsid w:val="00D67C26"/>
    <w:rsid w:val="00D77FBF"/>
    <w:rsid w:val="00D80041"/>
    <w:rsid w:val="00D8298C"/>
    <w:rsid w:val="00D87447"/>
    <w:rsid w:val="00D939A7"/>
    <w:rsid w:val="00D96218"/>
    <w:rsid w:val="00DA3076"/>
    <w:rsid w:val="00DE2868"/>
    <w:rsid w:val="00E00560"/>
    <w:rsid w:val="00E0180D"/>
    <w:rsid w:val="00E05A8E"/>
    <w:rsid w:val="00E11148"/>
    <w:rsid w:val="00E24BD5"/>
    <w:rsid w:val="00E32E0D"/>
    <w:rsid w:val="00E40AAA"/>
    <w:rsid w:val="00E445CD"/>
    <w:rsid w:val="00E4600D"/>
    <w:rsid w:val="00E5162D"/>
    <w:rsid w:val="00E819A9"/>
    <w:rsid w:val="00E8206B"/>
    <w:rsid w:val="00E868BA"/>
    <w:rsid w:val="00E95240"/>
    <w:rsid w:val="00E95A7C"/>
    <w:rsid w:val="00EB7937"/>
    <w:rsid w:val="00EC3B51"/>
    <w:rsid w:val="00EC4CE6"/>
    <w:rsid w:val="00EC6FC0"/>
    <w:rsid w:val="00ED5815"/>
    <w:rsid w:val="00EE7FA5"/>
    <w:rsid w:val="00EF2962"/>
    <w:rsid w:val="00EF4CF5"/>
    <w:rsid w:val="00EF4E22"/>
    <w:rsid w:val="00EF51CD"/>
    <w:rsid w:val="00EF645B"/>
    <w:rsid w:val="00F031EC"/>
    <w:rsid w:val="00F179F0"/>
    <w:rsid w:val="00F26154"/>
    <w:rsid w:val="00F26895"/>
    <w:rsid w:val="00F27BD2"/>
    <w:rsid w:val="00F330E5"/>
    <w:rsid w:val="00F37E17"/>
    <w:rsid w:val="00F44432"/>
    <w:rsid w:val="00F445C1"/>
    <w:rsid w:val="00F449C3"/>
    <w:rsid w:val="00F47DC7"/>
    <w:rsid w:val="00F63C2C"/>
    <w:rsid w:val="00F66D0D"/>
    <w:rsid w:val="00F74904"/>
    <w:rsid w:val="00F91BF7"/>
    <w:rsid w:val="00F925E7"/>
    <w:rsid w:val="00F94E74"/>
    <w:rsid w:val="00FB43DD"/>
    <w:rsid w:val="00FB6D16"/>
    <w:rsid w:val="00FD0D0A"/>
    <w:rsid w:val="00FD61BC"/>
    <w:rsid w:val="00FE0D86"/>
    <w:rsid w:val="00FE2217"/>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0081B9-AD4D-45E8-875D-B43FF368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7DC"/>
    <w:rPr>
      <w:sz w:val="24"/>
      <w:szCs w:val="24"/>
    </w:rPr>
  </w:style>
  <w:style w:type="paragraph" w:styleId="1">
    <w:name w:val="heading 1"/>
    <w:basedOn w:val="a"/>
    <w:link w:val="10"/>
    <w:uiPriority w:val="9"/>
    <w:qFormat/>
    <w:rsid w:val="00DE2868"/>
    <w:pPr>
      <w:spacing w:before="100" w:beforeAutospacing="1" w:after="100" w:afterAutospacing="1" w:line="360" w:lineRule="atLeast"/>
      <w:outlineLvl w:val="0"/>
    </w:pPr>
    <w:rPr>
      <w:b/>
      <w:bCs/>
      <w:kern w:val="36"/>
      <w:sz w:val="48"/>
      <w:szCs w:val="48"/>
      <w:lang w:val="x-none" w:eastAsia="x-none"/>
    </w:rPr>
  </w:style>
  <w:style w:type="paragraph" w:styleId="2">
    <w:name w:val="heading 2"/>
    <w:basedOn w:val="a"/>
    <w:next w:val="a"/>
    <w:link w:val="20"/>
    <w:qFormat/>
    <w:rsid w:val="00DE2868"/>
    <w:pPr>
      <w:keepNext/>
      <w:spacing w:before="240" w:after="60"/>
      <w:outlineLvl w:val="1"/>
    </w:pPr>
    <w:rPr>
      <w:rFonts w:ascii="Arial" w:hAnsi="Arial"/>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link w:val="a6"/>
    <w:uiPriority w:val="99"/>
    <w:semiHidden/>
    <w:rsid w:val="00101837"/>
    <w:rPr>
      <w:rFonts w:ascii="Tahoma" w:hAnsi="Tahoma" w:cs="Tahoma"/>
      <w:sz w:val="16"/>
      <w:szCs w:val="16"/>
    </w:rPr>
  </w:style>
  <w:style w:type="paragraph" w:styleId="a7">
    <w:name w:val="header"/>
    <w:basedOn w:val="a"/>
    <w:link w:val="a8"/>
    <w:uiPriority w:val="99"/>
    <w:rsid w:val="00101837"/>
    <w:pPr>
      <w:tabs>
        <w:tab w:val="center" w:pos="4677"/>
        <w:tab w:val="right" w:pos="9355"/>
      </w:tabs>
    </w:pPr>
  </w:style>
  <w:style w:type="character" w:styleId="a9">
    <w:name w:val="page number"/>
    <w:basedOn w:val="a0"/>
    <w:rsid w:val="00101837"/>
  </w:style>
  <w:style w:type="paragraph" w:styleId="aa">
    <w:name w:val="footer"/>
    <w:basedOn w:val="a"/>
    <w:link w:val="ab"/>
    <w:uiPriority w:val="99"/>
    <w:rsid w:val="00C95609"/>
    <w:pPr>
      <w:tabs>
        <w:tab w:val="center" w:pos="4677"/>
        <w:tab w:val="right" w:pos="9355"/>
      </w:tabs>
    </w:pPr>
  </w:style>
  <w:style w:type="character" w:customStyle="1" w:styleId="ab">
    <w:name w:val="Нижний колонтитул Знак"/>
    <w:basedOn w:val="a0"/>
    <w:link w:val="aa"/>
    <w:uiPriority w:val="99"/>
    <w:rsid w:val="00C95609"/>
    <w:rPr>
      <w:sz w:val="24"/>
      <w:szCs w:val="24"/>
    </w:rPr>
  </w:style>
  <w:style w:type="paragraph" w:styleId="ac">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d">
    <w:name w:val="Table Grid"/>
    <w:basedOn w:val="a1"/>
    <w:uiPriority w:val="59"/>
    <w:rsid w:val="001338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Верхний колонтитул Знак"/>
    <w:basedOn w:val="a0"/>
    <w:link w:val="a7"/>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 w:type="character" w:customStyle="1" w:styleId="10">
    <w:name w:val="Заголовок 1 Знак"/>
    <w:basedOn w:val="a0"/>
    <w:link w:val="1"/>
    <w:uiPriority w:val="9"/>
    <w:rsid w:val="00DE2868"/>
    <w:rPr>
      <w:b/>
      <w:bCs/>
      <w:kern w:val="36"/>
      <w:sz w:val="48"/>
      <w:szCs w:val="48"/>
      <w:lang w:val="x-none" w:eastAsia="x-none"/>
    </w:rPr>
  </w:style>
  <w:style w:type="character" w:customStyle="1" w:styleId="20">
    <w:name w:val="Заголовок 2 Знак"/>
    <w:basedOn w:val="a0"/>
    <w:link w:val="2"/>
    <w:rsid w:val="00DE2868"/>
    <w:rPr>
      <w:rFonts w:ascii="Arial" w:hAnsi="Arial"/>
      <w:b/>
      <w:bCs/>
      <w:i/>
      <w:iCs/>
      <w:sz w:val="28"/>
      <w:szCs w:val="28"/>
      <w:lang w:val="x-none" w:eastAsia="x-none"/>
    </w:rPr>
  </w:style>
  <w:style w:type="paragraph" w:customStyle="1" w:styleId="Style7">
    <w:name w:val="Style7"/>
    <w:basedOn w:val="a"/>
    <w:rsid w:val="00DE2868"/>
    <w:pPr>
      <w:widowControl w:val="0"/>
      <w:autoSpaceDE w:val="0"/>
      <w:autoSpaceDN w:val="0"/>
      <w:adjustRightInd w:val="0"/>
      <w:spacing w:line="227" w:lineRule="exact"/>
      <w:ind w:firstLine="389"/>
      <w:jc w:val="both"/>
    </w:pPr>
  </w:style>
  <w:style w:type="character" w:customStyle="1" w:styleId="FontStyle12">
    <w:name w:val="Font Style12"/>
    <w:rsid w:val="00DE2868"/>
    <w:rPr>
      <w:rFonts w:ascii="Times New Roman" w:hAnsi="Times New Roman" w:cs="Times New Roman" w:hint="default"/>
      <w:sz w:val="16"/>
      <w:szCs w:val="16"/>
    </w:rPr>
  </w:style>
  <w:style w:type="character" w:customStyle="1" w:styleId="a6">
    <w:name w:val="Текст выноски Знак"/>
    <w:link w:val="a5"/>
    <w:uiPriority w:val="99"/>
    <w:semiHidden/>
    <w:rsid w:val="00DE2868"/>
    <w:rPr>
      <w:rFonts w:ascii="Tahoma" w:hAnsi="Tahoma" w:cs="Tahoma"/>
      <w:sz w:val="16"/>
      <w:szCs w:val="16"/>
    </w:rPr>
  </w:style>
  <w:style w:type="paragraph" w:customStyle="1" w:styleId="12">
    <w:name w:val="Обычный1"/>
    <w:rsid w:val="00DE2868"/>
    <w:pPr>
      <w:widowControl w:val="0"/>
      <w:snapToGrid w:val="0"/>
      <w:spacing w:line="300" w:lineRule="auto"/>
      <w:ind w:firstLine="700"/>
      <w:jc w:val="both"/>
    </w:pPr>
    <w:rPr>
      <w:sz w:val="22"/>
    </w:rPr>
  </w:style>
  <w:style w:type="numbering" w:customStyle="1" w:styleId="13">
    <w:name w:val="Нет списка1"/>
    <w:next w:val="a2"/>
    <w:semiHidden/>
    <w:rsid w:val="00DE2868"/>
  </w:style>
  <w:style w:type="character" w:styleId="ae">
    <w:name w:val="Strong"/>
    <w:uiPriority w:val="22"/>
    <w:qFormat/>
    <w:rsid w:val="00DE2868"/>
    <w:rPr>
      <w:b/>
      <w:bCs/>
    </w:rPr>
  </w:style>
  <w:style w:type="character" w:customStyle="1" w:styleId="apple-converted-space">
    <w:name w:val="apple-converted-space"/>
    <w:rsid w:val="00DE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560866315">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3B2A9-6F3A-4880-85D6-0E641458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Цыбулько Дмитрий Михайлович</cp:lastModifiedBy>
  <cp:revision>12</cp:revision>
  <cp:lastPrinted>2018-03-14T08:32:00Z</cp:lastPrinted>
  <dcterms:created xsi:type="dcterms:W3CDTF">2018-05-22T09:52:00Z</dcterms:created>
  <dcterms:modified xsi:type="dcterms:W3CDTF">2018-08-07T11:43:00Z</dcterms:modified>
</cp:coreProperties>
</file>